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0F682FAF" w14:textId="77777777" w:rsidR="00EE1CC0" w:rsidRPr="00BA033D" w:rsidRDefault="00EE1CC0" w:rsidP="00EE1CC0">
      <w:pPr>
        <w:jc w:val="right"/>
        <w:rPr>
          <w:rFonts w:ascii="Arial" w:hAnsi="Arial" w:cs="Arial"/>
          <w:sz w:val="22"/>
          <w:szCs w:val="22"/>
        </w:rPr>
      </w:pPr>
    </w:p>
    <w:p w14:paraId="2AF9F629" w14:textId="77777777" w:rsidR="00EE1CC0" w:rsidRPr="00BA033D" w:rsidRDefault="00EE1CC0" w:rsidP="00EE1CC0">
      <w:pPr>
        <w:rPr>
          <w:rFonts w:ascii="Arial" w:hAnsi="Arial" w:cs="Arial"/>
          <w:sz w:val="22"/>
          <w:szCs w:val="22"/>
        </w:rPr>
      </w:pPr>
    </w:p>
    <w:p w14:paraId="52655577" w14:textId="622EC9CF" w:rsidR="00EE1CC0" w:rsidRPr="00BA033D" w:rsidRDefault="00E0766C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E0766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2015</w:t>
      </w:r>
    </w:p>
    <w:p w14:paraId="148C9684" w14:textId="77777777" w:rsidR="00856402" w:rsidRPr="00BA033D" w:rsidRDefault="00856402" w:rsidP="00EE1CC0">
      <w:pPr>
        <w:jc w:val="right"/>
        <w:rPr>
          <w:rFonts w:ascii="Arial" w:hAnsi="Arial" w:cs="Arial"/>
          <w:sz w:val="22"/>
          <w:szCs w:val="22"/>
        </w:rPr>
      </w:pP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A5864FF" w14:textId="398ACEBF" w:rsidR="00EE1CC0" w:rsidRPr="001B2D80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1D3EAC" w:rsidRPr="00E76559">
        <w:rPr>
          <w:rFonts w:ascii="Arial" w:hAnsi="Arial" w:cs="Arial"/>
          <w:b/>
          <w:sz w:val="22"/>
          <w:szCs w:val="22"/>
        </w:rPr>
        <w:t xml:space="preserve">Tuesday </w:t>
      </w:r>
      <w:r w:rsidR="001D0B59">
        <w:rPr>
          <w:rFonts w:ascii="Arial" w:hAnsi="Arial" w:cs="Arial"/>
          <w:b/>
          <w:sz w:val="22"/>
          <w:szCs w:val="22"/>
        </w:rPr>
        <w:t>16</w:t>
      </w:r>
      <w:r w:rsidR="001D0B59" w:rsidRPr="001D0B5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D0B59">
        <w:rPr>
          <w:rFonts w:ascii="Arial" w:hAnsi="Arial" w:cs="Arial"/>
          <w:b/>
          <w:sz w:val="22"/>
          <w:szCs w:val="22"/>
        </w:rPr>
        <w:t xml:space="preserve"> June 2015</w:t>
      </w:r>
      <w:r w:rsidR="002743AB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</w:p>
    <w:p w14:paraId="5C277183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04517591" w14:textId="77777777" w:rsidR="00EE1CC0" w:rsidRPr="00BA033D" w:rsidRDefault="000F6BA6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7609520" wp14:editId="3F45A8B8">
            <wp:extent cx="1143000" cy="584200"/>
            <wp:effectExtent l="0" t="0" r="0" b="0"/>
            <wp:docPr id="1" name="Picture 1" descr="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E350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3785145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19D2C2C6" w14:textId="77777777" w:rsidR="002F33B4" w:rsidRPr="00BA033D" w:rsidRDefault="002F33B4" w:rsidP="00EE1CC0">
      <w:pPr>
        <w:jc w:val="both"/>
        <w:rPr>
          <w:rFonts w:ascii="Arial" w:hAnsi="Arial" w:cs="Arial"/>
          <w:sz w:val="22"/>
          <w:szCs w:val="22"/>
        </w:rPr>
      </w:pPr>
    </w:p>
    <w:p w14:paraId="4586DF53" w14:textId="77777777" w:rsidR="00444E8A" w:rsidRPr="00BA033D" w:rsidRDefault="00EE1CC0" w:rsidP="00856402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0A352E16" w:rsidR="00856402" w:rsidRDefault="00E0766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2E21D0E4" w14:textId="77777777" w:rsidR="0049698C" w:rsidRDefault="0049698C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51871AC1" w14:textId="6DAAFCCB" w:rsidR="00D835FE" w:rsidRPr="00BA033D" w:rsidRDefault="00E0766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101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 w:rsidR="00132EDA">
        <w:rPr>
          <w:rFonts w:ascii="Arial" w:hAnsi="Arial" w:cs="Arial"/>
          <w:b/>
          <w:sz w:val="22"/>
          <w:szCs w:val="22"/>
        </w:rPr>
        <w:t>19</w:t>
      </w:r>
      <w:r w:rsidR="00132EDA" w:rsidRPr="00132ED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32EDA">
        <w:rPr>
          <w:rFonts w:ascii="Arial" w:hAnsi="Arial" w:cs="Arial"/>
          <w:b/>
          <w:sz w:val="22"/>
          <w:szCs w:val="22"/>
        </w:rPr>
        <w:t xml:space="preserve"> May 2015</w:t>
      </w:r>
      <w:r w:rsidR="00511C26">
        <w:rPr>
          <w:rFonts w:ascii="Arial" w:hAnsi="Arial" w:cs="Arial"/>
          <w:b/>
          <w:sz w:val="22"/>
          <w:szCs w:val="22"/>
        </w:rPr>
        <w:t>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42DAE86D" w:rsidR="00CD5C18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102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06BC7256" w14:textId="067AF63B" w:rsidR="00132EDA" w:rsidRPr="0014332F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Resignation of Cllr D Kelly</w:t>
      </w:r>
    </w:p>
    <w:p w14:paraId="6F9FA30E" w14:textId="77777777" w:rsidR="0049698C" w:rsidRDefault="00B807CF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 xml:space="preserve">                </w:t>
      </w:r>
    </w:p>
    <w:p w14:paraId="211C28DC" w14:textId="7E07A7C7" w:rsidR="00092EBB" w:rsidRPr="0049698C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103/</w:t>
      </w:r>
      <w:r w:rsidR="0049698C">
        <w:rPr>
          <w:rFonts w:cs="Arial"/>
          <w:b/>
          <w:sz w:val="22"/>
          <w:szCs w:val="22"/>
        </w:rPr>
        <w:t xml:space="preserve">15.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0EB60CA7" w:rsidR="00856402" w:rsidRPr="009E54BB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104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5EC1AE15" w14:textId="77777777" w:rsidR="00856402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7B142541" w:rsidR="0038313C" w:rsidRPr="00BA033D" w:rsidRDefault="00132EDA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105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58420346" w:rsidR="00856402" w:rsidRDefault="00132E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106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>
        <w:rPr>
          <w:rFonts w:ascii="Arial" w:hAnsi="Arial" w:cs="Arial"/>
          <w:b/>
          <w:sz w:val="22"/>
          <w:szCs w:val="22"/>
        </w:rPr>
        <w:t>19</w:t>
      </w:r>
      <w:r w:rsidRPr="00132EDA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 2015 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DE13361" w14:textId="312200BC" w:rsidR="00574796" w:rsidRDefault="00132EDA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107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C4E3768" w14:textId="6C5D3BB3" w:rsidR="00030B64" w:rsidRPr="00A54E7F" w:rsidRDefault="00030B64" w:rsidP="00BF25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2E7564BF" w:rsidR="00585897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</w:t>
      </w:r>
      <w:r w:rsidR="004411EF">
        <w:rPr>
          <w:rFonts w:ascii="Arial" w:hAnsi="Arial" w:cs="Arial"/>
          <w:sz w:val="22"/>
          <w:szCs w:val="22"/>
        </w:rPr>
        <w:t>-</w:t>
      </w:r>
      <w:r w:rsidR="00585897">
        <w:rPr>
          <w:rFonts w:ascii="Arial" w:hAnsi="Arial" w:cs="Arial"/>
          <w:sz w:val="22"/>
          <w:szCs w:val="22"/>
        </w:rPr>
        <w:t>Speeding Review for Great Broughton Main Street</w:t>
      </w:r>
    </w:p>
    <w:p w14:paraId="5245E2B6" w14:textId="68A6C6EE" w:rsidR="00186775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4411EF">
        <w:rPr>
          <w:rFonts w:ascii="Arial" w:hAnsi="Arial" w:cs="Arial"/>
          <w:sz w:val="22"/>
          <w:szCs w:val="22"/>
        </w:rPr>
        <w:t>-</w:t>
      </w:r>
      <w:r w:rsidR="006D7B38">
        <w:rPr>
          <w:rFonts w:ascii="Arial" w:hAnsi="Arial" w:cs="Arial"/>
          <w:sz w:val="22"/>
          <w:szCs w:val="22"/>
        </w:rPr>
        <w:t>Land for cemetery at edge of Church Meadows</w:t>
      </w:r>
      <w:r w:rsidR="00AC4145">
        <w:rPr>
          <w:rFonts w:ascii="Arial" w:hAnsi="Arial" w:cs="Arial"/>
          <w:sz w:val="22"/>
          <w:szCs w:val="22"/>
        </w:rPr>
        <w:t>/S.106 agreements</w:t>
      </w:r>
      <w:r w:rsidR="00186775">
        <w:rPr>
          <w:rFonts w:ascii="Arial" w:hAnsi="Arial" w:cs="Arial"/>
          <w:sz w:val="22"/>
          <w:szCs w:val="22"/>
        </w:rPr>
        <w:t xml:space="preserve"> </w:t>
      </w:r>
    </w:p>
    <w:p w14:paraId="53827DD4" w14:textId="612A869B" w:rsidR="000C3F88" w:rsidRDefault="0046660B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</w:p>
    <w:p w14:paraId="1DC4AD90" w14:textId="1D432403" w:rsidR="00157973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8.4- Fence/Gate repairs at Welfare Field </w:t>
      </w:r>
      <w:proofErr w:type="spellStart"/>
      <w:r>
        <w:rPr>
          <w:rFonts w:ascii="Arial" w:hAnsi="Arial" w:cs="Arial"/>
          <w:sz w:val="22"/>
          <w:szCs w:val="22"/>
        </w:rPr>
        <w:t>Playarea</w:t>
      </w:r>
      <w:proofErr w:type="spellEnd"/>
    </w:p>
    <w:p w14:paraId="1731C204" w14:textId="4D4836C6" w:rsidR="006C2F52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="006C2F52">
        <w:rPr>
          <w:rFonts w:ascii="Arial" w:hAnsi="Arial" w:cs="Arial"/>
          <w:sz w:val="22"/>
          <w:szCs w:val="22"/>
        </w:rPr>
        <w:t xml:space="preserve">- </w:t>
      </w:r>
      <w:r w:rsidR="005743F0">
        <w:rPr>
          <w:rFonts w:ascii="Arial" w:hAnsi="Arial" w:cs="Arial"/>
          <w:sz w:val="22"/>
          <w:szCs w:val="22"/>
        </w:rPr>
        <w:t>Welfare Field Track- Next Steps</w:t>
      </w:r>
    </w:p>
    <w:p w14:paraId="060EEBA3" w14:textId="1197867B" w:rsidR="005F00ED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</w:t>
      </w:r>
      <w:r w:rsidR="00476B42">
        <w:rPr>
          <w:rFonts w:ascii="Arial" w:hAnsi="Arial" w:cs="Arial"/>
          <w:sz w:val="22"/>
          <w:szCs w:val="22"/>
        </w:rPr>
        <w:t>- Bench at Bulling</w:t>
      </w:r>
      <w:r w:rsidR="005F00ED">
        <w:rPr>
          <w:rFonts w:ascii="Arial" w:hAnsi="Arial" w:cs="Arial"/>
          <w:sz w:val="22"/>
          <w:szCs w:val="22"/>
        </w:rPr>
        <w:t xml:space="preserve"> Meadow</w:t>
      </w:r>
    </w:p>
    <w:p w14:paraId="64805803" w14:textId="3F73A29D" w:rsidR="008369D5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8.7</w:t>
      </w:r>
      <w:r w:rsidR="008369D5">
        <w:rPr>
          <w:rFonts w:ascii="Arial" w:hAnsi="Arial" w:cs="Arial"/>
          <w:sz w:val="22"/>
          <w:szCs w:val="22"/>
        </w:rPr>
        <w:t xml:space="preserve">- Footpath at </w:t>
      </w:r>
      <w:proofErr w:type="spellStart"/>
      <w:r w:rsidR="008369D5">
        <w:rPr>
          <w:rFonts w:ascii="Arial" w:hAnsi="Arial" w:cs="Arial"/>
          <w:sz w:val="22"/>
          <w:szCs w:val="22"/>
        </w:rPr>
        <w:t>Pennybridge</w:t>
      </w:r>
      <w:proofErr w:type="spellEnd"/>
    </w:p>
    <w:p w14:paraId="27D7D77E" w14:textId="48C4EC13" w:rsidR="00725C38" w:rsidRDefault="00725C38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8.8- Broughton Arms Dump updat</w:t>
      </w:r>
      <w:r w:rsidR="009A001B">
        <w:rPr>
          <w:rFonts w:ascii="Arial" w:hAnsi="Arial" w:cs="Arial"/>
          <w:sz w:val="22"/>
          <w:szCs w:val="22"/>
        </w:rPr>
        <w:t>e</w:t>
      </w:r>
    </w:p>
    <w:p w14:paraId="0F5DEC10" w14:textId="77777777" w:rsidR="00FA7C23" w:rsidRDefault="00FA7C2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135E89F" w14:textId="3264ABCE" w:rsidR="00FA7C23" w:rsidRPr="00FA7C23" w:rsidRDefault="00132E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108</w:t>
      </w:r>
      <w:r w:rsidR="00FA7C23">
        <w:rPr>
          <w:rFonts w:ascii="Arial" w:hAnsi="Arial" w:cs="Arial"/>
          <w:b/>
          <w:sz w:val="22"/>
          <w:szCs w:val="22"/>
        </w:rPr>
        <w:t>/15</w:t>
      </w:r>
      <w:r w:rsidR="009D5F22">
        <w:rPr>
          <w:rFonts w:ascii="Arial" w:hAnsi="Arial" w:cs="Arial"/>
          <w:b/>
          <w:sz w:val="22"/>
          <w:szCs w:val="22"/>
        </w:rPr>
        <w:t>.</w:t>
      </w:r>
      <w:r w:rsidR="00FA7C23">
        <w:rPr>
          <w:rFonts w:ascii="Arial" w:hAnsi="Arial" w:cs="Arial"/>
          <w:b/>
          <w:sz w:val="22"/>
          <w:szCs w:val="22"/>
        </w:rPr>
        <w:t xml:space="preserve"> Play</w:t>
      </w:r>
      <w:r w:rsidR="00F80040">
        <w:rPr>
          <w:rFonts w:ascii="Arial" w:hAnsi="Arial" w:cs="Arial"/>
          <w:b/>
          <w:sz w:val="22"/>
          <w:szCs w:val="22"/>
        </w:rPr>
        <w:t>-</w:t>
      </w:r>
      <w:r w:rsidR="00FA7C23">
        <w:rPr>
          <w:rFonts w:ascii="Arial" w:hAnsi="Arial" w:cs="Arial"/>
          <w:b/>
          <w:sz w:val="22"/>
          <w:szCs w:val="22"/>
        </w:rPr>
        <w:t xml:space="preserve">area Inspection Report 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6D48E11" w14:textId="346B0950" w:rsidR="00856402" w:rsidRDefault="00132E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109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1D1441DF" w14:textId="77777777" w:rsidR="000F5820" w:rsidRDefault="000F5820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450651F3" w14:textId="51F98D14" w:rsidR="000F5820" w:rsidRDefault="00132E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110/15</w:t>
      </w:r>
      <w:r w:rsidR="009A001B">
        <w:rPr>
          <w:rFonts w:ascii="Arial" w:hAnsi="Arial" w:cs="Arial"/>
          <w:b/>
          <w:sz w:val="22"/>
          <w:szCs w:val="22"/>
        </w:rPr>
        <w:t>.</w:t>
      </w:r>
      <w:r w:rsidR="000F5820">
        <w:rPr>
          <w:rFonts w:ascii="Arial" w:hAnsi="Arial" w:cs="Arial"/>
          <w:b/>
          <w:sz w:val="22"/>
          <w:szCs w:val="22"/>
        </w:rPr>
        <w:t>Quarry</w:t>
      </w:r>
    </w:p>
    <w:p w14:paraId="6DA61968" w14:textId="77777777" w:rsidR="00251434" w:rsidRDefault="00251434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56D2D9C" w14:textId="1A8FFC1F" w:rsidR="000F5820" w:rsidRPr="000F5820" w:rsidRDefault="000F5820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Resolution on</w:t>
      </w:r>
      <w:r w:rsidR="00200547">
        <w:rPr>
          <w:rFonts w:ascii="Arial" w:hAnsi="Arial" w:cs="Arial"/>
          <w:sz w:val="22"/>
          <w:szCs w:val="22"/>
        </w:rPr>
        <w:t xml:space="preserve"> how to proceed with re looking at this matter</w:t>
      </w:r>
    </w:p>
    <w:p w14:paraId="7D32C32A" w14:textId="496252F3" w:rsidR="0046660B" w:rsidRPr="001D0B59" w:rsidRDefault="00717B7B" w:rsidP="001D0B59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6F5F">
        <w:rPr>
          <w:rFonts w:ascii="Arial" w:hAnsi="Arial" w:cs="Arial"/>
          <w:sz w:val="22"/>
          <w:szCs w:val="22"/>
        </w:rPr>
        <w:t xml:space="preserve"> </w:t>
      </w:r>
    </w:p>
    <w:p w14:paraId="1F7629A8" w14:textId="1C0644FC" w:rsidR="0046660B" w:rsidRDefault="00132E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111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1829AAE9" w14:textId="77777777" w:rsidR="00251434" w:rsidRDefault="00251434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00025E0" w14:textId="45301A48" w:rsidR="00157973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Termination of agreements</w:t>
      </w:r>
      <w:r w:rsidR="007508DB">
        <w:rPr>
          <w:rFonts w:ascii="Arial" w:hAnsi="Arial" w:cs="Arial"/>
          <w:sz w:val="22"/>
          <w:szCs w:val="22"/>
        </w:rPr>
        <w:t xml:space="preserve"> (no response by 8</w:t>
      </w:r>
      <w:r w:rsidR="007508DB" w:rsidRPr="007508DB">
        <w:rPr>
          <w:rFonts w:ascii="Arial" w:hAnsi="Arial" w:cs="Arial"/>
          <w:sz w:val="22"/>
          <w:szCs w:val="22"/>
          <w:vertAlign w:val="superscript"/>
        </w:rPr>
        <w:t>th</w:t>
      </w:r>
      <w:r w:rsidR="007508DB">
        <w:rPr>
          <w:rFonts w:ascii="Arial" w:hAnsi="Arial" w:cs="Arial"/>
          <w:sz w:val="22"/>
          <w:szCs w:val="22"/>
        </w:rPr>
        <w:t xml:space="preserve"> June)</w:t>
      </w:r>
      <w:r>
        <w:rPr>
          <w:rFonts w:ascii="Arial" w:hAnsi="Arial" w:cs="Arial"/>
          <w:sz w:val="22"/>
          <w:szCs w:val="22"/>
        </w:rPr>
        <w:t>:</w:t>
      </w:r>
    </w:p>
    <w:p w14:paraId="4DC5960E" w14:textId="3069FA44" w:rsidR="00157973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-Weir</w:t>
      </w:r>
    </w:p>
    <w:p w14:paraId="6BA83E46" w14:textId="25420C7B" w:rsidR="00157973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-Dewsbury</w:t>
      </w:r>
    </w:p>
    <w:p w14:paraId="6CB2DFD6" w14:textId="0DACAAFB" w:rsidR="00157973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-Neale</w:t>
      </w:r>
    </w:p>
    <w:p w14:paraId="34282159" w14:textId="77777777" w:rsidR="00157973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29415B9" w14:textId="695284FC" w:rsidR="00157973" w:rsidRPr="00157973" w:rsidRDefault="0015797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Drainage at </w:t>
      </w:r>
      <w:proofErr w:type="spellStart"/>
      <w:r>
        <w:rPr>
          <w:rFonts w:ascii="Arial" w:hAnsi="Arial" w:cs="Arial"/>
          <w:sz w:val="22"/>
          <w:szCs w:val="22"/>
        </w:rPr>
        <w:t>Coldgill</w:t>
      </w:r>
      <w:proofErr w:type="spellEnd"/>
      <w:r>
        <w:rPr>
          <w:rFonts w:ascii="Arial" w:hAnsi="Arial" w:cs="Arial"/>
          <w:sz w:val="22"/>
          <w:szCs w:val="22"/>
        </w:rPr>
        <w:t xml:space="preserve"> Allotments</w:t>
      </w:r>
    </w:p>
    <w:p w14:paraId="2A39DC74" w14:textId="77777777" w:rsidR="00101E60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A6889A" w14:textId="59E9B74B" w:rsidR="001D0B59" w:rsidRDefault="00132EDA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112</w:t>
      </w:r>
      <w:r w:rsidR="001D0B59">
        <w:rPr>
          <w:rFonts w:ascii="Arial" w:hAnsi="Arial" w:cs="Arial"/>
          <w:b/>
          <w:sz w:val="22"/>
          <w:szCs w:val="22"/>
        </w:rPr>
        <w:t xml:space="preserve">/15. Parish Plan </w:t>
      </w:r>
    </w:p>
    <w:p w14:paraId="4656FF21" w14:textId="2B351EA2" w:rsidR="001D0B59" w:rsidRDefault="001D0B59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-</w:t>
      </w:r>
      <w:r w:rsidR="00132ED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esolution </w:t>
      </w:r>
      <w:r w:rsidR="00A84C15">
        <w:rPr>
          <w:rFonts w:ascii="Arial" w:hAnsi="Arial" w:cs="Arial"/>
          <w:sz w:val="22"/>
          <w:szCs w:val="22"/>
        </w:rPr>
        <w:t>on how to update this document</w:t>
      </w:r>
    </w:p>
    <w:p w14:paraId="5C452462" w14:textId="683D080D" w:rsidR="00A84C15" w:rsidRDefault="00A84C15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-Formation of a working group to commence work on the process for updating this document</w:t>
      </w:r>
    </w:p>
    <w:p w14:paraId="70609AF8" w14:textId="11962095" w:rsidR="001D0B59" w:rsidRDefault="001D0B59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-Consideration of the paper detailing various issues still to be resolved as circulated by Cllr M Weir at the April meeting</w:t>
      </w:r>
    </w:p>
    <w:p w14:paraId="7629AFE7" w14:textId="77777777" w:rsidR="00132EDA" w:rsidRPr="001D0B59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7DDA4184" w:rsidR="00B07696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113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5BFDCBD7" w14:textId="77777777" w:rsidR="00101E60" w:rsidRDefault="00101E60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3428EE3" w14:textId="4444E9DE" w:rsidR="0017230A" w:rsidRDefault="00132EDA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114</w:t>
      </w:r>
      <w:r w:rsidR="00101E60">
        <w:rPr>
          <w:rFonts w:cs="Arial"/>
          <w:b/>
          <w:sz w:val="22"/>
          <w:szCs w:val="22"/>
        </w:rPr>
        <w:t xml:space="preserve">/15.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5D7F1B65" w14:textId="77777777" w:rsidR="00431ADF" w:rsidRDefault="00431ADF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704AC7EE" w14:textId="7FE4F848" w:rsidR="00431ADF" w:rsidRPr="00101E60" w:rsidRDefault="00431ADF" w:rsidP="001B2D8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1. Public Transport Cuts- Request for information from Allerdale BC </w:t>
      </w:r>
    </w:p>
    <w:p w14:paraId="31612D6A" w14:textId="2067C77E" w:rsidR="000117E6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Other items of correspondence are listed on the Clerks Report</w:t>
      </w:r>
    </w:p>
    <w:p w14:paraId="0255609B" w14:textId="77777777" w:rsidR="00101E60" w:rsidRPr="00E9492F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258577CC" w:rsidR="00BA033D" w:rsidRDefault="00132EDA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115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191B4ABD" w:rsidR="00716B67" w:rsidRDefault="00BA033D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Statement for</w:t>
      </w:r>
      <w:r w:rsidR="00E544A9">
        <w:rPr>
          <w:rFonts w:ascii="Arial" w:hAnsi="Arial" w:cs="Arial"/>
          <w:sz w:val="22"/>
          <w:szCs w:val="22"/>
        </w:rPr>
        <w:t xml:space="preserve"> </w:t>
      </w:r>
      <w:r w:rsidR="001D0B59">
        <w:rPr>
          <w:rFonts w:ascii="Arial" w:hAnsi="Arial" w:cs="Arial"/>
          <w:sz w:val="22"/>
          <w:szCs w:val="22"/>
        </w:rPr>
        <w:t>June</w:t>
      </w:r>
    </w:p>
    <w:p w14:paraId="1F38DD83" w14:textId="194A85AB" w:rsidR="003652CB" w:rsidRDefault="002E470B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accounts-Listed on Statement of Accounts</w:t>
      </w:r>
    </w:p>
    <w:p w14:paraId="432B1665" w14:textId="34EAE949" w:rsidR="0059055C" w:rsidRDefault="0059055C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Request for Grant from </w:t>
      </w:r>
      <w:r w:rsidR="00350909">
        <w:rPr>
          <w:rFonts w:ascii="Arial" w:hAnsi="Arial" w:cs="Arial"/>
          <w:sz w:val="22"/>
          <w:szCs w:val="22"/>
        </w:rPr>
        <w:t>1</w:t>
      </w:r>
      <w:r w:rsidR="00350909" w:rsidRPr="00350909">
        <w:rPr>
          <w:rFonts w:ascii="Arial" w:hAnsi="Arial" w:cs="Arial"/>
          <w:sz w:val="22"/>
          <w:szCs w:val="22"/>
          <w:vertAlign w:val="superscript"/>
        </w:rPr>
        <w:t>st</w:t>
      </w:r>
      <w:r w:rsidR="00350909">
        <w:rPr>
          <w:rFonts w:ascii="Arial" w:hAnsi="Arial" w:cs="Arial"/>
          <w:sz w:val="22"/>
          <w:szCs w:val="22"/>
        </w:rPr>
        <w:t xml:space="preserve"> Great Broughton Scout Group</w:t>
      </w:r>
    </w:p>
    <w:p w14:paraId="37FEC886" w14:textId="445F8F07" w:rsidR="000576F1" w:rsidRDefault="000576F1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Signing of mandate for standing order to pay Data Commissioners Office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396B717" w14:textId="323F784E" w:rsidR="000D1C2C" w:rsidRDefault="00132EDA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116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3A761E09" w14:textId="7570C982" w:rsidR="001F2EAF" w:rsidRPr="00C73A49" w:rsidRDefault="00CA3BD4" w:rsidP="0014332F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584E">
        <w:rPr>
          <w:rFonts w:cs="Arial"/>
          <w:b/>
          <w:color w:val="262626"/>
          <w:sz w:val="22"/>
          <w:szCs w:val="22"/>
          <w:lang w:val="en-US" w:eastAsia="en-US"/>
        </w:rPr>
        <w:t xml:space="preserve"> </w:t>
      </w:r>
    </w:p>
    <w:p w14:paraId="0CB9E310" w14:textId="0C8161F7" w:rsidR="00821474" w:rsidRDefault="00A94BB5" w:rsidP="00A94BB5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 at time of production of agenda</w:t>
      </w:r>
      <w:r w:rsidR="007E7F25">
        <w:rPr>
          <w:rFonts w:cs="Arial"/>
          <w:sz w:val="22"/>
          <w:szCs w:val="22"/>
        </w:rPr>
        <w:t xml:space="preserve"> </w:t>
      </w:r>
    </w:p>
    <w:p w14:paraId="2BE8297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1775463" w14:textId="6E658FD6" w:rsidR="00246F29" w:rsidRDefault="00132EDA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117</w:t>
      </w:r>
      <w:r w:rsidR="00101E60">
        <w:rPr>
          <w:rFonts w:cs="Arial"/>
          <w:b/>
          <w:sz w:val="22"/>
          <w:szCs w:val="22"/>
        </w:rPr>
        <w:t xml:space="preserve">/15.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57FC4614" w14:textId="5CBD7AF5" w:rsidR="0066464C" w:rsidRDefault="0066464C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C22E996" w14:textId="3A9B5AA1" w:rsidR="0066464C" w:rsidRDefault="0066464C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Ref: 2/2014/0858</w:t>
      </w:r>
    </w:p>
    <w:p w14:paraId="1267FE81" w14:textId="53111D1C" w:rsidR="0066464C" w:rsidRDefault="0066464C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Applicant: Mr F Story, Story Homes</w:t>
      </w:r>
    </w:p>
    <w:p w14:paraId="74F09C11" w14:textId="5C961D57" w:rsidR="0066464C" w:rsidRDefault="0066464C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Proposal: Outline planning application for 24 no </w:t>
      </w:r>
      <w:proofErr w:type="gramStart"/>
      <w:r>
        <w:rPr>
          <w:rFonts w:cs="Arial"/>
          <w:sz w:val="22"/>
          <w:szCs w:val="22"/>
        </w:rPr>
        <w:t>self build</w:t>
      </w:r>
      <w:proofErr w:type="gramEnd"/>
      <w:r>
        <w:rPr>
          <w:rFonts w:cs="Arial"/>
          <w:sz w:val="22"/>
          <w:szCs w:val="22"/>
        </w:rPr>
        <w:t xml:space="preserve"> plots with details of roads access and scale and demolition of 3 No Buildings</w:t>
      </w:r>
    </w:p>
    <w:p w14:paraId="745ADB25" w14:textId="05F07909" w:rsidR="0066464C" w:rsidRDefault="0066464C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Location: Land at former RNAD, Derwent Forest, Broughton Moor, </w:t>
      </w:r>
      <w:proofErr w:type="gramStart"/>
      <w:r>
        <w:rPr>
          <w:rFonts w:cs="Arial"/>
          <w:sz w:val="22"/>
          <w:szCs w:val="22"/>
        </w:rPr>
        <w:t>Cockermouth</w:t>
      </w:r>
      <w:proofErr w:type="gramEnd"/>
    </w:p>
    <w:p w14:paraId="0FAA6CA5" w14:textId="77777777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816ABD1" w14:textId="38CA3B68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OUTLINE PLANS APPROVED</w:t>
      </w:r>
    </w:p>
    <w:p w14:paraId="30F6DB48" w14:textId="77777777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9471F38" w14:textId="7E05A6F3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Ref: 2/2015/0067</w:t>
      </w:r>
    </w:p>
    <w:p w14:paraId="39E2BD0D" w14:textId="52B5E40A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Applicant: P Potts</w:t>
      </w:r>
    </w:p>
    <w:p w14:paraId="03D9B9B4" w14:textId="66FFC901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 Single storey rear extension</w:t>
      </w:r>
    </w:p>
    <w:p w14:paraId="26FA2F92" w14:textId="7DCF2AD0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Location: 31 South </w:t>
      </w:r>
      <w:proofErr w:type="gramStart"/>
      <w:r>
        <w:rPr>
          <w:rFonts w:cs="Arial"/>
          <w:sz w:val="22"/>
          <w:szCs w:val="22"/>
        </w:rPr>
        <w:t>Terrace</w:t>
      </w:r>
      <w:proofErr w:type="gramEnd"/>
      <w:r>
        <w:rPr>
          <w:rFonts w:cs="Arial"/>
          <w:sz w:val="22"/>
          <w:szCs w:val="22"/>
        </w:rPr>
        <w:t>, Great Broughton, Cockermouth</w:t>
      </w:r>
    </w:p>
    <w:p w14:paraId="2CA30BF8" w14:textId="77777777" w:rsidR="005F00ED" w:rsidRDefault="005F00ED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4155CD63" w14:textId="27F997DD" w:rsidR="004875F3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FULL PLANS APPROVED </w:t>
      </w:r>
    </w:p>
    <w:p w14:paraId="13B5292E" w14:textId="77777777" w:rsidR="004875F3" w:rsidRPr="0066464C" w:rsidRDefault="004875F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A58B4EC" w14:textId="0360F55C" w:rsidR="002315AA" w:rsidRDefault="00132EDA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118</w:t>
      </w:r>
      <w:r w:rsidR="00101E60">
        <w:rPr>
          <w:rFonts w:cs="Arial"/>
          <w:b/>
          <w:sz w:val="22"/>
          <w:szCs w:val="22"/>
        </w:rPr>
        <w:t xml:space="preserve">/15. </w:t>
      </w:r>
      <w:r w:rsidR="002315AA">
        <w:rPr>
          <w:rFonts w:cs="Arial"/>
          <w:b/>
          <w:sz w:val="22"/>
          <w:szCs w:val="22"/>
        </w:rPr>
        <w:t>Consultations for consideration and response</w:t>
      </w:r>
    </w:p>
    <w:p w14:paraId="576387B3" w14:textId="2EA449BD" w:rsidR="00684B40" w:rsidRPr="00BA033D" w:rsidRDefault="00A60B1A" w:rsidP="001D3EA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A7E2572" w14:textId="67DBE1DF" w:rsidR="003652CB" w:rsidRPr="00C73A49" w:rsidRDefault="00132EDA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119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ab/>
      </w:r>
    </w:p>
    <w:p w14:paraId="230B29E9" w14:textId="1E80788F" w:rsidR="00D05857" w:rsidRPr="009E54BB" w:rsidRDefault="00132EDA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120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101E60">
        <w:rPr>
          <w:rFonts w:cs="Arial"/>
          <w:b/>
          <w:sz w:val="22"/>
          <w:szCs w:val="22"/>
        </w:rPr>
        <w:t>Date of next meeting</w:t>
      </w:r>
      <w:r w:rsidR="0038313C" w:rsidRPr="00101E60">
        <w:rPr>
          <w:rFonts w:cs="Arial"/>
          <w:b/>
          <w:sz w:val="22"/>
          <w:szCs w:val="22"/>
        </w:rPr>
        <w:t>s</w:t>
      </w:r>
    </w:p>
    <w:p w14:paraId="5EA7FA42" w14:textId="05527C1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001AFF23" w14:textId="49582975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21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st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July 2015</w:t>
      </w:r>
    </w:p>
    <w:p w14:paraId="5C8A8689" w14:textId="3FC30F5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18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August 2015</w:t>
      </w:r>
    </w:p>
    <w:p w14:paraId="30837F9A" w14:textId="0205E5C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September 2015</w:t>
      </w:r>
    </w:p>
    <w:p w14:paraId="7D1AA3AC" w14:textId="5EA08B8F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654A74">
        <w:rPr>
          <w:rFonts w:ascii="Arial" w:hAnsi="Arial" w:cs="Arial"/>
          <w:b w:val="0"/>
          <w:color w:val="auto"/>
          <w:sz w:val="22"/>
          <w:szCs w:val="22"/>
        </w:rPr>
        <w:t>27</w:t>
      </w:r>
      <w:r w:rsidR="00654A74"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654A74">
        <w:rPr>
          <w:rFonts w:ascii="Arial" w:hAnsi="Arial" w:cs="Arial"/>
          <w:b w:val="0"/>
          <w:color w:val="auto"/>
          <w:sz w:val="22"/>
          <w:szCs w:val="22"/>
        </w:rPr>
        <w:t xml:space="preserve"> October 2015</w:t>
      </w:r>
    </w:p>
    <w:p w14:paraId="47D8AE39" w14:textId="09788D33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24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2015</w:t>
      </w:r>
    </w:p>
    <w:p w14:paraId="4D830263" w14:textId="01A36A45" w:rsidR="0040152F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December 2015</w:t>
      </w:r>
    </w:p>
    <w:p w14:paraId="4BCA3503" w14:textId="77777777" w:rsidR="00DD1A14" w:rsidRPr="00BA033D" w:rsidRDefault="00DD1A1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sectPr w:rsidR="00DD1A14" w:rsidRPr="00BA033D" w:rsidSect="00CA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3E6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4432EC"/>
    <w:multiLevelType w:val="hybridMultilevel"/>
    <w:tmpl w:val="A28C4C82"/>
    <w:lvl w:ilvl="0" w:tplc="5D92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30B64"/>
    <w:rsid w:val="0003213E"/>
    <w:rsid w:val="00033597"/>
    <w:rsid w:val="000478E2"/>
    <w:rsid w:val="000576F1"/>
    <w:rsid w:val="0007174C"/>
    <w:rsid w:val="00072CE1"/>
    <w:rsid w:val="0007496A"/>
    <w:rsid w:val="000836FE"/>
    <w:rsid w:val="00091E58"/>
    <w:rsid w:val="00092559"/>
    <w:rsid w:val="00092658"/>
    <w:rsid w:val="00092EBB"/>
    <w:rsid w:val="000A2A37"/>
    <w:rsid w:val="000A48A6"/>
    <w:rsid w:val="000B0E5D"/>
    <w:rsid w:val="000B35DF"/>
    <w:rsid w:val="000B6072"/>
    <w:rsid w:val="000C17F0"/>
    <w:rsid w:val="000C3F88"/>
    <w:rsid w:val="000C6711"/>
    <w:rsid w:val="000C68C3"/>
    <w:rsid w:val="000D1C2C"/>
    <w:rsid w:val="000D6C0C"/>
    <w:rsid w:val="000E09AA"/>
    <w:rsid w:val="000E32E0"/>
    <w:rsid w:val="000E33C1"/>
    <w:rsid w:val="000E70BE"/>
    <w:rsid w:val="000F3DAD"/>
    <w:rsid w:val="000F5274"/>
    <w:rsid w:val="000F5820"/>
    <w:rsid w:val="000F6BA6"/>
    <w:rsid w:val="000F7827"/>
    <w:rsid w:val="00101E60"/>
    <w:rsid w:val="00102C0C"/>
    <w:rsid w:val="00112520"/>
    <w:rsid w:val="00113573"/>
    <w:rsid w:val="001161C5"/>
    <w:rsid w:val="00116836"/>
    <w:rsid w:val="00116C9D"/>
    <w:rsid w:val="00117E34"/>
    <w:rsid w:val="0012296C"/>
    <w:rsid w:val="00127926"/>
    <w:rsid w:val="00132EDA"/>
    <w:rsid w:val="0014332F"/>
    <w:rsid w:val="00147FCF"/>
    <w:rsid w:val="00157973"/>
    <w:rsid w:val="0016273F"/>
    <w:rsid w:val="00167298"/>
    <w:rsid w:val="0017230A"/>
    <w:rsid w:val="00172FDB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B2D80"/>
    <w:rsid w:val="001B4D29"/>
    <w:rsid w:val="001B6EE1"/>
    <w:rsid w:val="001C2655"/>
    <w:rsid w:val="001C7775"/>
    <w:rsid w:val="001D0B59"/>
    <w:rsid w:val="001D3EAC"/>
    <w:rsid w:val="001F244F"/>
    <w:rsid w:val="001F2EAF"/>
    <w:rsid w:val="001F7D4D"/>
    <w:rsid w:val="00200547"/>
    <w:rsid w:val="00204552"/>
    <w:rsid w:val="00205CF7"/>
    <w:rsid w:val="002154AC"/>
    <w:rsid w:val="002207B6"/>
    <w:rsid w:val="002245B0"/>
    <w:rsid w:val="00227B93"/>
    <w:rsid w:val="002315AA"/>
    <w:rsid w:val="0023547D"/>
    <w:rsid w:val="002356CC"/>
    <w:rsid w:val="002428F1"/>
    <w:rsid w:val="00246F29"/>
    <w:rsid w:val="00251434"/>
    <w:rsid w:val="002525E6"/>
    <w:rsid w:val="00253895"/>
    <w:rsid w:val="0025493D"/>
    <w:rsid w:val="002626EB"/>
    <w:rsid w:val="0027347F"/>
    <w:rsid w:val="002743AB"/>
    <w:rsid w:val="002816F4"/>
    <w:rsid w:val="002829AF"/>
    <w:rsid w:val="00282C36"/>
    <w:rsid w:val="002932DF"/>
    <w:rsid w:val="00294E71"/>
    <w:rsid w:val="00297CE7"/>
    <w:rsid w:val="002A611B"/>
    <w:rsid w:val="002D611D"/>
    <w:rsid w:val="002D62FF"/>
    <w:rsid w:val="002E06E9"/>
    <w:rsid w:val="002E44B8"/>
    <w:rsid w:val="002E470B"/>
    <w:rsid w:val="002F1CA9"/>
    <w:rsid w:val="002F33B4"/>
    <w:rsid w:val="002F41CF"/>
    <w:rsid w:val="00303294"/>
    <w:rsid w:val="0031146D"/>
    <w:rsid w:val="00321161"/>
    <w:rsid w:val="00325853"/>
    <w:rsid w:val="00332129"/>
    <w:rsid w:val="00332F92"/>
    <w:rsid w:val="00336006"/>
    <w:rsid w:val="003425EE"/>
    <w:rsid w:val="00350316"/>
    <w:rsid w:val="00350909"/>
    <w:rsid w:val="003652CB"/>
    <w:rsid w:val="003653EB"/>
    <w:rsid w:val="0037177D"/>
    <w:rsid w:val="00373D9D"/>
    <w:rsid w:val="003757CA"/>
    <w:rsid w:val="0038313C"/>
    <w:rsid w:val="00384EB0"/>
    <w:rsid w:val="003902FE"/>
    <w:rsid w:val="00394C61"/>
    <w:rsid w:val="003A584E"/>
    <w:rsid w:val="003B0AED"/>
    <w:rsid w:val="003B18DB"/>
    <w:rsid w:val="003B2EAF"/>
    <w:rsid w:val="003C16CE"/>
    <w:rsid w:val="003C3C80"/>
    <w:rsid w:val="003C74FF"/>
    <w:rsid w:val="003D383F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15C55"/>
    <w:rsid w:val="00427C2E"/>
    <w:rsid w:val="00431ADF"/>
    <w:rsid w:val="004378B9"/>
    <w:rsid w:val="004411EF"/>
    <w:rsid w:val="00444E8A"/>
    <w:rsid w:val="004450D2"/>
    <w:rsid w:val="00446DC9"/>
    <w:rsid w:val="0045523A"/>
    <w:rsid w:val="00456AEA"/>
    <w:rsid w:val="0046087F"/>
    <w:rsid w:val="004608E4"/>
    <w:rsid w:val="0046629C"/>
    <w:rsid w:val="0046660B"/>
    <w:rsid w:val="004705FF"/>
    <w:rsid w:val="00476B42"/>
    <w:rsid w:val="00486158"/>
    <w:rsid w:val="004875F3"/>
    <w:rsid w:val="0049698C"/>
    <w:rsid w:val="004A066E"/>
    <w:rsid w:val="004C41E7"/>
    <w:rsid w:val="004C79BD"/>
    <w:rsid w:val="004C7E62"/>
    <w:rsid w:val="004D626A"/>
    <w:rsid w:val="004F60B3"/>
    <w:rsid w:val="004F7CB4"/>
    <w:rsid w:val="00511C26"/>
    <w:rsid w:val="0051371F"/>
    <w:rsid w:val="00513DFC"/>
    <w:rsid w:val="005221ED"/>
    <w:rsid w:val="00523357"/>
    <w:rsid w:val="005268F9"/>
    <w:rsid w:val="00527B3D"/>
    <w:rsid w:val="00534445"/>
    <w:rsid w:val="005344EB"/>
    <w:rsid w:val="00540AC8"/>
    <w:rsid w:val="00547596"/>
    <w:rsid w:val="00557C88"/>
    <w:rsid w:val="0057062E"/>
    <w:rsid w:val="0057073C"/>
    <w:rsid w:val="005743F0"/>
    <w:rsid w:val="00574796"/>
    <w:rsid w:val="00577E77"/>
    <w:rsid w:val="005824A3"/>
    <w:rsid w:val="00585897"/>
    <w:rsid w:val="00587C68"/>
    <w:rsid w:val="0059055C"/>
    <w:rsid w:val="00594123"/>
    <w:rsid w:val="005A2BEB"/>
    <w:rsid w:val="005A3BE1"/>
    <w:rsid w:val="005C1C95"/>
    <w:rsid w:val="005C25E2"/>
    <w:rsid w:val="005C41ED"/>
    <w:rsid w:val="005D0384"/>
    <w:rsid w:val="005E141A"/>
    <w:rsid w:val="005E192E"/>
    <w:rsid w:val="005E62C4"/>
    <w:rsid w:val="005F00ED"/>
    <w:rsid w:val="005F08D8"/>
    <w:rsid w:val="00611943"/>
    <w:rsid w:val="00613F32"/>
    <w:rsid w:val="006141C8"/>
    <w:rsid w:val="00614F09"/>
    <w:rsid w:val="00620A74"/>
    <w:rsid w:val="00621EB3"/>
    <w:rsid w:val="006454DD"/>
    <w:rsid w:val="00645541"/>
    <w:rsid w:val="00654A74"/>
    <w:rsid w:val="00661103"/>
    <w:rsid w:val="0066464C"/>
    <w:rsid w:val="00682728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238E"/>
    <w:rsid w:val="00712A26"/>
    <w:rsid w:val="00714127"/>
    <w:rsid w:val="00716B67"/>
    <w:rsid w:val="00717B7B"/>
    <w:rsid w:val="007223AB"/>
    <w:rsid w:val="007242C6"/>
    <w:rsid w:val="007257BB"/>
    <w:rsid w:val="00725C38"/>
    <w:rsid w:val="00734DF0"/>
    <w:rsid w:val="0073731B"/>
    <w:rsid w:val="00742EEE"/>
    <w:rsid w:val="007508DB"/>
    <w:rsid w:val="00751C57"/>
    <w:rsid w:val="00756CF1"/>
    <w:rsid w:val="00764A23"/>
    <w:rsid w:val="00765BBE"/>
    <w:rsid w:val="007675A8"/>
    <w:rsid w:val="007803EC"/>
    <w:rsid w:val="00780883"/>
    <w:rsid w:val="00780E0F"/>
    <w:rsid w:val="00784F62"/>
    <w:rsid w:val="00790E00"/>
    <w:rsid w:val="00795218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9D5"/>
    <w:rsid w:val="00836BC3"/>
    <w:rsid w:val="00841A82"/>
    <w:rsid w:val="00842E39"/>
    <w:rsid w:val="00846A1F"/>
    <w:rsid w:val="00854108"/>
    <w:rsid w:val="00856402"/>
    <w:rsid w:val="00862AF5"/>
    <w:rsid w:val="00871748"/>
    <w:rsid w:val="008743A8"/>
    <w:rsid w:val="00877ABB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7B22"/>
    <w:rsid w:val="008E1B19"/>
    <w:rsid w:val="008E71C3"/>
    <w:rsid w:val="008F0716"/>
    <w:rsid w:val="008F442E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905A4"/>
    <w:rsid w:val="009A001B"/>
    <w:rsid w:val="009A2598"/>
    <w:rsid w:val="009B2CE2"/>
    <w:rsid w:val="009B3781"/>
    <w:rsid w:val="009C67B7"/>
    <w:rsid w:val="009C769C"/>
    <w:rsid w:val="009D5F22"/>
    <w:rsid w:val="009E1B9F"/>
    <w:rsid w:val="009E323B"/>
    <w:rsid w:val="009E54BB"/>
    <w:rsid w:val="009E6D22"/>
    <w:rsid w:val="009F05A6"/>
    <w:rsid w:val="009F2B90"/>
    <w:rsid w:val="009F6731"/>
    <w:rsid w:val="00A524F4"/>
    <w:rsid w:val="00A54E7F"/>
    <w:rsid w:val="00A60B1A"/>
    <w:rsid w:val="00A62277"/>
    <w:rsid w:val="00A75EE9"/>
    <w:rsid w:val="00A768E5"/>
    <w:rsid w:val="00A82711"/>
    <w:rsid w:val="00A82877"/>
    <w:rsid w:val="00A84C15"/>
    <w:rsid w:val="00A9272F"/>
    <w:rsid w:val="00A94BB5"/>
    <w:rsid w:val="00AA00AE"/>
    <w:rsid w:val="00AB540E"/>
    <w:rsid w:val="00AB6565"/>
    <w:rsid w:val="00AC4145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38D2"/>
    <w:rsid w:val="00B07696"/>
    <w:rsid w:val="00B16676"/>
    <w:rsid w:val="00B20D94"/>
    <w:rsid w:val="00B2746A"/>
    <w:rsid w:val="00B329B0"/>
    <w:rsid w:val="00B41440"/>
    <w:rsid w:val="00B50FFE"/>
    <w:rsid w:val="00B512FA"/>
    <w:rsid w:val="00B5543A"/>
    <w:rsid w:val="00B60650"/>
    <w:rsid w:val="00B6387E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E0C9A"/>
    <w:rsid w:val="00BF25F0"/>
    <w:rsid w:val="00BF6F93"/>
    <w:rsid w:val="00C04500"/>
    <w:rsid w:val="00C1371A"/>
    <w:rsid w:val="00C1547F"/>
    <w:rsid w:val="00C31995"/>
    <w:rsid w:val="00C35C75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904E6"/>
    <w:rsid w:val="00CA101C"/>
    <w:rsid w:val="00CA3BD4"/>
    <w:rsid w:val="00CA3BFA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10885"/>
    <w:rsid w:val="00D148E7"/>
    <w:rsid w:val="00D17B31"/>
    <w:rsid w:val="00D21D20"/>
    <w:rsid w:val="00D26820"/>
    <w:rsid w:val="00D33FA9"/>
    <w:rsid w:val="00D36043"/>
    <w:rsid w:val="00D45551"/>
    <w:rsid w:val="00D55B82"/>
    <w:rsid w:val="00D57D35"/>
    <w:rsid w:val="00D614AC"/>
    <w:rsid w:val="00D677E3"/>
    <w:rsid w:val="00D67CD6"/>
    <w:rsid w:val="00D727FF"/>
    <w:rsid w:val="00D7411F"/>
    <w:rsid w:val="00D81836"/>
    <w:rsid w:val="00D835FE"/>
    <w:rsid w:val="00D86E3D"/>
    <w:rsid w:val="00D968C7"/>
    <w:rsid w:val="00DA004D"/>
    <w:rsid w:val="00DA0B68"/>
    <w:rsid w:val="00DA580C"/>
    <w:rsid w:val="00DB1CE4"/>
    <w:rsid w:val="00DD1A14"/>
    <w:rsid w:val="00DD2175"/>
    <w:rsid w:val="00DE5C12"/>
    <w:rsid w:val="00E04D83"/>
    <w:rsid w:val="00E0766C"/>
    <w:rsid w:val="00E10E62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B218D"/>
    <w:rsid w:val="00EC112E"/>
    <w:rsid w:val="00EC5FC1"/>
    <w:rsid w:val="00ED54E6"/>
    <w:rsid w:val="00EE1CC0"/>
    <w:rsid w:val="00EE340C"/>
    <w:rsid w:val="00EE4DA6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6330"/>
    <w:rsid w:val="00F80040"/>
    <w:rsid w:val="00F827D3"/>
    <w:rsid w:val="00F871B4"/>
    <w:rsid w:val="00F95ED4"/>
    <w:rsid w:val="00FA3FFE"/>
    <w:rsid w:val="00FA6974"/>
    <w:rsid w:val="00FA7C23"/>
    <w:rsid w:val="00FB00FC"/>
    <w:rsid w:val="00FB1F5E"/>
    <w:rsid w:val="00FC3592"/>
    <w:rsid w:val="00FC401D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705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4721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12</cp:revision>
  <cp:lastPrinted>2015-03-15T11:12:00Z</cp:lastPrinted>
  <dcterms:created xsi:type="dcterms:W3CDTF">2015-05-03T08:11:00Z</dcterms:created>
  <dcterms:modified xsi:type="dcterms:W3CDTF">2015-06-08T16:30:00Z</dcterms:modified>
</cp:coreProperties>
</file>