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3FC38197" w:rsidR="00F943F1" w:rsidRPr="00241139" w:rsidRDefault="00F943F1" w:rsidP="00F943F1">
      <w:pPr>
        <w:rPr>
          <w:rFonts w:ascii="Arial" w:hAnsi="Arial" w:cs="Arial"/>
          <w:sz w:val="20"/>
          <w:szCs w:val="20"/>
        </w:rPr>
      </w:pPr>
      <w:r w:rsidRPr="00241139">
        <w:rPr>
          <w:rFonts w:ascii="Arial" w:hAnsi="Arial" w:cs="Arial"/>
          <w:sz w:val="20"/>
          <w:szCs w:val="20"/>
        </w:rPr>
        <w:t>Date:</w:t>
      </w:r>
      <w:r w:rsidR="00D00498" w:rsidRPr="00241139">
        <w:rPr>
          <w:rFonts w:ascii="Arial" w:hAnsi="Arial" w:cs="Arial"/>
          <w:sz w:val="20"/>
          <w:szCs w:val="20"/>
        </w:rPr>
        <w:t xml:space="preserve"> </w:t>
      </w:r>
      <w:r w:rsidR="00CD4CD1">
        <w:rPr>
          <w:rFonts w:ascii="Arial" w:hAnsi="Arial" w:cs="Arial"/>
          <w:sz w:val="20"/>
          <w:szCs w:val="20"/>
        </w:rPr>
        <w:t>14</w:t>
      </w:r>
      <w:r w:rsidR="00CD4CD1" w:rsidRPr="00CD4CD1">
        <w:rPr>
          <w:rFonts w:ascii="Arial" w:hAnsi="Arial" w:cs="Arial"/>
          <w:sz w:val="20"/>
          <w:szCs w:val="20"/>
          <w:vertAlign w:val="superscript"/>
        </w:rPr>
        <w:t>th</w:t>
      </w:r>
      <w:r w:rsidR="00CD4CD1">
        <w:rPr>
          <w:rFonts w:ascii="Arial" w:hAnsi="Arial" w:cs="Arial"/>
          <w:sz w:val="20"/>
          <w:szCs w:val="20"/>
        </w:rPr>
        <w:t xml:space="preserve"> July 2017</w:t>
      </w:r>
      <w:r w:rsidR="00A36199">
        <w:rPr>
          <w:rFonts w:ascii="Arial" w:hAnsi="Arial" w:cs="Arial"/>
          <w:sz w:val="20"/>
          <w:szCs w:val="20"/>
        </w:rPr>
        <w:t xml:space="preserve"> </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0E328CFE"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CD4CD1">
        <w:rPr>
          <w:rFonts w:ascii="Arial" w:hAnsi="Arial" w:cs="Arial"/>
          <w:b/>
          <w:sz w:val="20"/>
          <w:szCs w:val="20"/>
        </w:rPr>
        <w:t>25</w:t>
      </w:r>
      <w:r w:rsidR="00CD4CD1" w:rsidRPr="00CD4CD1">
        <w:rPr>
          <w:rFonts w:ascii="Arial" w:hAnsi="Arial" w:cs="Arial"/>
          <w:b/>
          <w:sz w:val="20"/>
          <w:szCs w:val="20"/>
          <w:vertAlign w:val="superscript"/>
        </w:rPr>
        <w:t>th</w:t>
      </w:r>
      <w:r w:rsidR="00CD4CD1">
        <w:rPr>
          <w:rFonts w:ascii="Arial" w:hAnsi="Arial" w:cs="Arial"/>
          <w:b/>
          <w:sz w:val="20"/>
          <w:szCs w:val="20"/>
        </w:rPr>
        <w:t xml:space="preserve"> July 2017</w:t>
      </w:r>
      <w:r w:rsidR="00A36199">
        <w:rPr>
          <w:rFonts w:ascii="Arial" w:hAnsi="Arial" w:cs="Arial"/>
          <w:b/>
          <w:sz w:val="20"/>
          <w:szCs w:val="20"/>
        </w:rPr>
        <w:t xml:space="preserve"> </w:t>
      </w:r>
      <w:r w:rsidRPr="00241139">
        <w:rPr>
          <w:rFonts w:ascii="Arial" w:hAnsi="Arial" w:cs="Arial"/>
          <w:sz w:val="20"/>
          <w:szCs w:val="20"/>
        </w:rPr>
        <w:t xml:space="preserve">at </w:t>
      </w:r>
      <w:r w:rsidR="008D28DA" w:rsidRPr="0032554A">
        <w:rPr>
          <w:rFonts w:ascii="Arial" w:hAnsi="Arial" w:cs="Arial"/>
          <w:b/>
          <w:sz w:val="20"/>
          <w:szCs w:val="20"/>
        </w:rPr>
        <w:t>19:</w:t>
      </w:r>
      <w:r w:rsidR="00876EDC" w:rsidRPr="0032554A">
        <w:rPr>
          <w:rFonts w:ascii="Arial" w:hAnsi="Arial" w:cs="Arial"/>
          <w:b/>
          <w:sz w:val="20"/>
          <w:szCs w:val="20"/>
        </w:rPr>
        <w:t>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40B0E476" w:rsidR="00830BFC" w:rsidRPr="00241139" w:rsidRDefault="00BE0BBB">
      <w:pPr>
        <w:rPr>
          <w:rFonts w:ascii="Arial" w:hAnsi="Arial" w:cs="Arial"/>
          <w:b/>
          <w:sz w:val="20"/>
          <w:szCs w:val="20"/>
        </w:rPr>
      </w:pPr>
      <w:r>
        <w:rPr>
          <w:rFonts w:ascii="Arial" w:hAnsi="Arial" w:cs="Arial"/>
          <w:b/>
          <w:sz w:val="20"/>
          <w:szCs w:val="20"/>
        </w:rPr>
        <w:t>131</w:t>
      </w:r>
      <w:r w:rsidR="00654B16">
        <w:rPr>
          <w:rFonts w:ascii="Arial" w:hAnsi="Arial" w:cs="Arial"/>
          <w:b/>
          <w:sz w:val="20"/>
          <w:szCs w:val="20"/>
        </w:rPr>
        <w:t>/</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D6A6849" w14:textId="77777777" w:rsidR="00241139" w:rsidRDefault="0010775C" w:rsidP="008D28DA">
      <w:pPr>
        <w:ind w:firstLine="720"/>
        <w:rPr>
          <w:rFonts w:ascii="Arial" w:hAnsi="Arial" w:cs="Arial"/>
          <w:sz w:val="20"/>
          <w:szCs w:val="20"/>
        </w:rPr>
      </w:pPr>
      <w:r w:rsidRPr="00241139">
        <w:rPr>
          <w:rFonts w:ascii="Arial" w:hAnsi="Arial" w:cs="Arial"/>
          <w:sz w:val="20"/>
          <w:szCs w:val="20"/>
        </w:rPr>
        <w:t>To receive and accept apologies and note the reasons for absence</w:t>
      </w:r>
      <w:r w:rsidR="00410187">
        <w:rPr>
          <w:rFonts w:ascii="Arial" w:hAnsi="Arial" w:cs="Arial"/>
          <w:sz w:val="20"/>
          <w:szCs w:val="20"/>
        </w:rPr>
        <w:t xml:space="preserve"> </w:t>
      </w:r>
    </w:p>
    <w:p w14:paraId="36CCDA69" w14:textId="77777777" w:rsidR="00EC0B14" w:rsidRDefault="00EC0B14" w:rsidP="00654B16">
      <w:pPr>
        <w:rPr>
          <w:rFonts w:ascii="Arial" w:hAnsi="Arial" w:cs="Arial"/>
          <w:sz w:val="20"/>
          <w:szCs w:val="20"/>
        </w:rPr>
      </w:pPr>
    </w:p>
    <w:p w14:paraId="4B55059F" w14:textId="17C57384" w:rsidR="001776A9" w:rsidRPr="00241139" w:rsidRDefault="00BE0BBB" w:rsidP="00241139">
      <w:pPr>
        <w:rPr>
          <w:rFonts w:ascii="Arial" w:hAnsi="Arial" w:cs="Arial"/>
          <w:b/>
          <w:sz w:val="20"/>
          <w:szCs w:val="20"/>
        </w:rPr>
      </w:pPr>
      <w:r>
        <w:rPr>
          <w:rFonts w:ascii="Arial" w:hAnsi="Arial" w:cs="Arial"/>
          <w:b/>
          <w:sz w:val="20"/>
          <w:szCs w:val="20"/>
        </w:rPr>
        <w:t>132</w:t>
      </w:r>
      <w:r w:rsidR="00654B16">
        <w:rPr>
          <w:rFonts w:ascii="Arial" w:hAnsi="Arial" w:cs="Arial"/>
          <w:b/>
          <w:sz w:val="20"/>
          <w:szCs w:val="20"/>
        </w:rPr>
        <w:t>/</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1A8686AE" w:rsidR="00830BFC" w:rsidRPr="00241139" w:rsidRDefault="00BE0BBB">
      <w:pPr>
        <w:rPr>
          <w:rFonts w:ascii="Arial" w:hAnsi="Arial" w:cs="Arial"/>
          <w:b/>
          <w:sz w:val="20"/>
          <w:szCs w:val="20"/>
        </w:rPr>
      </w:pPr>
      <w:r>
        <w:rPr>
          <w:rFonts w:ascii="Arial" w:hAnsi="Arial" w:cs="Arial"/>
          <w:b/>
          <w:sz w:val="20"/>
          <w:szCs w:val="20"/>
        </w:rPr>
        <w:t>133</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41139" w:rsidRDefault="00830BFC">
      <w:pPr>
        <w:ind w:left="-30"/>
        <w:jc w:val="both"/>
        <w:rPr>
          <w:rFonts w:ascii="Arial" w:hAnsi="Arial" w:cs="Arial"/>
          <w:color w:val="000000"/>
          <w:sz w:val="20"/>
          <w:szCs w:val="20"/>
        </w:rPr>
      </w:pPr>
    </w:p>
    <w:p w14:paraId="0CD80031" w14:textId="77777777" w:rsidR="00830BFC" w:rsidRPr="00241139" w:rsidRDefault="00830BFC" w:rsidP="00C6543D">
      <w:pPr>
        <w:ind w:left="720"/>
        <w:jc w:val="both"/>
        <w:rPr>
          <w:rFonts w:ascii="Arial" w:hAnsi="Arial" w:cs="Arial"/>
          <w:i/>
          <w:iCs/>
          <w:color w:val="000000"/>
          <w:sz w:val="20"/>
          <w:szCs w:val="20"/>
        </w:rPr>
      </w:pPr>
      <w:r w:rsidRPr="00241139">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558C2041" w14:textId="77777777" w:rsidR="0010775C" w:rsidRPr="00241139" w:rsidRDefault="0010775C">
      <w:pPr>
        <w:ind w:left="-30"/>
        <w:jc w:val="both"/>
        <w:rPr>
          <w:rFonts w:ascii="Arial" w:hAnsi="Arial" w:cs="Arial"/>
          <w:i/>
          <w:sz w:val="20"/>
          <w:szCs w:val="20"/>
          <w:u w:val="single"/>
        </w:rPr>
      </w:pPr>
    </w:p>
    <w:p w14:paraId="7BBE5040" w14:textId="0D211120" w:rsidR="0010775C" w:rsidRPr="00241139" w:rsidRDefault="00BE0BBB" w:rsidP="0010775C">
      <w:pPr>
        <w:rPr>
          <w:rFonts w:ascii="Arial" w:hAnsi="Arial" w:cs="Arial"/>
          <w:b/>
          <w:sz w:val="20"/>
          <w:szCs w:val="20"/>
        </w:rPr>
      </w:pPr>
      <w:r>
        <w:rPr>
          <w:rFonts w:ascii="Arial" w:hAnsi="Arial" w:cs="Arial"/>
          <w:b/>
          <w:sz w:val="20"/>
          <w:szCs w:val="20"/>
        </w:rPr>
        <w:t>134</w:t>
      </w:r>
      <w:r w:rsidR="00DA0130">
        <w:rPr>
          <w:rFonts w:ascii="Arial" w:hAnsi="Arial" w:cs="Arial"/>
          <w:b/>
          <w:sz w:val="20"/>
          <w:szCs w:val="20"/>
        </w:rPr>
        <w:t>/17</w:t>
      </w:r>
      <w:r w:rsidR="0010775C" w:rsidRPr="00241139">
        <w:rPr>
          <w:rFonts w:ascii="Arial" w:hAnsi="Arial" w:cs="Arial"/>
          <w:b/>
          <w:sz w:val="20"/>
          <w:szCs w:val="20"/>
        </w:rPr>
        <w:t xml:space="preserve"> Minutes of the meeting held on</w:t>
      </w:r>
      <w:r w:rsidR="00A36199">
        <w:rPr>
          <w:rFonts w:ascii="Arial" w:hAnsi="Arial" w:cs="Arial"/>
          <w:b/>
          <w:sz w:val="20"/>
          <w:szCs w:val="20"/>
        </w:rPr>
        <w:t xml:space="preserve"> </w:t>
      </w:r>
      <w:r>
        <w:rPr>
          <w:rFonts w:ascii="Arial" w:hAnsi="Arial" w:cs="Arial"/>
          <w:b/>
          <w:sz w:val="20"/>
          <w:szCs w:val="20"/>
        </w:rPr>
        <w:t>27</w:t>
      </w:r>
      <w:r w:rsidRPr="00BE0BBB">
        <w:rPr>
          <w:rFonts w:ascii="Arial" w:hAnsi="Arial" w:cs="Arial"/>
          <w:b/>
          <w:sz w:val="20"/>
          <w:szCs w:val="20"/>
          <w:vertAlign w:val="superscript"/>
        </w:rPr>
        <w:t>th</w:t>
      </w:r>
      <w:r>
        <w:rPr>
          <w:rFonts w:ascii="Arial" w:hAnsi="Arial" w:cs="Arial"/>
          <w:b/>
          <w:sz w:val="20"/>
          <w:szCs w:val="20"/>
        </w:rPr>
        <w:t xml:space="preserve"> June 2017</w:t>
      </w:r>
      <w:r w:rsidR="00876EDC">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6F3869B0" w:rsidR="00830BFC" w:rsidRPr="00241139" w:rsidRDefault="0010775C" w:rsidP="00403002">
      <w:pPr>
        <w:ind w:left="720"/>
        <w:jc w:val="both"/>
        <w:rPr>
          <w:rFonts w:ascii="Arial" w:hAnsi="Arial" w:cs="Arial"/>
          <w:sz w:val="20"/>
          <w:szCs w:val="20"/>
        </w:rPr>
      </w:pPr>
      <w:r w:rsidRPr="00241139">
        <w:rPr>
          <w:rFonts w:ascii="Arial" w:hAnsi="Arial" w:cs="Arial"/>
          <w:sz w:val="20"/>
          <w:szCs w:val="20"/>
        </w:rPr>
        <w:t xml:space="preserve">To authorise the Chairman to sign, as a correct record the minutes of the Parish Council Meeting held </w:t>
      </w:r>
      <w:r w:rsidR="00BE0BBB">
        <w:rPr>
          <w:rFonts w:ascii="Arial" w:hAnsi="Arial" w:cs="Arial"/>
          <w:sz w:val="20"/>
          <w:szCs w:val="20"/>
        </w:rPr>
        <w:t>27</w:t>
      </w:r>
      <w:r w:rsidR="00BE0BBB" w:rsidRPr="00BE0BBB">
        <w:rPr>
          <w:rFonts w:ascii="Arial" w:hAnsi="Arial" w:cs="Arial"/>
          <w:sz w:val="20"/>
          <w:szCs w:val="20"/>
          <w:vertAlign w:val="superscript"/>
        </w:rPr>
        <w:t>th</w:t>
      </w:r>
      <w:r w:rsidR="00BE0BBB">
        <w:rPr>
          <w:rFonts w:ascii="Arial" w:hAnsi="Arial" w:cs="Arial"/>
          <w:sz w:val="20"/>
          <w:szCs w:val="20"/>
        </w:rPr>
        <w:t xml:space="preserve"> June 2017</w:t>
      </w:r>
    </w:p>
    <w:p w14:paraId="448183DA" w14:textId="77777777" w:rsidR="00CB461E" w:rsidRPr="00241139" w:rsidRDefault="00CB461E">
      <w:pPr>
        <w:rPr>
          <w:rFonts w:ascii="Arial" w:hAnsi="Arial" w:cs="Arial"/>
          <w:b/>
          <w:sz w:val="20"/>
          <w:szCs w:val="20"/>
          <w:u w:val="single"/>
        </w:rPr>
      </w:pPr>
    </w:p>
    <w:p w14:paraId="37AC216E" w14:textId="1DB22762" w:rsidR="00CB461E" w:rsidRPr="00241139" w:rsidRDefault="00BE0BBB">
      <w:pPr>
        <w:rPr>
          <w:rFonts w:ascii="Arial" w:hAnsi="Arial" w:cs="Arial"/>
          <w:b/>
          <w:sz w:val="20"/>
          <w:szCs w:val="20"/>
        </w:rPr>
      </w:pPr>
      <w:r>
        <w:rPr>
          <w:rFonts w:ascii="Arial" w:hAnsi="Arial" w:cs="Arial"/>
          <w:b/>
          <w:sz w:val="20"/>
          <w:szCs w:val="20"/>
        </w:rPr>
        <w:t>135</w:t>
      </w:r>
      <w:r w:rsidR="00DA0130">
        <w:rPr>
          <w:rFonts w:ascii="Arial" w:hAnsi="Arial" w:cs="Arial"/>
          <w:b/>
          <w:sz w:val="20"/>
          <w:szCs w:val="20"/>
        </w:rPr>
        <w:t>/17</w:t>
      </w:r>
      <w:r w:rsidR="00CB461E" w:rsidRPr="00241139">
        <w:rPr>
          <w:rFonts w:ascii="Arial" w:hAnsi="Arial" w:cs="Arial"/>
          <w:b/>
          <w:sz w:val="20"/>
          <w:szCs w:val="20"/>
        </w:rPr>
        <w:t xml:space="preserve"> Public Participation </w:t>
      </w:r>
    </w:p>
    <w:p w14:paraId="618B4DA1" w14:textId="77777777" w:rsidR="00D4372F" w:rsidRPr="00241139" w:rsidRDefault="00D4372F">
      <w:pPr>
        <w:rPr>
          <w:rFonts w:ascii="Arial" w:hAnsi="Arial" w:cs="Arial"/>
          <w:b/>
          <w:sz w:val="20"/>
          <w:szCs w:val="20"/>
          <w:u w:val="single"/>
        </w:rPr>
      </w:pPr>
    </w:p>
    <w:p w14:paraId="63E532CF" w14:textId="6ADB1327"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transacted at this meeting and to be bring matters to the attention of the Council for consideration, and/or inclusion, on a future agenda. </w:t>
      </w:r>
    </w:p>
    <w:p w14:paraId="3F935452" w14:textId="77777777" w:rsidR="00123870" w:rsidRDefault="00123870" w:rsidP="00123870">
      <w:pPr>
        <w:rPr>
          <w:rFonts w:ascii="Arial" w:hAnsi="Arial" w:cs="Arial"/>
          <w:sz w:val="20"/>
          <w:szCs w:val="20"/>
        </w:rPr>
      </w:pPr>
    </w:p>
    <w:p w14:paraId="69AF3E6D" w14:textId="25D5E721" w:rsidR="00123870" w:rsidRDefault="00123870" w:rsidP="00123870">
      <w:pPr>
        <w:rPr>
          <w:rFonts w:ascii="Arial" w:hAnsi="Arial" w:cs="Arial"/>
          <w:i/>
          <w:sz w:val="20"/>
          <w:szCs w:val="20"/>
        </w:rPr>
      </w:pPr>
      <w:r>
        <w:rPr>
          <w:rFonts w:ascii="Arial" w:hAnsi="Arial" w:cs="Arial"/>
          <w:b/>
          <w:sz w:val="20"/>
          <w:szCs w:val="20"/>
        </w:rPr>
        <w:t>136/17</w:t>
      </w:r>
      <w:r>
        <w:rPr>
          <w:rFonts w:ascii="Arial" w:hAnsi="Arial" w:cs="Arial"/>
          <w:b/>
          <w:sz w:val="20"/>
          <w:szCs w:val="20"/>
        </w:rPr>
        <w:tab/>
        <w:t xml:space="preserve">Cumbria County Council Highways- Planning &amp; Development Control (Pieter Barnard &amp; Doug Coyle) </w:t>
      </w:r>
      <w:r>
        <w:rPr>
          <w:rFonts w:ascii="Arial" w:hAnsi="Arial" w:cs="Arial"/>
          <w:sz w:val="20"/>
          <w:szCs w:val="20"/>
        </w:rPr>
        <w:t>–</w:t>
      </w:r>
      <w:r>
        <w:rPr>
          <w:rFonts w:ascii="Arial" w:hAnsi="Arial" w:cs="Arial"/>
          <w:i/>
          <w:sz w:val="20"/>
          <w:szCs w:val="20"/>
        </w:rPr>
        <w:t>(Max 20mins)</w:t>
      </w:r>
    </w:p>
    <w:p w14:paraId="2EA49BBE" w14:textId="77777777" w:rsidR="00123870" w:rsidRDefault="00123870" w:rsidP="00123870">
      <w:pPr>
        <w:rPr>
          <w:rFonts w:ascii="Arial" w:hAnsi="Arial" w:cs="Arial"/>
          <w:i/>
          <w:sz w:val="20"/>
          <w:szCs w:val="20"/>
        </w:rPr>
      </w:pPr>
    </w:p>
    <w:p w14:paraId="669C065C" w14:textId="10FC761F" w:rsidR="00123870" w:rsidRPr="00123870" w:rsidRDefault="00123870" w:rsidP="00123870">
      <w:pPr>
        <w:rPr>
          <w:rFonts w:ascii="Arial" w:hAnsi="Arial" w:cs="Arial"/>
          <w:i/>
          <w:sz w:val="20"/>
          <w:szCs w:val="20"/>
        </w:rPr>
      </w:pPr>
      <w:r>
        <w:rPr>
          <w:rFonts w:ascii="Arial" w:hAnsi="Arial" w:cs="Arial"/>
          <w:b/>
          <w:sz w:val="20"/>
          <w:szCs w:val="20"/>
        </w:rPr>
        <w:lastRenderedPageBreak/>
        <w:t xml:space="preserve">137/17 </w:t>
      </w:r>
      <w:r>
        <w:rPr>
          <w:rFonts w:ascii="Arial" w:hAnsi="Arial" w:cs="Arial"/>
          <w:b/>
          <w:sz w:val="20"/>
          <w:szCs w:val="20"/>
        </w:rPr>
        <w:tab/>
        <w:t xml:space="preserve"> Allerdale Borough Council- Kevin Kerrigan- </w:t>
      </w:r>
      <w:r w:rsidRPr="00123870">
        <w:rPr>
          <w:rFonts w:ascii="Arial" w:hAnsi="Arial" w:cs="Arial"/>
          <w:i/>
          <w:sz w:val="20"/>
          <w:szCs w:val="20"/>
        </w:rPr>
        <w:t>(Max 10mins)</w:t>
      </w:r>
    </w:p>
    <w:p w14:paraId="57525E60" w14:textId="77777777" w:rsidR="00817591" w:rsidRPr="00241139" w:rsidRDefault="00817591" w:rsidP="00C6543D">
      <w:pPr>
        <w:ind w:left="720"/>
        <w:rPr>
          <w:rFonts w:ascii="Arial" w:hAnsi="Arial" w:cs="Arial"/>
          <w:sz w:val="20"/>
          <w:szCs w:val="20"/>
        </w:rPr>
      </w:pPr>
    </w:p>
    <w:p w14:paraId="0DFB639E" w14:textId="7790EDB7" w:rsidR="00F260F7" w:rsidRDefault="00BE0BBB">
      <w:pPr>
        <w:rPr>
          <w:rFonts w:ascii="Arial" w:hAnsi="Arial" w:cs="Arial"/>
          <w:b/>
          <w:sz w:val="20"/>
          <w:szCs w:val="20"/>
        </w:rPr>
      </w:pPr>
      <w:r>
        <w:rPr>
          <w:rFonts w:ascii="Arial" w:hAnsi="Arial" w:cs="Arial"/>
          <w:b/>
          <w:sz w:val="20"/>
          <w:szCs w:val="20"/>
        </w:rPr>
        <w:t>136</w:t>
      </w:r>
      <w:r w:rsidR="00876EDC">
        <w:rPr>
          <w:rFonts w:ascii="Arial" w:hAnsi="Arial" w:cs="Arial"/>
          <w:b/>
          <w:sz w:val="20"/>
          <w:szCs w:val="20"/>
        </w:rPr>
        <w:t>/</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1B3E88A2" w14:textId="77777777" w:rsidR="00C160A0" w:rsidRPr="00C160A0" w:rsidRDefault="00C160A0">
      <w:pPr>
        <w:rPr>
          <w:rFonts w:ascii="Arial" w:hAnsi="Arial" w:cs="Arial"/>
          <w:sz w:val="20"/>
          <w:szCs w:val="20"/>
        </w:rPr>
      </w:pPr>
    </w:p>
    <w:p w14:paraId="4CEC203F" w14:textId="2BDDB988" w:rsidR="00010A02" w:rsidRDefault="00BE0BBB" w:rsidP="00010A02">
      <w:pPr>
        <w:rPr>
          <w:rFonts w:ascii="Arial" w:hAnsi="Arial" w:cs="Arial"/>
          <w:sz w:val="20"/>
          <w:szCs w:val="20"/>
        </w:rPr>
      </w:pPr>
      <w:r>
        <w:rPr>
          <w:rFonts w:ascii="Arial" w:hAnsi="Arial" w:cs="Arial"/>
          <w:b/>
          <w:sz w:val="20"/>
          <w:szCs w:val="20"/>
        </w:rPr>
        <w:t>137</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3D0EFB63" w14:textId="14083233" w:rsidR="000D00B7" w:rsidRDefault="00133CB6" w:rsidP="00416C67">
      <w:pPr>
        <w:pStyle w:val="ListParagraph"/>
        <w:numPr>
          <w:ilvl w:val="0"/>
          <w:numId w:val="6"/>
        </w:numPr>
        <w:rPr>
          <w:rFonts w:ascii="Arial" w:hAnsi="Arial" w:cs="Arial"/>
          <w:sz w:val="20"/>
          <w:szCs w:val="20"/>
        </w:rPr>
      </w:pPr>
      <w:r w:rsidRPr="00B31B2E">
        <w:rPr>
          <w:rFonts w:ascii="Arial" w:hAnsi="Arial" w:cs="Arial"/>
          <w:sz w:val="20"/>
          <w:szCs w:val="20"/>
        </w:rPr>
        <w:t xml:space="preserve">Response to concerns raised at the </w:t>
      </w:r>
      <w:r w:rsidR="00BE0BBB" w:rsidRPr="00B31B2E">
        <w:rPr>
          <w:rFonts w:ascii="Arial" w:hAnsi="Arial" w:cs="Arial"/>
          <w:sz w:val="20"/>
          <w:szCs w:val="20"/>
        </w:rPr>
        <w:t xml:space="preserve">June </w:t>
      </w:r>
      <w:r w:rsidRPr="00B31B2E">
        <w:rPr>
          <w:rFonts w:ascii="Arial" w:hAnsi="Arial" w:cs="Arial"/>
          <w:sz w:val="20"/>
          <w:szCs w:val="20"/>
        </w:rPr>
        <w:t>17 meeting</w:t>
      </w:r>
    </w:p>
    <w:p w14:paraId="239CF866" w14:textId="57F22803" w:rsidR="00B31B2E" w:rsidRPr="00B31B2E" w:rsidRDefault="00B31B2E" w:rsidP="00416C67">
      <w:pPr>
        <w:pStyle w:val="ListParagraph"/>
        <w:numPr>
          <w:ilvl w:val="0"/>
          <w:numId w:val="6"/>
        </w:numPr>
        <w:rPr>
          <w:rFonts w:ascii="Arial" w:hAnsi="Arial" w:cs="Arial"/>
          <w:sz w:val="20"/>
          <w:szCs w:val="20"/>
        </w:rPr>
      </w:pPr>
      <w:r>
        <w:rPr>
          <w:rFonts w:ascii="Arial" w:hAnsi="Arial" w:cs="Arial"/>
          <w:sz w:val="20"/>
          <w:szCs w:val="20"/>
        </w:rPr>
        <w:t xml:space="preserve">Community Speedwatch </w:t>
      </w:r>
    </w:p>
    <w:p w14:paraId="04679C5B" w14:textId="77777777" w:rsidR="006A273E" w:rsidRDefault="006A273E">
      <w:pPr>
        <w:rPr>
          <w:rFonts w:ascii="Arial" w:hAnsi="Arial" w:cs="Arial"/>
          <w:b/>
          <w:sz w:val="20"/>
          <w:szCs w:val="20"/>
        </w:rPr>
      </w:pPr>
    </w:p>
    <w:p w14:paraId="4596F3C6" w14:textId="1244F60F" w:rsidR="00241139" w:rsidRDefault="00BE0BBB">
      <w:pPr>
        <w:rPr>
          <w:rFonts w:ascii="Arial" w:hAnsi="Arial" w:cs="Arial"/>
          <w:b/>
          <w:sz w:val="20"/>
          <w:szCs w:val="20"/>
        </w:rPr>
      </w:pPr>
      <w:r>
        <w:rPr>
          <w:rFonts w:ascii="Arial" w:hAnsi="Arial" w:cs="Arial"/>
          <w:b/>
          <w:sz w:val="20"/>
          <w:szCs w:val="20"/>
        </w:rPr>
        <w:t>138</w:t>
      </w:r>
      <w:r w:rsidR="00DA0130">
        <w:rPr>
          <w:rFonts w:ascii="Arial" w:hAnsi="Arial" w:cs="Arial"/>
          <w:b/>
          <w:sz w:val="20"/>
          <w:szCs w:val="20"/>
        </w:rPr>
        <w:t>/17</w:t>
      </w:r>
      <w:r w:rsidR="00241139" w:rsidRPr="00241139">
        <w:rPr>
          <w:rFonts w:ascii="Arial" w:hAnsi="Arial" w:cs="Arial"/>
          <w:b/>
          <w:sz w:val="20"/>
          <w:szCs w:val="20"/>
        </w:rPr>
        <w:t xml:space="preserve"> Update on matters arising from </w:t>
      </w:r>
      <w:r w:rsidR="00A36199">
        <w:rPr>
          <w:rFonts w:ascii="Arial" w:hAnsi="Arial" w:cs="Arial"/>
          <w:b/>
          <w:sz w:val="20"/>
          <w:szCs w:val="20"/>
        </w:rPr>
        <w:t>previous meetings</w:t>
      </w:r>
    </w:p>
    <w:p w14:paraId="4B12C6C6" w14:textId="77777777" w:rsidR="00241139" w:rsidRPr="00241139" w:rsidRDefault="00241139">
      <w:pPr>
        <w:rPr>
          <w:rFonts w:ascii="Arial" w:hAnsi="Arial" w:cs="Arial"/>
          <w:b/>
          <w:sz w:val="20"/>
          <w:szCs w:val="20"/>
        </w:rPr>
      </w:pPr>
    </w:p>
    <w:p w14:paraId="780B1339" w14:textId="4F382F52" w:rsidR="00B1706F" w:rsidRPr="006B42CD" w:rsidRDefault="00CA3C1F" w:rsidP="00416C67">
      <w:pPr>
        <w:numPr>
          <w:ilvl w:val="0"/>
          <w:numId w:val="3"/>
        </w:numPr>
        <w:rPr>
          <w:rFonts w:ascii="Arial" w:hAnsi="Arial" w:cs="Arial"/>
          <w:sz w:val="20"/>
          <w:szCs w:val="20"/>
        </w:rPr>
      </w:pPr>
      <w:r>
        <w:rPr>
          <w:rFonts w:ascii="Arial" w:hAnsi="Arial" w:cs="Arial"/>
          <w:sz w:val="20"/>
          <w:szCs w:val="20"/>
        </w:rPr>
        <w:t>Soddy Gap</w:t>
      </w:r>
    </w:p>
    <w:p w14:paraId="2D0341BA" w14:textId="17954D59" w:rsidR="00AA3935" w:rsidRDefault="00AA3935" w:rsidP="00416C67">
      <w:pPr>
        <w:numPr>
          <w:ilvl w:val="0"/>
          <w:numId w:val="3"/>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6433AF6C" w14:textId="2DDDADFC" w:rsidR="003F5C83" w:rsidRDefault="003F5C83" w:rsidP="00416C67">
      <w:pPr>
        <w:numPr>
          <w:ilvl w:val="0"/>
          <w:numId w:val="3"/>
        </w:numPr>
        <w:rPr>
          <w:rFonts w:ascii="Arial" w:hAnsi="Arial" w:cs="Arial"/>
          <w:sz w:val="20"/>
          <w:szCs w:val="20"/>
        </w:rPr>
      </w:pPr>
      <w:r>
        <w:rPr>
          <w:rFonts w:ascii="Arial" w:hAnsi="Arial" w:cs="Arial"/>
          <w:sz w:val="20"/>
          <w:szCs w:val="20"/>
        </w:rPr>
        <w:t>Bulling Meadow Bench</w:t>
      </w:r>
    </w:p>
    <w:p w14:paraId="161526D3" w14:textId="77777777" w:rsidR="00A36199" w:rsidRDefault="00A36199">
      <w:pPr>
        <w:rPr>
          <w:rFonts w:ascii="Arial" w:hAnsi="Arial" w:cs="Arial"/>
          <w:sz w:val="20"/>
          <w:szCs w:val="20"/>
        </w:rPr>
      </w:pPr>
    </w:p>
    <w:p w14:paraId="3F154AF2" w14:textId="74A6563F" w:rsidR="00830BFC" w:rsidRPr="00241139" w:rsidRDefault="00BE0BBB">
      <w:pPr>
        <w:rPr>
          <w:rFonts w:ascii="Arial" w:hAnsi="Arial" w:cs="Arial"/>
          <w:b/>
          <w:sz w:val="20"/>
          <w:szCs w:val="20"/>
        </w:rPr>
      </w:pPr>
      <w:r>
        <w:rPr>
          <w:rFonts w:ascii="Arial" w:hAnsi="Arial" w:cs="Arial"/>
          <w:b/>
          <w:sz w:val="20"/>
          <w:szCs w:val="20"/>
        </w:rPr>
        <w:t>139</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666CF177" w14:textId="397C4218" w:rsidR="008D28DA" w:rsidRDefault="000F2F40" w:rsidP="0032554A">
      <w:pPr>
        <w:tabs>
          <w:tab w:val="left" w:pos="0"/>
        </w:tabs>
        <w:rPr>
          <w:rFonts w:ascii="Arial" w:hAnsi="Arial" w:cs="Arial"/>
          <w:i/>
          <w:sz w:val="20"/>
          <w:szCs w:val="20"/>
        </w:rPr>
      </w:pPr>
      <w:r w:rsidRPr="00241139">
        <w:rPr>
          <w:rFonts w:ascii="Arial" w:hAnsi="Arial" w:cs="Arial"/>
          <w:sz w:val="20"/>
          <w:szCs w:val="20"/>
        </w:rPr>
        <w:t>(</w:t>
      </w:r>
      <w:r w:rsidRPr="00A36199">
        <w:rPr>
          <w:rFonts w:ascii="Arial" w:hAnsi="Arial" w:cs="Arial"/>
          <w:sz w:val="20"/>
          <w:szCs w:val="20"/>
        </w:rPr>
        <w:t xml:space="preserve">Updates on the following issues)- </w:t>
      </w:r>
      <w:r w:rsidRPr="00A36199">
        <w:rPr>
          <w:rFonts w:ascii="Arial" w:hAnsi="Arial" w:cs="Arial"/>
          <w:i/>
          <w:sz w:val="20"/>
          <w:szCs w:val="20"/>
        </w:rPr>
        <w:t>See Clerks Report circu</w:t>
      </w:r>
      <w:r w:rsidR="00D43BB1">
        <w:rPr>
          <w:rFonts w:ascii="Arial" w:hAnsi="Arial" w:cs="Arial"/>
          <w:i/>
          <w:sz w:val="20"/>
          <w:szCs w:val="20"/>
        </w:rPr>
        <w:t>lated with this agenda for back</w:t>
      </w:r>
      <w:r w:rsidRPr="00A36199">
        <w:rPr>
          <w:rFonts w:ascii="Arial" w:hAnsi="Arial" w:cs="Arial"/>
          <w:i/>
          <w:sz w:val="20"/>
          <w:szCs w:val="20"/>
        </w:rPr>
        <w:t>ground on the below- Resolutions need to be taken on how to progress these issues</w:t>
      </w:r>
      <w:r w:rsidR="005A4DE8" w:rsidRPr="00A36199">
        <w:rPr>
          <w:rFonts w:ascii="Arial" w:hAnsi="Arial" w:cs="Arial"/>
          <w:i/>
          <w:sz w:val="20"/>
          <w:szCs w:val="20"/>
        </w:rPr>
        <w:t xml:space="preserve">- </w:t>
      </w:r>
    </w:p>
    <w:p w14:paraId="6F005C5F" w14:textId="77777777" w:rsidR="0032554A" w:rsidRPr="0032554A" w:rsidRDefault="0032554A" w:rsidP="0032554A">
      <w:pPr>
        <w:tabs>
          <w:tab w:val="left" w:pos="0"/>
        </w:tabs>
        <w:rPr>
          <w:rFonts w:ascii="Arial" w:hAnsi="Arial" w:cs="Arial"/>
          <w:i/>
          <w:sz w:val="20"/>
          <w:szCs w:val="20"/>
        </w:rPr>
      </w:pPr>
      <w:bookmarkStart w:id="0" w:name="_GoBack"/>
      <w:bookmarkEnd w:id="0"/>
    </w:p>
    <w:p w14:paraId="10E457F9" w14:textId="4EFC3508" w:rsidR="005B7E37" w:rsidRDefault="007E3C36" w:rsidP="000F2F40">
      <w:pPr>
        <w:tabs>
          <w:tab w:val="left" w:pos="0"/>
        </w:tabs>
        <w:rPr>
          <w:rFonts w:ascii="Arial" w:hAnsi="Arial" w:cs="Arial"/>
          <w:b/>
          <w:sz w:val="20"/>
          <w:szCs w:val="20"/>
        </w:rPr>
      </w:pPr>
      <w:r>
        <w:rPr>
          <w:rFonts w:ascii="Arial" w:hAnsi="Arial" w:cs="Arial"/>
          <w:b/>
          <w:sz w:val="20"/>
          <w:szCs w:val="20"/>
        </w:rPr>
        <w:t>140</w:t>
      </w:r>
      <w:r w:rsidR="00D43BB1">
        <w:rPr>
          <w:rFonts w:ascii="Arial" w:hAnsi="Arial" w:cs="Arial"/>
          <w:b/>
          <w:sz w:val="20"/>
          <w:szCs w:val="20"/>
        </w:rPr>
        <w:t>/</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3219537C" w14:textId="77777777" w:rsidR="00BE0BBB" w:rsidRPr="00BE0BBB" w:rsidRDefault="00BE0BBB" w:rsidP="000F2F40">
      <w:pPr>
        <w:tabs>
          <w:tab w:val="left" w:pos="0"/>
        </w:tabs>
        <w:rPr>
          <w:rFonts w:ascii="Arial" w:hAnsi="Arial" w:cs="Arial"/>
          <w:b/>
          <w:sz w:val="20"/>
          <w:szCs w:val="20"/>
        </w:rPr>
      </w:pPr>
    </w:p>
    <w:p w14:paraId="230FA381" w14:textId="4612F6FE" w:rsidR="005B7E37" w:rsidRPr="00241139" w:rsidRDefault="007E3C36" w:rsidP="000F2F40">
      <w:pPr>
        <w:tabs>
          <w:tab w:val="left" w:pos="0"/>
        </w:tabs>
        <w:rPr>
          <w:rFonts w:ascii="Arial" w:hAnsi="Arial" w:cs="Arial"/>
          <w:b/>
          <w:i/>
          <w:sz w:val="20"/>
          <w:szCs w:val="20"/>
        </w:rPr>
      </w:pPr>
      <w:r>
        <w:rPr>
          <w:rFonts w:ascii="Arial" w:hAnsi="Arial" w:cs="Arial"/>
          <w:b/>
          <w:sz w:val="20"/>
          <w:szCs w:val="20"/>
        </w:rPr>
        <w:t>141</w:t>
      </w:r>
      <w:r w:rsidR="00A36199">
        <w:rPr>
          <w:rFonts w:ascii="Arial" w:hAnsi="Arial" w:cs="Arial"/>
          <w:b/>
          <w:sz w:val="20"/>
          <w:szCs w:val="20"/>
        </w:rPr>
        <w:t>/</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1840A40F" w:rsidR="005B7E37" w:rsidRPr="00241139" w:rsidRDefault="007E3C36" w:rsidP="000F2F40">
      <w:pPr>
        <w:tabs>
          <w:tab w:val="left" w:pos="0"/>
        </w:tabs>
        <w:rPr>
          <w:rFonts w:ascii="Arial" w:hAnsi="Arial" w:cs="Arial"/>
          <w:b/>
          <w:sz w:val="20"/>
          <w:szCs w:val="20"/>
        </w:rPr>
      </w:pPr>
      <w:r>
        <w:rPr>
          <w:rFonts w:ascii="Arial" w:hAnsi="Arial" w:cs="Arial"/>
          <w:b/>
          <w:sz w:val="20"/>
          <w:szCs w:val="20"/>
        </w:rPr>
        <w:t>142</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60C5C23F" w14:textId="464B102F" w:rsidR="00054BC7" w:rsidRDefault="007E3C36" w:rsidP="00416C67">
      <w:pPr>
        <w:numPr>
          <w:ilvl w:val="0"/>
          <w:numId w:val="4"/>
        </w:numPr>
        <w:tabs>
          <w:tab w:val="left" w:pos="0"/>
        </w:tabs>
        <w:rPr>
          <w:rFonts w:ascii="Arial" w:hAnsi="Arial" w:cs="Arial"/>
          <w:sz w:val="20"/>
          <w:szCs w:val="20"/>
        </w:rPr>
      </w:pPr>
      <w:r>
        <w:rPr>
          <w:rFonts w:ascii="Arial" w:hAnsi="Arial" w:cs="Arial"/>
          <w:sz w:val="20"/>
          <w:szCs w:val="20"/>
        </w:rPr>
        <w:t>Update on Measuring &amp; Revised Tenancy</w:t>
      </w:r>
    </w:p>
    <w:p w14:paraId="2AE43C9A" w14:textId="10F5AE66" w:rsidR="00EC52CB" w:rsidRDefault="00EC52CB" w:rsidP="00416C67">
      <w:pPr>
        <w:numPr>
          <w:ilvl w:val="0"/>
          <w:numId w:val="4"/>
        </w:numPr>
        <w:tabs>
          <w:tab w:val="left" w:pos="0"/>
        </w:tabs>
        <w:rPr>
          <w:rFonts w:ascii="Arial" w:hAnsi="Arial" w:cs="Arial"/>
          <w:sz w:val="20"/>
          <w:szCs w:val="20"/>
        </w:rPr>
      </w:pPr>
      <w:r>
        <w:rPr>
          <w:rFonts w:ascii="Arial" w:hAnsi="Arial" w:cs="Arial"/>
          <w:sz w:val="20"/>
          <w:szCs w:val="20"/>
        </w:rPr>
        <w:t xml:space="preserve">Request for new Water Tap- 1abc Nook Allotments </w:t>
      </w:r>
    </w:p>
    <w:p w14:paraId="330FEF15" w14:textId="0553B5ED" w:rsidR="00180D37" w:rsidRDefault="00180D37" w:rsidP="00416C67">
      <w:pPr>
        <w:numPr>
          <w:ilvl w:val="0"/>
          <w:numId w:val="4"/>
        </w:numPr>
        <w:tabs>
          <w:tab w:val="left" w:pos="0"/>
        </w:tabs>
        <w:rPr>
          <w:rFonts w:ascii="Arial" w:hAnsi="Arial" w:cs="Arial"/>
          <w:sz w:val="20"/>
          <w:szCs w:val="20"/>
        </w:rPr>
      </w:pPr>
      <w:r>
        <w:rPr>
          <w:rFonts w:ascii="Arial" w:hAnsi="Arial" w:cs="Arial"/>
          <w:sz w:val="20"/>
          <w:szCs w:val="20"/>
        </w:rPr>
        <w:t>Spliting of Nook 9 (and associated costs)</w:t>
      </w:r>
    </w:p>
    <w:p w14:paraId="2FD1F9C5" w14:textId="77777777" w:rsidR="00C879A1" w:rsidRPr="00241139" w:rsidRDefault="00C879A1" w:rsidP="00C879A1">
      <w:pPr>
        <w:tabs>
          <w:tab w:val="left" w:pos="0"/>
        </w:tabs>
        <w:rPr>
          <w:rFonts w:ascii="Arial" w:hAnsi="Arial" w:cs="Arial"/>
          <w:sz w:val="20"/>
          <w:szCs w:val="20"/>
        </w:rPr>
      </w:pPr>
    </w:p>
    <w:p w14:paraId="2567D349" w14:textId="72BC09C4" w:rsidR="00241139" w:rsidRDefault="007E3C36" w:rsidP="00C879A1">
      <w:pPr>
        <w:tabs>
          <w:tab w:val="left" w:pos="0"/>
        </w:tabs>
        <w:rPr>
          <w:rFonts w:ascii="Arial" w:hAnsi="Arial" w:cs="Arial"/>
          <w:sz w:val="20"/>
          <w:szCs w:val="20"/>
        </w:rPr>
      </w:pPr>
      <w:r>
        <w:rPr>
          <w:rFonts w:ascii="Arial" w:hAnsi="Arial" w:cs="Arial"/>
          <w:b/>
          <w:sz w:val="20"/>
          <w:szCs w:val="20"/>
        </w:rPr>
        <w:t>143</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w:t>
      </w:r>
      <w:r w:rsidR="00C879A1" w:rsidRPr="00241139">
        <w:rPr>
          <w:rFonts w:ascii="Arial" w:hAnsi="Arial" w:cs="Arial"/>
          <w:sz w:val="20"/>
          <w:szCs w:val="20"/>
          <w:u w:val="single"/>
        </w:rPr>
        <w:t xml:space="preserve"> </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7FA99DF8" w14:textId="603311E7" w:rsidR="009D36DD" w:rsidRDefault="009D36DD" w:rsidP="00416C67">
      <w:pPr>
        <w:pStyle w:val="ListParagraph"/>
        <w:numPr>
          <w:ilvl w:val="0"/>
          <w:numId w:val="7"/>
        </w:numPr>
        <w:tabs>
          <w:tab w:val="left" w:pos="0"/>
        </w:tabs>
        <w:rPr>
          <w:rFonts w:ascii="Arial" w:hAnsi="Arial" w:cs="Arial"/>
          <w:sz w:val="20"/>
          <w:szCs w:val="20"/>
        </w:rPr>
      </w:pPr>
      <w:r>
        <w:rPr>
          <w:rFonts w:ascii="Arial" w:hAnsi="Arial" w:cs="Arial"/>
          <w:sz w:val="20"/>
          <w:szCs w:val="20"/>
        </w:rPr>
        <w:t xml:space="preserve">Footpaths where works are required. </w:t>
      </w:r>
    </w:p>
    <w:p w14:paraId="24F36272" w14:textId="28147B51" w:rsidR="003B3B2B" w:rsidRPr="009D36DD" w:rsidRDefault="003B3B2B" w:rsidP="00416C67">
      <w:pPr>
        <w:pStyle w:val="ListParagraph"/>
        <w:numPr>
          <w:ilvl w:val="0"/>
          <w:numId w:val="7"/>
        </w:numPr>
        <w:tabs>
          <w:tab w:val="left" w:pos="0"/>
        </w:tabs>
        <w:rPr>
          <w:rFonts w:ascii="Arial" w:hAnsi="Arial" w:cs="Arial"/>
          <w:sz w:val="20"/>
          <w:szCs w:val="20"/>
        </w:rPr>
      </w:pPr>
      <w:r>
        <w:rPr>
          <w:rFonts w:ascii="Arial" w:hAnsi="Arial" w:cs="Arial"/>
          <w:sz w:val="20"/>
          <w:szCs w:val="20"/>
        </w:rPr>
        <w:t>Location for replacement trees (Nook)</w:t>
      </w:r>
    </w:p>
    <w:p w14:paraId="1B214D65" w14:textId="77777777" w:rsidR="00241139" w:rsidRDefault="00241139" w:rsidP="00241139">
      <w:pPr>
        <w:tabs>
          <w:tab w:val="left" w:pos="0"/>
        </w:tabs>
        <w:ind w:left="720"/>
        <w:rPr>
          <w:rFonts w:ascii="Arial" w:hAnsi="Arial" w:cs="Arial"/>
          <w:sz w:val="20"/>
          <w:szCs w:val="20"/>
          <w:u w:val="single"/>
        </w:rPr>
      </w:pPr>
    </w:p>
    <w:p w14:paraId="6DE7ECEA" w14:textId="393DDF10" w:rsidR="00DE0604" w:rsidRDefault="007E3C36" w:rsidP="004137CC">
      <w:pPr>
        <w:tabs>
          <w:tab w:val="left" w:pos="0"/>
          <w:tab w:val="left" w:pos="6747"/>
        </w:tabs>
        <w:rPr>
          <w:rFonts w:ascii="Arial" w:hAnsi="Arial" w:cs="Arial"/>
          <w:sz w:val="20"/>
          <w:szCs w:val="20"/>
        </w:rPr>
      </w:pPr>
      <w:r>
        <w:rPr>
          <w:rFonts w:ascii="Arial" w:hAnsi="Arial" w:cs="Arial"/>
          <w:b/>
          <w:sz w:val="20"/>
          <w:szCs w:val="20"/>
        </w:rPr>
        <w:t>144</w:t>
      </w:r>
      <w:r w:rsidR="0011037D">
        <w:rPr>
          <w:rFonts w:ascii="Arial" w:hAnsi="Arial" w:cs="Arial"/>
          <w:b/>
          <w:sz w:val="20"/>
          <w:szCs w:val="20"/>
        </w:rPr>
        <w:t>/</w:t>
      </w:r>
      <w:r w:rsidR="009E71CC">
        <w:rPr>
          <w:rFonts w:ascii="Arial" w:hAnsi="Arial" w:cs="Arial"/>
          <w:b/>
          <w:sz w:val="20"/>
          <w:szCs w:val="20"/>
        </w:rPr>
        <w:t>17</w:t>
      </w:r>
      <w:r w:rsidR="00261C0C">
        <w:rPr>
          <w:rFonts w:ascii="Arial" w:hAnsi="Arial" w:cs="Arial"/>
          <w:b/>
          <w:sz w:val="20"/>
          <w:szCs w:val="20"/>
        </w:rPr>
        <w:t xml:space="preserve"> Highways Matters</w:t>
      </w:r>
      <w:r w:rsidR="004137CC">
        <w:rPr>
          <w:rFonts w:ascii="Arial" w:hAnsi="Arial" w:cs="Arial"/>
          <w:b/>
          <w:sz w:val="20"/>
          <w:szCs w:val="20"/>
        </w:rPr>
        <w:tab/>
      </w:r>
    </w:p>
    <w:p w14:paraId="7AAF1DA8" w14:textId="77777777" w:rsidR="007E3C36" w:rsidRDefault="007E3C36" w:rsidP="007E3C36">
      <w:pPr>
        <w:tabs>
          <w:tab w:val="left" w:pos="0"/>
        </w:tabs>
        <w:rPr>
          <w:rFonts w:ascii="Arial" w:hAnsi="Arial" w:cs="Arial"/>
          <w:sz w:val="20"/>
          <w:szCs w:val="20"/>
        </w:rPr>
      </w:pPr>
    </w:p>
    <w:p w14:paraId="1409F442" w14:textId="34538193" w:rsidR="008E6A20" w:rsidRDefault="008E6A20" w:rsidP="00416C67">
      <w:pPr>
        <w:pStyle w:val="ListParagraph"/>
        <w:numPr>
          <w:ilvl w:val="0"/>
          <w:numId w:val="5"/>
        </w:numPr>
        <w:tabs>
          <w:tab w:val="left" w:pos="0"/>
        </w:tabs>
        <w:rPr>
          <w:rFonts w:ascii="Arial" w:hAnsi="Arial" w:cs="Arial"/>
          <w:sz w:val="20"/>
          <w:szCs w:val="20"/>
        </w:rPr>
      </w:pPr>
      <w:r>
        <w:rPr>
          <w:rFonts w:ascii="Arial" w:hAnsi="Arial" w:cs="Arial"/>
          <w:sz w:val="20"/>
          <w:szCs w:val="20"/>
        </w:rPr>
        <w:t>White Lines on Broughton Bridge- Should have been done 26</w:t>
      </w:r>
      <w:r w:rsidRPr="008E6A20">
        <w:rPr>
          <w:rFonts w:ascii="Arial" w:hAnsi="Arial" w:cs="Arial"/>
          <w:sz w:val="20"/>
          <w:szCs w:val="20"/>
          <w:vertAlign w:val="superscript"/>
        </w:rPr>
        <w:t>th</w:t>
      </w:r>
      <w:r>
        <w:rPr>
          <w:rFonts w:ascii="Arial" w:hAnsi="Arial" w:cs="Arial"/>
          <w:sz w:val="20"/>
          <w:szCs w:val="20"/>
        </w:rPr>
        <w:t xml:space="preserve"> June 2017 (subject to sweeping having occurred)</w:t>
      </w:r>
    </w:p>
    <w:p w14:paraId="6DE6EB1A" w14:textId="4ED62F5E" w:rsidR="007E3C36" w:rsidRDefault="007E3C36" w:rsidP="00416C67">
      <w:pPr>
        <w:pStyle w:val="ListParagraph"/>
        <w:numPr>
          <w:ilvl w:val="0"/>
          <w:numId w:val="5"/>
        </w:numPr>
        <w:tabs>
          <w:tab w:val="left" w:pos="0"/>
        </w:tabs>
        <w:rPr>
          <w:rFonts w:ascii="Arial" w:hAnsi="Arial" w:cs="Arial"/>
          <w:sz w:val="20"/>
          <w:szCs w:val="20"/>
        </w:rPr>
      </w:pPr>
      <w:r>
        <w:rPr>
          <w:rFonts w:ascii="Arial" w:hAnsi="Arial" w:cs="Arial"/>
          <w:sz w:val="20"/>
          <w:szCs w:val="20"/>
        </w:rPr>
        <w:t xml:space="preserve">20MPH Speed Limit Little Broughton </w:t>
      </w:r>
    </w:p>
    <w:p w14:paraId="2CF54056" w14:textId="61106E44" w:rsidR="00E86E9E" w:rsidRDefault="00E86E9E" w:rsidP="00416C67">
      <w:pPr>
        <w:pStyle w:val="ListParagraph"/>
        <w:numPr>
          <w:ilvl w:val="0"/>
          <w:numId w:val="5"/>
        </w:numPr>
        <w:tabs>
          <w:tab w:val="left" w:pos="0"/>
        </w:tabs>
        <w:rPr>
          <w:rFonts w:ascii="Arial" w:hAnsi="Arial" w:cs="Arial"/>
          <w:sz w:val="20"/>
          <w:szCs w:val="20"/>
        </w:rPr>
      </w:pPr>
      <w:r>
        <w:rPr>
          <w:rFonts w:ascii="Arial" w:hAnsi="Arial" w:cs="Arial"/>
          <w:sz w:val="20"/>
          <w:szCs w:val="20"/>
        </w:rPr>
        <w:t>Main St/Kirklea Junction Safety</w:t>
      </w:r>
    </w:p>
    <w:p w14:paraId="3A69AE3B" w14:textId="034DD24C" w:rsidR="00177BBC" w:rsidRPr="002B6C6D" w:rsidRDefault="00177BBC" w:rsidP="00416C67">
      <w:pPr>
        <w:pStyle w:val="ListParagraph"/>
        <w:numPr>
          <w:ilvl w:val="0"/>
          <w:numId w:val="5"/>
        </w:numPr>
        <w:tabs>
          <w:tab w:val="left" w:pos="0"/>
        </w:tabs>
        <w:rPr>
          <w:rFonts w:ascii="Arial" w:hAnsi="Arial" w:cs="Arial"/>
          <w:sz w:val="20"/>
          <w:szCs w:val="20"/>
        </w:rPr>
      </w:pPr>
      <w:r>
        <w:rPr>
          <w:rFonts w:ascii="Arial" w:hAnsi="Arial" w:cs="Arial"/>
          <w:sz w:val="20"/>
          <w:szCs w:val="20"/>
        </w:rPr>
        <w:t xml:space="preserve">A66 Junction </w:t>
      </w:r>
    </w:p>
    <w:p w14:paraId="7D1BF4FC" w14:textId="77777777" w:rsidR="009D0B81" w:rsidRDefault="009D0B81" w:rsidP="00261C0C">
      <w:pPr>
        <w:tabs>
          <w:tab w:val="left" w:pos="0"/>
        </w:tabs>
        <w:rPr>
          <w:rFonts w:ascii="Arial" w:hAnsi="Arial" w:cs="Arial"/>
          <w:b/>
          <w:sz w:val="20"/>
          <w:szCs w:val="20"/>
        </w:rPr>
      </w:pPr>
    </w:p>
    <w:p w14:paraId="6C159017" w14:textId="0C7E6823" w:rsidR="00C879A1" w:rsidRDefault="007E3C36" w:rsidP="00C879A1">
      <w:pPr>
        <w:tabs>
          <w:tab w:val="left" w:pos="0"/>
        </w:tabs>
        <w:rPr>
          <w:rFonts w:ascii="Arial" w:hAnsi="Arial" w:cs="Arial"/>
          <w:sz w:val="20"/>
          <w:szCs w:val="20"/>
        </w:rPr>
      </w:pPr>
      <w:r>
        <w:rPr>
          <w:rFonts w:ascii="Arial" w:hAnsi="Arial" w:cs="Arial"/>
          <w:b/>
          <w:sz w:val="20"/>
          <w:szCs w:val="20"/>
        </w:rPr>
        <w:t>145</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6E0E69D6" w14:textId="77777777" w:rsidR="00C879A1" w:rsidRPr="00241139" w:rsidRDefault="00C879A1" w:rsidP="00C879A1">
      <w:pPr>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537E87A1" w:rsidR="00174A0F" w:rsidRDefault="007E3C36">
      <w:pPr>
        <w:rPr>
          <w:rFonts w:ascii="Arial" w:hAnsi="Arial" w:cs="Arial"/>
          <w:b/>
          <w:sz w:val="20"/>
          <w:szCs w:val="20"/>
        </w:rPr>
      </w:pPr>
      <w:r>
        <w:rPr>
          <w:rFonts w:ascii="Arial" w:hAnsi="Arial" w:cs="Arial"/>
          <w:b/>
          <w:sz w:val="20"/>
          <w:szCs w:val="20"/>
        </w:rPr>
        <w:t>146</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tbl>
      <w:tblPr>
        <w:tblStyle w:val="TableGrid"/>
        <w:tblW w:w="0" w:type="auto"/>
        <w:tblLook w:val="04A0" w:firstRow="1" w:lastRow="0" w:firstColumn="1" w:lastColumn="0" w:noHBand="0" w:noVBand="1"/>
      </w:tblPr>
      <w:tblGrid>
        <w:gridCol w:w="3519"/>
        <w:gridCol w:w="3519"/>
        <w:gridCol w:w="3520"/>
      </w:tblGrid>
      <w:tr w:rsidR="00ED291D" w14:paraId="2F3D4CE2" w14:textId="77777777" w:rsidTr="00ED291D">
        <w:tc>
          <w:tcPr>
            <w:tcW w:w="3519" w:type="dxa"/>
          </w:tcPr>
          <w:p w14:paraId="78C39BB7" w14:textId="7E09D97A" w:rsidR="00ED291D" w:rsidRDefault="00ED291D">
            <w:pPr>
              <w:rPr>
                <w:rFonts w:ascii="Arial" w:hAnsi="Arial" w:cs="Arial"/>
                <w:b/>
                <w:sz w:val="20"/>
                <w:szCs w:val="20"/>
              </w:rPr>
            </w:pPr>
            <w:r>
              <w:rPr>
                <w:rFonts w:ascii="Arial" w:hAnsi="Arial" w:cs="Arial"/>
                <w:b/>
                <w:sz w:val="20"/>
                <w:szCs w:val="20"/>
              </w:rPr>
              <w:t>Ref</w:t>
            </w:r>
          </w:p>
        </w:tc>
        <w:tc>
          <w:tcPr>
            <w:tcW w:w="3519" w:type="dxa"/>
          </w:tcPr>
          <w:p w14:paraId="0339BF35" w14:textId="5AE91009" w:rsidR="00ED291D" w:rsidRDefault="00ED291D">
            <w:pPr>
              <w:rPr>
                <w:rFonts w:ascii="Arial" w:hAnsi="Arial" w:cs="Arial"/>
                <w:b/>
                <w:sz w:val="20"/>
                <w:szCs w:val="20"/>
              </w:rPr>
            </w:pPr>
            <w:r>
              <w:rPr>
                <w:rFonts w:ascii="Arial" w:hAnsi="Arial" w:cs="Arial"/>
                <w:b/>
                <w:sz w:val="20"/>
                <w:szCs w:val="20"/>
              </w:rPr>
              <w:t>Location</w:t>
            </w:r>
          </w:p>
        </w:tc>
        <w:tc>
          <w:tcPr>
            <w:tcW w:w="3520" w:type="dxa"/>
          </w:tcPr>
          <w:p w14:paraId="59691451" w14:textId="3A1906B5" w:rsidR="00ED291D" w:rsidRDefault="00ED291D">
            <w:pPr>
              <w:rPr>
                <w:rFonts w:ascii="Arial" w:hAnsi="Arial" w:cs="Arial"/>
                <w:b/>
                <w:sz w:val="20"/>
                <w:szCs w:val="20"/>
              </w:rPr>
            </w:pPr>
            <w:r>
              <w:rPr>
                <w:rFonts w:ascii="Arial" w:hAnsi="Arial" w:cs="Arial"/>
                <w:b/>
                <w:sz w:val="20"/>
                <w:szCs w:val="20"/>
              </w:rPr>
              <w:t>Proposal</w:t>
            </w:r>
          </w:p>
        </w:tc>
      </w:tr>
      <w:tr w:rsidR="000D7AAF" w14:paraId="3CB8692B" w14:textId="77777777" w:rsidTr="00740D0F">
        <w:trPr>
          <w:trHeight w:val="224"/>
        </w:trPr>
        <w:tc>
          <w:tcPr>
            <w:tcW w:w="10558" w:type="dxa"/>
            <w:gridSpan w:val="3"/>
          </w:tcPr>
          <w:p w14:paraId="140C7385" w14:textId="66BA0F1A" w:rsidR="000D7AAF" w:rsidRPr="000D7AAF" w:rsidRDefault="000D7AAF">
            <w:pPr>
              <w:rPr>
                <w:rFonts w:ascii="Arial" w:hAnsi="Arial" w:cs="Arial"/>
                <w:i/>
                <w:sz w:val="20"/>
                <w:szCs w:val="20"/>
              </w:rPr>
            </w:pPr>
            <w:r>
              <w:rPr>
                <w:rFonts w:ascii="Arial" w:hAnsi="Arial" w:cs="Arial"/>
                <w:i/>
                <w:sz w:val="20"/>
                <w:szCs w:val="20"/>
              </w:rPr>
              <w:t xml:space="preserve">Revised list to be circulated at the meeting if required due to comments timescales. </w:t>
            </w:r>
          </w:p>
        </w:tc>
      </w:tr>
      <w:tr w:rsidR="005F5F90" w14:paraId="160B78B6" w14:textId="77777777" w:rsidTr="0049296E">
        <w:trPr>
          <w:trHeight w:val="224"/>
        </w:trPr>
        <w:tc>
          <w:tcPr>
            <w:tcW w:w="3519" w:type="dxa"/>
          </w:tcPr>
          <w:p w14:paraId="64F56B30" w14:textId="644CC17C" w:rsidR="005F5F90" w:rsidRPr="005F5F90" w:rsidRDefault="005F5F90">
            <w:pPr>
              <w:rPr>
                <w:rFonts w:ascii="Arial" w:hAnsi="Arial" w:cs="Arial"/>
                <w:b/>
                <w:sz w:val="20"/>
                <w:szCs w:val="20"/>
              </w:rPr>
            </w:pPr>
            <w:r>
              <w:rPr>
                <w:rFonts w:ascii="Arial" w:hAnsi="Arial" w:cs="Arial"/>
                <w:b/>
                <w:sz w:val="20"/>
                <w:szCs w:val="20"/>
              </w:rPr>
              <w:t>2/2017/0337</w:t>
            </w:r>
          </w:p>
        </w:tc>
        <w:tc>
          <w:tcPr>
            <w:tcW w:w="3519" w:type="dxa"/>
          </w:tcPr>
          <w:p w14:paraId="361E058D" w14:textId="65F5242C" w:rsidR="005F5F90" w:rsidRPr="005F5F90" w:rsidRDefault="005F5F90">
            <w:pPr>
              <w:rPr>
                <w:rFonts w:ascii="Arial" w:hAnsi="Arial" w:cs="Arial"/>
                <w:sz w:val="20"/>
                <w:szCs w:val="20"/>
              </w:rPr>
            </w:pPr>
            <w:r>
              <w:rPr>
                <w:rFonts w:ascii="Arial" w:hAnsi="Arial" w:cs="Arial"/>
                <w:sz w:val="20"/>
                <w:szCs w:val="20"/>
              </w:rPr>
              <w:t>Glenfield, The Green, Little Broughton</w:t>
            </w:r>
          </w:p>
        </w:tc>
        <w:tc>
          <w:tcPr>
            <w:tcW w:w="3520" w:type="dxa"/>
          </w:tcPr>
          <w:p w14:paraId="2813AE1E" w14:textId="087990FE" w:rsidR="005F5F90" w:rsidRPr="005F5F90" w:rsidRDefault="005F5F90">
            <w:pPr>
              <w:rPr>
                <w:rFonts w:ascii="Arial" w:hAnsi="Arial" w:cs="Arial"/>
                <w:sz w:val="20"/>
                <w:szCs w:val="20"/>
              </w:rPr>
            </w:pPr>
            <w:r>
              <w:rPr>
                <w:rFonts w:ascii="Arial" w:hAnsi="Arial" w:cs="Arial"/>
                <w:sz w:val="20"/>
                <w:szCs w:val="20"/>
              </w:rPr>
              <w:t>New Dwelling</w:t>
            </w:r>
          </w:p>
        </w:tc>
      </w:tr>
      <w:tr w:rsidR="005F5F90" w14:paraId="040D91AF" w14:textId="77777777" w:rsidTr="00D05914">
        <w:trPr>
          <w:trHeight w:val="224"/>
        </w:trPr>
        <w:tc>
          <w:tcPr>
            <w:tcW w:w="3519" w:type="dxa"/>
          </w:tcPr>
          <w:p w14:paraId="0F7CD168" w14:textId="7160F3C1" w:rsidR="005F5F90" w:rsidRPr="005F5F90" w:rsidRDefault="005F5F90">
            <w:pPr>
              <w:rPr>
                <w:rFonts w:ascii="Arial" w:hAnsi="Arial" w:cs="Arial"/>
                <w:sz w:val="20"/>
                <w:szCs w:val="20"/>
              </w:rPr>
            </w:pPr>
            <w:r>
              <w:rPr>
                <w:rFonts w:ascii="Arial" w:hAnsi="Arial" w:cs="Arial"/>
                <w:sz w:val="20"/>
                <w:szCs w:val="20"/>
              </w:rPr>
              <w:t>HOU/2017/0136</w:t>
            </w:r>
          </w:p>
        </w:tc>
        <w:tc>
          <w:tcPr>
            <w:tcW w:w="3519" w:type="dxa"/>
          </w:tcPr>
          <w:p w14:paraId="427A2E3D" w14:textId="2F74289A" w:rsidR="005F5F90" w:rsidRPr="005F5F90" w:rsidRDefault="005F5F90">
            <w:pPr>
              <w:rPr>
                <w:rFonts w:ascii="Arial" w:hAnsi="Arial" w:cs="Arial"/>
                <w:sz w:val="20"/>
                <w:szCs w:val="20"/>
              </w:rPr>
            </w:pPr>
            <w:r>
              <w:rPr>
                <w:rFonts w:ascii="Arial" w:hAnsi="Arial" w:cs="Arial"/>
                <w:sz w:val="20"/>
                <w:szCs w:val="20"/>
              </w:rPr>
              <w:t>Lawson Garth, Moor Road, Great Broughton</w:t>
            </w:r>
          </w:p>
        </w:tc>
        <w:tc>
          <w:tcPr>
            <w:tcW w:w="3520" w:type="dxa"/>
          </w:tcPr>
          <w:p w14:paraId="386E8C6A" w14:textId="159F7D10" w:rsidR="005F5F90" w:rsidRPr="005F5F90" w:rsidRDefault="005F5F90">
            <w:pPr>
              <w:rPr>
                <w:rFonts w:ascii="Arial" w:hAnsi="Arial" w:cs="Arial"/>
                <w:sz w:val="20"/>
                <w:szCs w:val="20"/>
              </w:rPr>
            </w:pPr>
            <w:r>
              <w:rPr>
                <w:rFonts w:ascii="Arial" w:hAnsi="Arial" w:cs="Arial"/>
                <w:sz w:val="20"/>
                <w:szCs w:val="20"/>
              </w:rPr>
              <w:t>Proposed placement of shipping container on property (Retrospective)</w:t>
            </w:r>
          </w:p>
        </w:tc>
      </w:tr>
    </w:tbl>
    <w:p w14:paraId="6530D3BE" w14:textId="599B928A" w:rsidR="00ED291D" w:rsidRDefault="00ED291D">
      <w:pPr>
        <w:rPr>
          <w:rFonts w:ascii="Arial" w:hAnsi="Arial" w:cs="Arial"/>
          <w:b/>
          <w:sz w:val="20"/>
          <w:szCs w:val="20"/>
        </w:rPr>
      </w:pPr>
    </w:p>
    <w:p w14:paraId="04238378" w14:textId="77777777" w:rsidR="004F74A0" w:rsidRDefault="004F74A0">
      <w:pPr>
        <w:rPr>
          <w:rFonts w:ascii="Arial" w:hAnsi="Arial" w:cs="Arial"/>
          <w:b/>
          <w:sz w:val="20"/>
          <w:szCs w:val="20"/>
        </w:rPr>
      </w:pPr>
    </w:p>
    <w:p w14:paraId="3F2D616A" w14:textId="086EBF2B" w:rsidR="003D5519" w:rsidRDefault="007E3C36">
      <w:pPr>
        <w:rPr>
          <w:rFonts w:ascii="Arial" w:hAnsi="Arial" w:cs="Arial"/>
          <w:b/>
          <w:sz w:val="20"/>
          <w:szCs w:val="20"/>
        </w:rPr>
      </w:pPr>
      <w:r>
        <w:rPr>
          <w:rFonts w:ascii="Arial" w:hAnsi="Arial" w:cs="Arial"/>
          <w:b/>
          <w:sz w:val="20"/>
          <w:szCs w:val="20"/>
        </w:rPr>
        <w:t>148/</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DB49D9" w14:paraId="7EC7696A" w14:textId="77777777" w:rsidTr="0001275A">
        <w:trPr>
          <w:trHeight w:val="251"/>
        </w:trPr>
        <w:tc>
          <w:tcPr>
            <w:tcW w:w="2639" w:type="dxa"/>
          </w:tcPr>
          <w:p w14:paraId="6BA7A94C" w14:textId="52A4C711" w:rsidR="00DB49D9" w:rsidRPr="00DB49D9" w:rsidRDefault="00DB49D9">
            <w:pPr>
              <w:rPr>
                <w:rFonts w:ascii="Arial" w:hAnsi="Arial" w:cs="Arial"/>
                <w:b/>
                <w:sz w:val="20"/>
                <w:szCs w:val="20"/>
              </w:rPr>
            </w:pPr>
            <w:r>
              <w:rPr>
                <w:rFonts w:ascii="Arial" w:hAnsi="Arial" w:cs="Arial"/>
                <w:b/>
                <w:sz w:val="20"/>
                <w:szCs w:val="20"/>
              </w:rPr>
              <w:t>Ref</w:t>
            </w:r>
          </w:p>
        </w:tc>
        <w:tc>
          <w:tcPr>
            <w:tcW w:w="2639" w:type="dxa"/>
          </w:tcPr>
          <w:p w14:paraId="1A16C37F" w14:textId="1675C59F" w:rsidR="00DB49D9" w:rsidRDefault="00DB49D9">
            <w:pPr>
              <w:rPr>
                <w:rFonts w:ascii="Arial" w:hAnsi="Arial" w:cs="Arial"/>
                <w:b/>
                <w:sz w:val="20"/>
                <w:szCs w:val="20"/>
              </w:rPr>
            </w:pPr>
            <w:r>
              <w:rPr>
                <w:rFonts w:ascii="Arial" w:hAnsi="Arial" w:cs="Arial"/>
                <w:b/>
                <w:sz w:val="20"/>
                <w:szCs w:val="20"/>
              </w:rPr>
              <w:t>Location</w:t>
            </w:r>
          </w:p>
        </w:tc>
        <w:tc>
          <w:tcPr>
            <w:tcW w:w="2640" w:type="dxa"/>
          </w:tcPr>
          <w:p w14:paraId="76568E6A" w14:textId="3F2B3490" w:rsidR="00DB49D9" w:rsidRDefault="00DB49D9">
            <w:pPr>
              <w:rPr>
                <w:rFonts w:ascii="Arial" w:hAnsi="Arial" w:cs="Arial"/>
                <w:b/>
                <w:sz w:val="20"/>
                <w:szCs w:val="20"/>
              </w:rPr>
            </w:pPr>
            <w:r>
              <w:rPr>
                <w:rFonts w:ascii="Arial" w:hAnsi="Arial" w:cs="Arial"/>
                <w:b/>
                <w:sz w:val="20"/>
                <w:szCs w:val="20"/>
              </w:rPr>
              <w:t>Proposal</w:t>
            </w:r>
          </w:p>
        </w:tc>
        <w:tc>
          <w:tcPr>
            <w:tcW w:w="2640" w:type="dxa"/>
          </w:tcPr>
          <w:p w14:paraId="71A269F2" w14:textId="778C3CF2" w:rsidR="00DB49D9" w:rsidRDefault="00DB49D9">
            <w:pPr>
              <w:rPr>
                <w:rFonts w:ascii="Arial" w:hAnsi="Arial" w:cs="Arial"/>
                <w:b/>
                <w:sz w:val="20"/>
                <w:szCs w:val="20"/>
              </w:rPr>
            </w:pPr>
            <w:r>
              <w:rPr>
                <w:rFonts w:ascii="Arial" w:hAnsi="Arial" w:cs="Arial"/>
                <w:b/>
                <w:sz w:val="20"/>
                <w:szCs w:val="20"/>
              </w:rPr>
              <w:t>Decision</w:t>
            </w:r>
          </w:p>
        </w:tc>
      </w:tr>
      <w:tr w:rsidR="00DB49D9" w:rsidRPr="00BA46D9" w14:paraId="691480F9" w14:textId="77777777" w:rsidTr="00DB49D9">
        <w:tc>
          <w:tcPr>
            <w:tcW w:w="2639" w:type="dxa"/>
          </w:tcPr>
          <w:p w14:paraId="4323F521" w14:textId="7C743D59" w:rsidR="00DB49D9" w:rsidRPr="005E5D70" w:rsidRDefault="00846940" w:rsidP="008B26AE">
            <w:pPr>
              <w:rPr>
                <w:rFonts w:ascii="Arial" w:hAnsi="Arial" w:cs="Arial"/>
                <w:sz w:val="20"/>
                <w:szCs w:val="20"/>
              </w:rPr>
            </w:pPr>
            <w:r w:rsidRPr="005E5D70">
              <w:rPr>
                <w:rFonts w:ascii="Arial" w:hAnsi="Arial" w:cs="Arial"/>
                <w:sz w:val="20"/>
                <w:szCs w:val="20"/>
              </w:rPr>
              <w:t>2/2017/0219</w:t>
            </w:r>
          </w:p>
        </w:tc>
        <w:tc>
          <w:tcPr>
            <w:tcW w:w="2639" w:type="dxa"/>
          </w:tcPr>
          <w:p w14:paraId="557FC2F0" w14:textId="5CD01291" w:rsidR="00DB49D9" w:rsidRPr="005E5D70" w:rsidRDefault="00846940">
            <w:pPr>
              <w:rPr>
                <w:rFonts w:ascii="Arial" w:hAnsi="Arial" w:cs="Arial"/>
                <w:sz w:val="20"/>
                <w:szCs w:val="20"/>
              </w:rPr>
            </w:pPr>
            <w:r w:rsidRPr="005E5D70">
              <w:rPr>
                <w:rFonts w:ascii="Arial" w:hAnsi="Arial" w:cs="Arial"/>
                <w:sz w:val="20"/>
                <w:szCs w:val="20"/>
              </w:rPr>
              <w:t xml:space="preserve">Land at former </w:t>
            </w:r>
            <w:r w:rsidR="001A42B8" w:rsidRPr="005E5D70">
              <w:rPr>
                <w:rFonts w:ascii="Arial" w:hAnsi="Arial" w:cs="Arial"/>
                <w:sz w:val="20"/>
                <w:szCs w:val="20"/>
              </w:rPr>
              <w:t xml:space="preserve">RNAD Derwent Forest, Great Broughton </w:t>
            </w:r>
          </w:p>
        </w:tc>
        <w:tc>
          <w:tcPr>
            <w:tcW w:w="2640" w:type="dxa"/>
          </w:tcPr>
          <w:p w14:paraId="216643C3" w14:textId="5BE62DBE" w:rsidR="00DB49D9" w:rsidRPr="005E5D70" w:rsidRDefault="001A42B8">
            <w:pPr>
              <w:rPr>
                <w:rFonts w:ascii="Arial" w:hAnsi="Arial" w:cs="Arial"/>
                <w:sz w:val="20"/>
                <w:szCs w:val="20"/>
              </w:rPr>
            </w:pPr>
            <w:r w:rsidRPr="005E5D70">
              <w:rPr>
                <w:rFonts w:ascii="Arial" w:hAnsi="Arial" w:cs="Arial"/>
                <w:sz w:val="20"/>
                <w:szCs w:val="20"/>
              </w:rPr>
              <w:t>Reserved matters application for erection of 24 dwellings following outline approval 2/2014/0858</w:t>
            </w:r>
          </w:p>
        </w:tc>
        <w:tc>
          <w:tcPr>
            <w:tcW w:w="2640" w:type="dxa"/>
          </w:tcPr>
          <w:p w14:paraId="6B4249C2" w14:textId="1BA87884" w:rsidR="00DB49D9" w:rsidRPr="005E5D70" w:rsidRDefault="00DB49D9">
            <w:pPr>
              <w:rPr>
                <w:rFonts w:ascii="Arial" w:hAnsi="Arial" w:cs="Arial"/>
                <w:sz w:val="20"/>
                <w:szCs w:val="20"/>
              </w:rPr>
            </w:pPr>
          </w:p>
        </w:tc>
      </w:tr>
      <w:tr w:rsidR="007F0A41" w14:paraId="1BF17628" w14:textId="77777777" w:rsidTr="00DB49D9">
        <w:tc>
          <w:tcPr>
            <w:tcW w:w="2639" w:type="dxa"/>
          </w:tcPr>
          <w:p w14:paraId="76A698F8" w14:textId="2714560E" w:rsidR="007F0A41" w:rsidRPr="005E5D70" w:rsidRDefault="00BA46D9" w:rsidP="008B26AE">
            <w:pPr>
              <w:rPr>
                <w:rFonts w:ascii="Arial" w:hAnsi="Arial" w:cs="Arial"/>
                <w:sz w:val="20"/>
                <w:szCs w:val="20"/>
              </w:rPr>
            </w:pPr>
            <w:r w:rsidRPr="005E5D70">
              <w:rPr>
                <w:rFonts w:ascii="Arial" w:hAnsi="Arial" w:cs="Arial"/>
                <w:sz w:val="20"/>
                <w:szCs w:val="20"/>
              </w:rPr>
              <w:t>2/2017/0232</w:t>
            </w:r>
          </w:p>
        </w:tc>
        <w:tc>
          <w:tcPr>
            <w:tcW w:w="2639" w:type="dxa"/>
          </w:tcPr>
          <w:p w14:paraId="70475867" w14:textId="52361CEB" w:rsidR="007F0A41" w:rsidRPr="005E5D70" w:rsidRDefault="00BA46D9">
            <w:pPr>
              <w:rPr>
                <w:rFonts w:ascii="Arial" w:hAnsi="Arial" w:cs="Arial"/>
                <w:sz w:val="20"/>
                <w:szCs w:val="20"/>
              </w:rPr>
            </w:pPr>
            <w:r w:rsidRPr="005E5D70">
              <w:rPr>
                <w:rFonts w:ascii="Arial" w:hAnsi="Arial" w:cs="Arial"/>
                <w:sz w:val="20"/>
                <w:szCs w:val="20"/>
              </w:rPr>
              <w:t>Derwent View, Coldgill Avenue, Great Broughton</w:t>
            </w:r>
          </w:p>
        </w:tc>
        <w:tc>
          <w:tcPr>
            <w:tcW w:w="2640" w:type="dxa"/>
          </w:tcPr>
          <w:p w14:paraId="7C17606C" w14:textId="3F226C01" w:rsidR="007F0A41" w:rsidRPr="005E5D70" w:rsidRDefault="00BA46D9">
            <w:pPr>
              <w:rPr>
                <w:rFonts w:ascii="Arial" w:hAnsi="Arial" w:cs="Arial"/>
                <w:sz w:val="20"/>
                <w:szCs w:val="20"/>
              </w:rPr>
            </w:pPr>
            <w:r w:rsidRPr="005E5D70">
              <w:rPr>
                <w:rFonts w:ascii="Arial" w:hAnsi="Arial" w:cs="Arial"/>
                <w:sz w:val="20"/>
                <w:szCs w:val="20"/>
              </w:rPr>
              <w:t>Variation of condition 10 on app 2/2014/0272 to substitute tarmac finish with grass footway</w:t>
            </w:r>
          </w:p>
        </w:tc>
        <w:tc>
          <w:tcPr>
            <w:tcW w:w="2640" w:type="dxa"/>
          </w:tcPr>
          <w:p w14:paraId="27DB1CED" w14:textId="26964904" w:rsidR="007F0A41" w:rsidRPr="005E5D70" w:rsidRDefault="00BA46D9">
            <w:pPr>
              <w:rPr>
                <w:rFonts w:ascii="Arial" w:hAnsi="Arial" w:cs="Arial"/>
                <w:sz w:val="20"/>
                <w:szCs w:val="20"/>
              </w:rPr>
            </w:pPr>
            <w:r w:rsidRPr="005E5D70">
              <w:rPr>
                <w:rFonts w:ascii="Arial" w:hAnsi="Arial" w:cs="Arial"/>
                <w:sz w:val="20"/>
                <w:szCs w:val="20"/>
              </w:rPr>
              <w:t xml:space="preserve">Approved </w:t>
            </w:r>
          </w:p>
        </w:tc>
      </w:tr>
      <w:tr w:rsidR="007F0A41" w14:paraId="79C29DCA" w14:textId="77777777" w:rsidTr="00DB49D9">
        <w:tc>
          <w:tcPr>
            <w:tcW w:w="2639" w:type="dxa"/>
          </w:tcPr>
          <w:p w14:paraId="710CB53C" w14:textId="38FA9B4A" w:rsidR="007F0A41" w:rsidRPr="005E5D70" w:rsidRDefault="00BA46D9" w:rsidP="008B26AE">
            <w:pPr>
              <w:rPr>
                <w:rFonts w:ascii="Arial" w:hAnsi="Arial" w:cs="Arial"/>
                <w:sz w:val="20"/>
                <w:szCs w:val="20"/>
              </w:rPr>
            </w:pPr>
            <w:r w:rsidRPr="005E5D70">
              <w:rPr>
                <w:rFonts w:ascii="Arial" w:hAnsi="Arial" w:cs="Arial"/>
                <w:sz w:val="20"/>
                <w:szCs w:val="20"/>
              </w:rPr>
              <w:t>2/2017/0233</w:t>
            </w:r>
          </w:p>
        </w:tc>
        <w:tc>
          <w:tcPr>
            <w:tcW w:w="2639" w:type="dxa"/>
          </w:tcPr>
          <w:p w14:paraId="0F91B470" w14:textId="01243D41" w:rsidR="007F0A41" w:rsidRPr="005E5D70" w:rsidRDefault="00BA46D9">
            <w:pPr>
              <w:rPr>
                <w:rFonts w:ascii="Arial" w:hAnsi="Arial" w:cs="Arial"/>
                <w:sz w:val="20"/>
                <w:szCs w:val="20"/>
              </w:rPr>
            </w:pPr>
            <w:r w:rsidRPr="005E5D70">
              <w:rPr>
                <w:rFonts w:ascii="Arial" w:hAnsi="Arial" w:cs="Arial"/>
                <w:sz w:val="20"/>
                <w:szCs w:val="20"/>
              </w:rPr>
              <w:t>Rigg Top, Coldgill Avenue, Great Broughton</w:t>
            </w:r>
          </w:p>
        </w:tc>
        <w:tc>
          <w:tcPr>
            <w:tcW w:w="2640" w:type="dxa"/>
          </w:tcPr>
          <w:p w14:paraId="63C3E70E" w14:textId="664E9225" w:rsidR="007F0A41" w:rsidRPr="005E5D70" w:rsidRDefault="00BA46D9">
            <w:pPr>
              <w:rPr>
                <w:rFonts w:ascii="Arial" w:hAnsi="Arial" w:cs="Arial"/>
                <w:sz w:val="20"/>
                <w:szCs w:val="20"/>
              </w:rPr>
            </w:pPr>
            <w:r w:rsidRPr="005E5D70">
              <w:rPr>
                <w:rFonts w:ascii="Arial" w:hAnsi="Arial" w:cs="Arial"/>
                <w:sz w:val="20"/>
                <w:szCs w:val="20"/>
              </w:rPr>
              <w:t>Variation of Condition 14 on application 2/2012/0445 to substitute tarmac finish to footway with grass (Plot 2 only)</w:t>
            </w:r>
          </w:p>
        </w:tc>
        <w:tc>
          <w:tcPr>
            <w:tcW w:w="2640" w:type="dxa"/>
          </w:tcPr>
          <w:p w14:paraId="6D83F107" w14:textId="6F4983BC" w:rsidR="007F0A41" w:rsidRPr="005E5D70" w:rsidRDefault="00BA46D9">
            <w:pPr>
              <w:rPr>
                <w:rFonts w:ascii="Arial" w:hAnsi="Arial" w:cs="Arial"/>
                <w:sz w:val="20"/>
                <w:szCs w:val="20"/>
              </w:rPr>
            </w:pPr>
            <w:r w:rsidRPr="005E5D70">
              <w:rPr>
                <w:rFonts w:ascii="Arial" w:hAnsi="Arial" w:cs="Arial"/>
                <w:sz w:val="20"/>
                <w:szCs w:val="20"/>
              </w:rPr>
              <w:t xml:space="preserve">Approved </w:t>
            </w:r>
          </w:p>
        </w:tc>
      </w:tr>
    </w:tbl>
    <w:p w14:paraId="151FC846" w14:textId="77777777" w:rsidR="00DB49D9" w:rsidRDefault="00DB49D9">
      <w:pPr>
        <w:rPr>
          <w:rFonts w:ascii="Arial" w:hAnsi="Arial" w:cs="Arial"/>
          <w:b/>
          <w:sz w:val="20"/>
          <w:szCs w:val="20"/>
        </w:rPr>
      </w:pPr>
    </w:p>
    <w:p w14:paraId="671F7A6E" w14:textId="720EC613" w:rsidR="00830BFC" w:rsidRPr="00241139" w:rsidRDefault="005F4924">
      <w:pPr>
        <w:rPr>
          <w:rFonts w:ascii="Arial" w:hAnsi="Arial" w:cs="Arial"/>
          <w:b/>
          <w:sz w:val="20"/>
          <w:szCs w:val="20"/>
        </w:rPr>
      </w:pPr>
      <w:r>
        <w:rPr>
          <w:rFonts w:ascii="Arial" w:hAnsi="Arial" w:cs="Arial"/>
          <w:b/>
          <w:sz w:val="20"/>
          <w:szCs w:val="20"/>
        </w:rPr>
        <w:t>1</w:t>
      </w:r>
      <w:r w:rsidR="007E3C36">
        <w:rPr>
          <w:rFonts w:ascii="Arial" w:hAnsi="Arial" w:cs="Arial"/>
          <w:b/>
          <w:sz w:val="20"/>
          <w:szCs w:val="20"/>
        </w:rPr>
        <w:t>49</w:t>
      </w:r>
      <w:r w:rsidR="00047CC9">
        <w:rPr>
          <w:rFonts w:ascii="Arial" w:hAnsi="Arial" w:cs="Arial"/>
          <w:b/>
          <w:sz w:val="20"/>
          <w:szCs w:val="20"/>
        </w:rPr>
        <w:t>/</w:t>
      </w:r>
      <w:r w:rsidR="009E71CC">
        <w:rPr>
          <w:rFonts w:ascii="Arial" w:hAnsi="Arial" w:cs="Arial"/>
          <w:b/>
          <w:sz w:val="20"/>
          <w:szCs w:val="20"/>
        </w:rPr>
        <w:t>17</w:t>
      </w:r>
      <w:r>
        <w:rPr>
          <w:rFonts w:ascii="Arial" w:hAnsi="Arial" w:cs="Arial"/>
          <w:b/>
          <w:sz w:val="20"/>
          <w:szCs w:val="20"/>
        </w:rPr>
        <w:t xml:space="preserve"> Finance, </w:t>
      </w:r>
      <w:r w:rsidR="00830BFC" w:rsidRPr="00241139">
        <w:rPr>
          <w:rFonts w:ascii="Arial" w:hAnsi="Arial" w:cs="Arial"/>
          <w:b/>
          <w:sz w:val="20"/>
          <w:szCs w:val="20"/>
        </w:rPr>
        <w:t>Accounts</w:t>
      </w:r>
      <w:r>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7F6B2521" w14:textId="7A2384BA" w:rsidR="0017712F" w:rsidRPr="0088086A" w:rsidRDefault="005F4924" w:rsidP="00416C67">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for July-</w:t>
      </w:r>
      <w:r w:rsidR="007E3C36">
        <w:rPr>
          <w:rFonts w:ascii="Arial" w:hAnsi="Arial" w:cs="Arial"/>
          <w:i/>
          <w:sz w:val="20"/>
          <w:szCs w:val="20"/>
        </w:rPr>
        <w:t>Circulated with the meeting papers</w:t>
      </w:r>
    </w:p>
    <w:p w14:paraId="335984C6" w14:textId="0C476518" w:rsidR="0088086A" w:rsidRDefault="0088086A" w:rsidP="00416C67">
      <w:pPr>
        <w:numPr>
          <w:ilvl w:val="0"/>
          <w:numId w:val="2"/>
        </w:numPr>
        <w:rPr>
          <w:rFonts w:ascii="Arial" w:hAnsi="Arial" w:cs="Arial"/>
          <w:sz w:val="20"/>
          <w:szCs w:val="20"/>
        </w:rPr>
      </w:pPr>
      <w:r>
        <w:rPr>
          <w:rFonts w:ascii="Arial" w:hAnsi="Arial" w:cs="Arial"/>
          <w:sz w:val="20"/>
          <w:szCs w:val="20"/>
        </w:rPr>
        <w:t>Red Rose Request for Grant</w:t>
      </w:r>
    </w:p>
    <w:p w14:paraId="5F5BE9B1" w14:textId="642125F5" w:rsidR="005F5F90" w:rsidRPr="0017712F" w:rsidRDefault="005F5F90" w:rsidP="00416C67">
      <w:pPr>
        <w:numPr>
          <w:ilvl w:val="0"/>
          <w:numId w:val="2"/>
        </w:numPr>
        <w:rPr>
          <w:rFonts w:ascii="Arial" w:hAnsi="Arial" w:cs="Arial"/>
          <w:sz w:val="20"/>
          <w:szCs w:val="20"/>
        </w:rPr>
      </w:pPr>
      <w:r>
        <w:rPr>
          <w:rFonts w:ascii="Arial" w:hAnsi="Arial" w:cs="Arial"/>
          <w:sz w:val="20"/>
          <w:szCs w:val="20"/>
        </w:rPr>
        <w:t xml:space="preserve">Citizens Advice Request for Grant </w:t>
      </w:r>
    </w:p>
    <w:p w14:paraId="4689D18D" w14:textId="77777777" w:rsidR="00654B16" w:rsidRDefault="00654B16" w:rsidP="00654B16">
      <w:pPr>
        <w:rPr>
          <w:rFonts w:ascii="Arial" w:hAnsi="Arial" w:cs="Arial"/>
          <w:sz w:val="20"/>
          <w:szCs w:val="20"/>
        </w:rPr>
      </w:pPr>
    </w:p>
    <w:p w14:paraId="54632A01" w14:textId="23B94D29" w:rsidR="008A2FF2" w:rsidRPr="00241139" w:rsidRDefault="007E3C36">
      <w:pPr>
        <w:rPr>
          <w:rFonts w:ascii="Arial" w:hAnsi="Arial" w:cs="Arial"/>
          <w:b/>
          <w:sz w:val="20"/>
          <w:szCs w:val="20"/>
        </w:rPr>
      </w:pPr>
      <w:r>
        <w:rPr>
          <w:rFonts w:ascii="Arial" w:hAnsi="Arial" w:cs="Arial"/>
          <w:b/>
          <w:sz w:val="20"/>
          <w:szCs w:val="20"/>
        </w:rPr>
        <w:t>150</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0C458513" w:rsidR="00EF52F1" w:rsidRPr="00241139" w:rsidRDefault="007E3C36">
      <w:pPr>
        <w:rPr>
          <w:rFonts w:ascii="Arial" w:hAnsi="Arial" w:cs="Arial"/>
          <w:b/>
          <w:sz w:val="20"/>
          <w:szCs w:val="20"/>
        </w:rPr>
      </w:pPr>
      <w:r>
        <w:rPr>
          <w:rFonts w:ascii="Arial" w:hAnsi="Arial" w:cs="Arial"/>
          <w:b/>
          <w:sz w:val="20"/>
          <w:szCs w:val="20"/>
        </w:rPr>
        <w:t>151</w:t>
      </w:r>
      <w:r w:rsidR="00A3619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620ECEC4" w14:textId="77777777" w:rsidR="007E3C36" w:rsidRDefault="007E3C36" w:rsidP="00241139">
      <w:pPr>
        <w:pStyle w:val="NoSpacing"/>
        <w:rPr>
          <w:rFonts w:ascii="Arial" w:hAnsi="Arial" w:cs="Arial"/>
          <w:sz w:val="20"/>
          <w:szCs w:val="20"/>
        </w:rPr>
      </w:pPr>
    </w:p>
    <w:p w14:paraId="75E5E916" w14:textId="5041C110"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A9419C">
        <w:rPr>
          <w:rFonts w:ascii="Arial" w:hAnsi="Arial" w:cs="Arial"/>
          <w:sz w:val="20"/>
          <w:szCs w:val="20"/>
        </w:rPr>
        <w:t>19</w:t>
      </w:r>
      <w:r w:rsidR="00A9419C" w:rsidRPr="00A9419C">
        <w:rPr>
          <w:rFonts w:ascii="Arial" w:hAnsi="Arial" w:cs="Arial"/>
          <w:sz w:val="20"/>
          <w:szCs w:val="20"/>
          <w:vertAlign w:val="superscript"/>
        </w:rPr>
        <w:t>th</w:t>
      </w:r>
      <w:r w:rsidR="00A9419C">
        <w:rPr>
          <w:rFonts w:ascii="Arial" w:hAnsi="Arial" w:cs="Arial"/>
          <w:sz w:val="20"/>
          <w:szCs w:val="20"/>
        </w:rPr>
        <w:t xml:space="preserve"> </w:t>
      </w:r>
      <w:r>
        <w:rPr>
          <w:rFonts w:ascii="Arial" w:hAnsi="Arial" w:cs="Arial"/>
          <w:sz w:val="20"/>
          <w:szCs w:val="20"/>
        </w:rPr>
        <w:t>September 2017- 7pm</w:t>
      </w:r>
    </w:p>
    <w:p w14:paraId="5DF70878" w14:textId="21F6A583"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2017-7pm</w:t>
      </w:r>
    </w:p>
    <w:p w14:paraId="2961A4A9" w14:textId="158092CE" w:rsidR="0068236A" w:rsidRDefault="009F1FE0" w:rsidP="00241139">
      <w:pPr>
        <w:pStyle w:val="NoSpacing"/>
        <w:rPr>
          <w:rFonts w:ascii="Arial" w:hAnsi="Arial" w:cs="Arial"/>
          <w:sz w:val="20"/>
          <w:szCs w:val="20"/>
        </w:rPr>
      </w:pPr>
      <w:r>
        <w:rPr>
          <w:rFonts w:ascii="Arial" w:hAnsi="Arial" w:cs="Arial"/>
          <w:sz w:val="20"/>
          <w:szCs w:val="20"/>
        </w:rPr>
        <w:t>Tuesday 28</w:t>
      </w:r>
      <w:r w:rsidRPr="009F1FE0">
        <w:rPr>
          <w:rFonts w:ascii="Arial" w:hAnsi="Arial" w:cs="Arial"/>
          <w:sz w:val="20"/>
          <w:szCs w:val="20"/>
          <w:vertAlign w:val="superscript"/>
        </w:rPr>
        <w:t>th</w:t>
      </w:r>
      <w:r>
        <w:rPr>
          <w:rFonts w:ascii="Arial" w:hAnsi="Arial" w:cs="Arial"/>
          <w:sz w:val="20"/>
          <w:szCs w:val="20"/>
        </w:rPr>
        <w:t xml:space="preserve"> November 2017-7pm</w:t>
      </w:r>
    </w:p>
    <w:p w14:paraId="764A2529" w14:textId="2C2A8830" w:rsidR="009F1FE0" w:rsidRPr="00241139" w:rsidRDefault="009F1FE0" w:rsidP="00241139">
      <w:pPr>
        <w:pStyle w:val="NoSpacing"/>
        <w:rPr>
          <w:rFonts w:ascii="Arial" w:hAnsi="Arial" w:cs="Arial"/>
          <w:sz w:val="20"/>
          <w:szCs w:val="20"/>
        </w:rPr>
      </w:pPr>
      <w:r>
        <w:rPr>
          <w:rFonts w:ascii="Arial" w:hAnsi="Arial" w:cs="Arial"/>
          <w:sz w:val="20"/>
          <w:szCs w:val="20"/>
        </w:rPr>
        <w:t>Tuesday 23</w:t>
      </w:r>
      <w:r w:rsidRPr="009F1FE0">
        <w:rPr>
          <w:rFonts w:ascii="Arial" w:hAnsi="Arial" w:cs="Arial"/>
          <w:sz w:val="20"/>
          <w:szCs w:val="20"/>
          <w:vertAlign w:val="superscript"/>
        </w:rPr>
        <w:t>rd</w:t>
      </w:r>
      <w:r>
        <w:rPr>
          <w:rFonts w:ascii="Arial" w:hAnsi="Arial" w:cs="Arial"/>
          <w:sz w:val="20"/>
          <w:szCs w:val="20"/>
        </w:rPr>
        <w:t xml:space="preserve"> January 2018-7pm</w:t>
      </w:r>
    </w:p>
    <w:p w14:paraId="269F84EC" w14:textId="77777777" w:rsidR="00347622" w:rsidRPr="00241139" w:rsidRDefault="00347622" w:rsidP="00F94125">
      <w:pPr>
        <w:pStyle w:val="NoSpacing"/>
        <w:rPr>
          <w:rFonts w:ascii="Arial" w:hAnsi="Arial" w:cs="Arial"/>
          <w:b/>
          <w:sz w:val="20"/>
          <w:szCs w:val="20"/>
        </w:rPr>
      </w:pPr>
      <w:r w:rsidRPr="00241139">
        <w:rPr>
          <w:rFonts w:ascii="Arial" w:hAnsi="Arial" w:cs="Arial"/>
          <w:sz w:val="20"/>
          <w:szCs w:val="20"/>
        </w:rPr>
        <w:tab/>
      </w:r>
      <w:r w:rsidRPr="00241139">
        <w:rPr>
          <w:rFonts w:ascii="Arial" w:hAnsi="Arial" w:cs="Arial"/>
          <w:sz w:val="20"/>
          <w:szCs w:val="20"/>
        </w:rPr>
        <w:tab/>
      </w:r>
    </w:p>
    <w:p w14:paraId="50BB261A" w14:textId="77777777" w:rsidR="00F943F1" w:rsidRPr="00241139" w:rsidRDefault="00F943F1" w:rsidP="008A2FF2">
      <w:pPr>
        <w:ind w:left="720"/>
        <w:rPr>
          <w:rFonts w:ascii="Arial" w:hAnsi="Arial" w:cs="Arial"/>
          <w:sz w:val="20"/>
          <w:szCs w:val="20"/>
        </w:rPr>
      </w:pPr>
    </w:p>
    <w:p w14:paraId="36B1A184" w14:textId="77777777" w:rsidR="00F943F1" w:rsidRPr="00241139" w:rsidRDefault="00F943F1" w:rsidP="008A2FF2">
      <w:pPr>
        <w:ind w:left="720"/>
        <w:rPr>
          <w:rFonts w:ascii="Arial" w:hAnsi="Arial" w:cs="Arial"/>
          <w:sz w:val="20"/>
          <w:szCs w:val="20"/>
        </w:rPr>
      </w:pPr>
    </w:p>
    <w:p w14:paraId="578E1846" w14:textId="77777777" w:rsidR="00F943F1" w:rsidRPr="00241139" w:rsidRDefault="00F943F1" w:rsidP="008A2FF2">
      <w:pPr>
        <w:ind w:left="720"/>
        <w:rPr>
          <w:rFonts w:ascii="Arial" w:hAnsi="Arial" w:cs="Arial"/>
          <w:sz w:val="20"/>
          <w:szCs w:val="20"/>
        </w:rPr>
      </w:pPr>
    </w:p>
    <w:sectPr w:rsidR="00F943F1" w:rsidRPr="00241139">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65625" w14:textId="77777777" w:rsidR="00416C67" w:rsidRDefault="00416C67">
      <w:r>
        <w:separator/>
      </w:r>
    </w:p>
  </w:endnote>
  <w:endnote w:type="continuationSeparator" w:id="0">
    <w:p w14:paraId="1BDC5FC3" w14:textId="77777777" w:rsidR="00416C67" w:rsidRDefault="0041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416C6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416C6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F8BCD" w14:textId="77777777" w:rsidR="00416C67" w:rsidRDefault="00416C67">
      <w:r>
        <w:separator/>
      </w:r>
    </w:p>
  </w:footnote>
  <w:footnote w:type="continuationSeparator" w:id="0">
    <w:p w14:paraId="61392203" w14:textId="77777777" w:rsidR="00416C67" w:rsidRDefault="00416C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1275A"/>
    <w:rsid w:val="000257DF"/>
    <w:rsid w:val="00031C7B"/>
    <w:rsid w:val="00043264"/>
    <w:rsid w:val="000436E4"/>
    <w:rsid w:val="000439AB"/>
    <w:rsid w:val="00047CC9"/>
    <w:rsid w:val="0005332E"/>
    <w:rsid w:val="00053AFD"/>
    <w:rsid w:val="00053C2B"/>
    <w:rsid w:val="00054BC7"/>
    <w:rsid w:val="00055255"/>
    <w:rsid w:val="000626E7"/>
    <w:rsid w:val="00065661"/>
    <w:rsid w:val="00065A02"/>
    <w:rsid w:val="00073C04"/>
    <w:rsid w:val="00080121"/>
    <w:rsid w:val="00082625"/>
    <w:rsid w:val="00082B05"/>
    <w:rsid w:val="0008691B"/>
    <w:rsid w:val="00086F5B"/>
    <w:rsid w:val="000A7A46"/>
    <w:rsid w:val="000C2D6F"/>
    <w:rsid w:val="000C75E8"/>
    <w:rsid w:val="000C7B7B"/>
    <w:rsid w:val="000D00B7"/>
    <w:rsid w:val="000D0BA2"/>
    <w:rsid w:val="000D535E"/>
    <w:rsid w:val="000D7AAF"/>
    <w:rsid w:val="000E300D"/>
    <w:rsid w:val="000E4788"/>
    <w:rsid w:val="000E711B"/>
    <w:rsid w:val="000F2F40"/>
    <w:rsid w:val="000F6729"/>
    <w:rsid w:val="000F70AE"/>
    <w:rsid w:val="000F7F39"/>
    <w:rsid w:val="00104BFF"/>
    <w:rsid w:val="0010775C"/>
    <w:rsid w:val="0011037D"/>
    <w:rsid w:val="001118E2"/>
    <w:rsid w:val="001134B9"/>
    <w:rsid w:val="00114FEC"/>
    <w:rsid w:val="00117E2C"/>
    <w:rsid w:val="00123870"/>
    <w:rsid w:val="00124A21"/>
    <w:rsid w:val="00127DDD"/>
    <w:rsid w:val="00133CB6"/>
    <w:rsid w:val="00141943"/>
    <w:rsid w:val="00142ED7"/>
    <w:rsid w:val="001444BE"/>
    <w:rsid w:val="00152CAF"/>
    <w:rsid w:val="0015352B"/>
    <w:rsid w:val="001673FD"/>
    <w:rsid w:val="00167B3D"/>
    <w:rsid w:val="00171CA0"/>
    <w:rsid w:val="00174A0F"/>
    <w:rsid w:val="00175076"/>
    <w:rsid w:val="0017712F"/>
    <w:rsid w:val="001776A9"/>
    <w:rsid w:val="00177BBC"/>
    <w:rsid w:val="00180D37"/>
    <w:rsid w:val="00182BD0"/>
    <w:rsid w:val="001A10B5"/>
    <w:rsid w:val="001A23AF"/>
    <w:rsid w:val="001A42B8"/>
    <w:rsid w:val="001A5BC8"/>
    <w:rsid w:val="001B30F1"/>
    <w:rsid w:val="001C1C4F"/>
    <w:rsid w:val="001C5F1B"/>
    <w:rsid w:val="001C64FC"/>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6670"/>
    <w:rsid w:val="002602F2"/>
    <w:rsid w:val="00261C0C"/>
    <w:rsid w:val="00263E1A"/>
    <w:rsid w:val="00267E2E"/>
    <w:rsid w:val="00270D57"/>
    <w:rsid w:val="002710B7"/>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C6421"/>
    <w:rsid w:val="002C7C68"/>
    <w:rsid w:val="002D6617"/>
    <w:rsid w:val="002D7947"/>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554A"/>
    <w:rsid w:val="0032769B"/>
    <w:rsid w:val="00333CB1"/>
    <w:rsid w:val="0033598C"/>
    <w:rsid w:val="00343068"/>
    <w:rsid w:val="00347622"/>
    <w:rsid w:val="0035350E"/>
    <w:rsid w:val="00354BD8"/>
    <w:rsid w:val="0036267D"/>
    <w:rsid w:val="00366BF7"/>
    <w:rsid w:val="00380B81"/>
    <w:rsid w:val="003847C7"/>
    <w:rsid w:val="00392128"/>
    <w:rsid w:val="00396056"/>
    <w:rsid w:val="003A1CE1"/>
    <w:rsid w:val="003A554E"/>
    <w:rsid w:val="003A5DBD"/>
    <w:rsid w:val="003A7217"/>
    <w:rsid w:val="003B28B2"/>
    <w:rsid w:val="003B3B2B"/>
    <w:rsid w:val="003B597A"/>
    <w:rsid w:val="003B792A"/>
    <w:rsid w:val="003C0D05"/>
    <w:rsid w:val="003C22CB"/>
    <w:rsid w:val="003D5519"/>
    <w:rsid w:val="003E5384"/>
    <w:rsid w:val="003E6549"/>
    <w:rsid w:val="003E6754"/>
    <w:rsid w:val="003F0F0B"/>
    <w:rsid w:val="003F5C83"/>
    <w:rsid w:val="003F6753"/>
    <w:rsid w:val="003F67FE"/>
    <w:rsid w:val="00403002"/>
    <w:rsid w:val="00410187"/>
    <w:rsid w:val="004137CC"/>
    <w:rsid w:val="00416C67"/>
    <w:rsid w:val="00422C8B"/>
    <w:rsid w:val="0044076C"/>
    <w:rsid w:val="00452FE5"/>
    <w:rsid w:val="0045328A"/>
    <w:rsid w:val="004618CB"/>
    <w:rsid w:val="00463714"/>
    <w:rsid w:val="0046627B"/>
    <w:rsid w:val="0046663B"/>
    <w:rsid w:val="00472B21"/>
    <w:rsid w:val="004754AC"/>
    <w:rsid w:val="00480D26"/>
    <w:rsid w:val="004848CE"/>
    <w:rsid w:val="004A5B65"/>
    <w:rsid w:val="004B29F9"/>
    <w:rsid w:val="004B2A13"/>
    <w:rsid w:val="004C0178"/>
    <w:rsid w:val="004C1895"/>
    <w:rsid w:val="004C2CB5"/>
    <w:rsid w:val="004C3904"/>
    <w:rsid w:val="004D00AB"/>
    <w:rsid w:val="004D27B7"/>
    <w:rsid w:val="004D4491"/>
    <w:rsid w:val="004E3578"/>
    <w:rsid w:val="004E6A08"/>
    <w:rsid w:val="004F0707"/>
    <w:rsid w:val="004F2E96"/>
    <w:rsid w:val="004F74A0"/>
    <w:rsid w:val="00500487"/>
    <w:rsid w:val="00500F9B"/>
    <w:rsid w:val="0050547C"/>
    <w:rsid w:val="005072E9"/>
    <w:rsid w:val="0051240C"/>
    <w:rsid w:val="00522260"/>
    <w:rsid w:val="00525F0E"/>
    <w:rsid w:val="00530B7D"/>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91C9B"/>
    <w:rsid w:val="00593CF5"/>
    <w:rsid w:val="005A0886"/>
    <w:rsid w:val="005A4DE8"/>
    <w:rsid w:val="005B15FB"/>
    <w:rsid w:val="005B2A8A"/>
    <w:rsid w:val="005B46E9"/>
    <w:rsid w:val="005B7E37"/>
    <w:rsid w:val="005C08B4"/>
    <w:rsid w:val="005C5B9F"/>
    <w:rsid w:val="005D2D9A"/>
    <w:rsid w:val="005D4CD0"/>
    <w:rsid w:val="005E014B"/>
    <w:rsid w:val="005E595B"/>
    <w:rsid w:val="005E5D70"/>
    <w:rsid w:val="005F25F6"/>
    <w:rsid w:val="005F4323"/>
    <w:rsid w:val="005F4924"/>
    <w:rsid w:val="005F5F90"/>
    <w:rsid w:val="005F6D55"/>
    <w:rsid w:val="0060151A"/>
    <w:rsid w:val="006021B6"/>
    <w:rsid w:val="0060294E"/>
    <w:rsid w:val="006029CE"/>
    <w:rsid w:val="00613CB4"/>
    <w:rsid w:val="00617E06"/>
    <w:rsid w:val="00624722"/>
    <w:rsid w:val="006313BD"/>
    <w:rsid w:val="0063177F"/>
    <w:rsid w:val="00634774"/>
    <w:rsid w:val="00636C7C"/>
    <w:rsid w:val="00645463"/>
    <w:rsid w:val="00646071"/>
    <w:rsid w:val="006473EE"/>
    <w:rsid w:val="00653A1E"/>
    <w:rsid w:val="00654B16"/>
    <w:rsid w:val="00657CED"/>
    <w:rsid w:val="0066019F"/>
    <w:rsid w:val="006638C3"/>
    <w:rsid w:val="0066493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D12BF"/>
    <w:rsid w:val="006D1384"/>
    <w:rsid w:val="006D4770"/>
    <w:rsid w:val="006E57C2"/>
    <w:rsid w:val="006E6960"/>
    <w:rsid w:val="006F2878"/>
    <w:rsid w:val="006F41D2"/>
    <w:rsid w:val="007029EE"/>
    <w:rsid w:val="00704325"/>
    <w:rsid w:val="00713023"/>
    <w:rsid w:val="00714E42"/>
    <w:rsid w:val="00716E7D"/>
    <w:rsid w:val="0072503D"/>
    <w:rsid w:val="00730120"/>
    <w:rsid w:val="00730F94"/>
    <w:rsid w:val="00745474"/>
    <w:rsid w:val="0074617D"/>
    <w:rsid w:val="00750AB3"/>
    <w:rsid w:val="007660AB"/>
    <w:rsid w:val="007718FB"/>
    <w:rsid w:val="00773697"/>
    <w:rsid w:val="00776CDF"/>
    <w:rsid w:val="00781BE9"/>
    <w:rsid w:val="007824F1"/>
    <w:rsid w:val="00785F59"/>
    <w:rsid w:val="00787700"/>
    <w:rsid w:val="0079196C"/>
    <w:rsid w:val="00795953"/>
    <w:rsid w:val="007A1C6A"/>
    <w:rsid w:val="007A2492"/>
    <w:rsid w:val="007B330E"/>
    <w:rsid w:val="007C0411"/>
    <w:rsid w:val="007C2B84"/>
    <w:rsid w:val="007E3C36"/>
    <w:rsid w:val="007E6689"/>
    <w:rsid w:val="007E7763"/>
    <w:rsid w:val="007F0A41"/>
    <w:rsid w:val="00803219"/>
    <w:rsid w:val="008041EA"/>
    <w:rsid w:val="00807D52"/>
    <w:rsid w:val="008113EC"/>
    <w:rsid w:val="00815E87"/>
    <w:rsid w:val="00816AB4"/>
    <w:rsid w:val="00817591"/>
    <w:rsid w:val="0082065E"/>
    <w:rsid w:val="00822A3A"/>
    <w:rsid w:val="0082304E"/>
    <w:rsid w:val="00825DED"/>
    <w:rsid w:val="00825E0D"/>
    <w:rsid w:val="00830BFC"/>
    <w:rsid w:val="008347A6"/>
    <w:rsid w:val="00846940"/>
    <w:rsid w:val="00846ADE"/>
    <w:rsid w:val="00855049"/>
    <w:rsid w:val="00861807"/>
    <w:rsid w:val="00864991"/>
    <w:rsid w:val="00865A68"/>
    <w:rsid w:val="0087071B"/>
    <w:rsid w:val="00872A66"/>
    <w:rsid w:val="00876EDC"/>
    <w:rsid w:val="0088086A"/>
    <w:rsid w:val="0088433E"/>
    <w:rsid w:val="00886F9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5AD6"/>
    <w:rsid w:val="008E086B"/>
    <w:rsid w:val="008E1B6C"/>
    <w:rsid w:val="008E27EC"/>
    <w:rsid w:val="008E6A20"/>
    <w:rsid w:val="008F1E6E"/>
    <w:rsid w:val="008F552B"/>
    <w:rsid w:val="008F64F0"/>
    <w:rsid w:val="008F7E18"/>
    <w:rsid w:val="009014E5"/>
    <w:rsid w:val="00913656"/>
    <w:rsid w:val="00914489"/>
    <w:rsid w:val="00925409"/>
    <w:rsid w:val="00927067"/>
    <w:rsid w:val="0092735D"/>
    <w:rsid w:val="0094477E"/>
    <w:rsid w:val="00944F65"/>
    <w:rsid w:val="00945329"/>
    <w:rsid w:val="00954065"/>
    <w:rsid w:val="00955999"/>
    <w:rsid w:val="00961902"/>
    <w:rsid w:val="00962B13"/>
    <w:rsid w:val="0097743A"/>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36DD"/>
    <w:rsid w:val="009D4AB6"/>
    <w:rsid w:val="009D52D4"/>
    <w:rsid w:val="009E71CC"/>
    <w:rsid w:val="009F1FE0"/>
    <w:rsid w:val="009F2F81"/>
    <w:rsid w:val="00A03320"/>
    <w:rsid w:val="00A03A3F"/>
    <w:rsid w:val="00A04473"/>
    <w:rsid w:val="00A06066"/>
    <w:rsid w:val="00A14213"/>
    <w:rsid w:val="00A14F88"/>
    <w:rsid w:val="00A15B38"/>
    <w:rsid w:val="00A21563"/>
    <w:rsid w:val="00A22703"/>
    <w:rsid w:val="00A271FE"/>
    <w:rsid w:val="00A32451"/>
    <w:rsid w:val="00A36199"/>
    <w:rsid w:val="00A540CF"/>
    <w:rsid w:val="00A6222C"/>
    <w:rsid w:val="00A63B54"/>
    <w:rsid w:val="00A7022A"/>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5F67"/>
    <w:rsid w:val="00B16CEE"/>
    <w:rsid w:val="00B16CF3"/>
    <w:rsid w:val="00B1706F"/>
    <w:rsid w:val="00B31B2E"/>
    <w:rsid w:val="00B3286D"/>
    <w:rsid w:val="00B34AB8"/>
    <w:rsid w:val="00B40F76"/>
    <w:rsid w:val="00B4483B"/>
    <w:rsid w:val="00B44E65"/>
    <w:rsid w:val="00B506ED"/>
    <w:rsid w:val="00B53838"/>
    <w:rsid w:val="00B544D9"/>
    <w:rsid w:val="00B57272"/>
    <w:rsid w:val="00B604D0"/>
    <w:rsid w:val="00B6085A"/>
    <w:rsid w:val="00B60929"/>
    <w:rsid w:val="00B60C23"/>
    <w:rsid w:val="00B67A33"/>
    <w:rsid w:val="00B753C7"/>
    <w:rsid w:val="00B7675C"/>
    <w:rsid w:val="00B84BE0"/>
    <w:rsid w:val="00B8534C"/>
    <w:rsid w:val="00B8760F"/>
    <w:rsid w:val="00B87DD6"/>
    <w:rsid w:val="00B906DE"/>
    <w:rsid w:val="00B90CE6"/>
    <w:rsid w:val="00BA0BC2"/>
    <w:rsid w:val="00BA46D9"/>
    <w:rsid w:val="00BA772D"/>
    <w:rsid w:val="00BB0E60"/>
    <w:rsid w:val="00BB21E0"/>
    <w:rsid w:val="00BC124D"/>
    <w:rsid w:val="00BC12C8"/>
    <w:rsid w:val="00BC15C6"/>
    <w:rsid w:val="00BC42B9"/>
    <w:rsid w:val="00BC469D"/>
    <w:rsid w:val="00BE0BBB"/>
    <w:rsid w:val="00BF5079"/>
    <w:rsid w:val="00BF5108"/>
    <w:rsid w:val="00C01439"/>
    <w:rsid w:val="00C025F1"/>
    <w:rsid w:val="00C06988"/>
    <w:rsid w:val="00C160A0"/>
    <w:rsid w:val="00C20D7B"/>
    <w:rsid w:val="00C21F74"/>
    <w:rsid w:val="00C238DE"/>
    <w:rsid w:val="00C41C9A"/>
    <w:rsid w:val="00C4508C"/>
    <w:rsid w:val="00C45623"/>
    <w:rsid w:val="00C51D9D"/>
    <w:rsid w:val="00C5252D"/>
    <w:rsid w:val="00C52EEF"/>
    <w:rsid w:val="00C54149"/>
    <w:rsid w:val="00C5469F"/>
    <w:rsid w:val="00C5599B"/>
    <w:rsid w:val="00C602AD"/>
    <w:rsid w:val="00C614D7"/>
    <w:rsid w:val="00C61779"/>
    <w:rsid w:val="00C6543D"/>
    <w:rsid w:val="00C73A8E"/>
    <w:rsid w:val="00C82EEA"/>
    <w:rsid w:val="00C87368"/>
    <w:rsid w:val="00C879A1"/>
    <w:rsid w:val="00C904D9"/>
    <w:rsid w:val="00C91E21"/>
    <w:rsid w:val="00C97AFC"/>
    <w:rsid w:val="00CA3C1F"/>
    <w:rsid w:val="00CA4255"/>
    <w:rsid w:val="00CB3902"/>
    <w:rsid w:val="00CB461E"/>
    <w:rsid w:val="00CB4754"/>
    <w:rsid w:val="00CB6839"/>
    <w:rsid w:val="00CB6B5E"/>
    <w:rsid w:val="00CD4CD1"/>
    <w:rsid w:val="00CD7299"/>
    <w:rsid w:val="00CE0309"/>
    <w:rsid w:val="00CE7BD0"/>
    <w:rsid w:val="00CE7E88"/>
    <w:rsid w:val="00CF37FE"/>
    <w:rsid w:val="00CF3BE4"/>
    <w:rsid w:val="00D00498"/>
    <w:rsid w:val="00D072F4"/>
    <w:rsid w:val="00D107A7"/>
    <w:rsid w:val="00D14423"/>
    <w:rsid w:val="00D1557E"/>
    <w:rsid w:val="00D1659C"/>
    <w:rsid w:val="00D3245B"/>
    <w:rsid w:val="00D42AD5"/>
    <w:rsid w:val="00D4320E"/>
    <w:rsid w:val="00D43628"/>
    <w:rsid w:val="00D4372F"/>
    <w:rsid w:val="00D43BB1"/>
    <w:rsid w:val="00D44B95"/>
    <w:rsid w:val="00D52458"/>
    <w:rsid w:val="00D53D0F"/>
    <w:rsid w:val="00D53F6B"/>
    <w:rsid w:val="00D62CA9"/>
    <w:rsid w:val="00D6358C"/>
    <w:rsid w:val="00D65D40"/>
    <w:rsid w:val="00D667EC"/>
    <w:rsid w:val="00D70F43"/>
    <w:rsid w:val="00D76DAD"/>
    <w:rsid w:val="00D85D79"/>
    <w:rsid w:val="00D86CF1"/>
    <w:rsid w:val="00D91711"/>
    <w:rsid w:val="00D9334A"/>
    <w:rsid w:val="00DA0130"/>
    <w:rsid w:val="00DA4DB0"/>
    <w:rsid w:val="00DA4F5F"/>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2220F"/>
    <w:rsid w:val="00E25013"/>
    <w:rsid w:val="00E273FE"/>
    <w:rsid w:val="00E34FF8"/>
    <w:rsid w:val="00E46DEA"/>
    <w:rsid w:val="00E52634"/>
    <w:rsid w:val="00E63128"/>
    <w:rsid w:val="00E658A3"/>
    <w:rsid w:val="00E66E49"/>
    <w:rsid w:val="00E70391"/>
    <w:rsid w:val="00E72431"/>
    <w:rsid w:val="00E81AEE"/>
    <w:rsid w:val="00E8507D"/>
    <w:rsid w:val="00E86E9E"/>
    <w:rsid w:val="00E911F5"/>
    <w:rsid w:val="00EA16CE"/>
    <w:rsid w:val="00EA3B8C"/>
    <w:rsid w:val="00EA614A"/>
    <w:rsid w:val="00EB10F3"/>
    <w:rsid w:val="00EC0B14"/>
    <w:rsid w:val="00EC52CB"/>
    <w:rsid w:val="00EC730A"/>
    <w:rsid w:val="00ED0342"/>
    <w:rsid w:val="00ED2212"/>
    <w:rsid w:val="00ED291D"/>
    <w:rsid w:val="00EE16D1"/>
    <w:rsid w:val="00EE72D9"/>
    <w:rsid w:val="00EE7CD2"/>
    <w:rsid w:val="00EF3FEC"/>
    <w:rsid w:val="00EF52F1"/>
    <w:rsid w:val="00F00BBB"/>
    <w:rsid w:val="00F0618E"/>
    <w:rsid w:val="00F11EC0"/>
    <w:rsid w:val="00F133C8"/>
    <w:rsid w:val="00F21D50"/>
    <w:rsid w:val="00F2468D"/>
    <w:rsid w:val="00F25D79"/>
    <w:rsid w:val="00F260F7"/>
    <w:rsid w:val="00F27BAE"/>
    <w:rsid w:val="00F40AED"/>
    <w:rsid w:val="00F420B8"/>
    <w:rsid w:val="00F45BA2"/>
    <w:rsid w:val="00F54D5D"/>
    <w:rsid w:val="00F60593"/>
    <w:rsid w:val="00F646C1"/>
    <w:rsid w:val="00F65596"/>
    <w:rsid w:val="00F71FFF"/>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827</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12</cp:revision>
  <cp:lastPrinted>2017-06-27T13:41:00Z</cp:lastPrinted>
  <dcterms:created xsi:type="dcterms:W3CDTF">2017-07-13T16:34:00Z</dcterms:created>
  <dcterms:modified xsi:type="dcterms:W3CDTF">2017-07-16T06:47:00Z</dcterms:modified>
</cp:coreProperties>
</file>