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48F" w:rsidRPr="003F371A" w:rsidRDefault="00E8248F" w:rsidP="00E8248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Pr="003F371A">
        <w:rPr>
          <w:rFonts w:eastAsia="Times New Roman" w:cs="Arial"/>
          <w:b/>
          <w:sz w:val="20"/>
          <w:szCs w:val="20"/>
        </w:rPr>
        <w:t xml:space="preserve"> ACCOUNTS: A SUMMARY OF YOUR RIGHTS</w:t>
      </w:r>
    </w:p>
    <w:p w:rsidR="00E8248F" w:rsidRPr="003F371A" w:rsidRDefault="00E8248F" w:rsidP="00E8248F">
      <w:pPr>
        <w:overflowPunct w:val="0"/>
        <w:autoSpaceDE w:val="0"/>
        <w:autoSpaceDN w:val="0"/>
        <w:adjustRightInd w:val="0"/>
        <w:spacing w:after="0" w:line="240" w:lineRule="auto"/>
        <w:jc w:val="center"/>
        <w:textAlignment w:val="baseline"/>
        <w:rPr>
          <w:rFonts w:eastAsia="Times New Roman" w:cs="Arial"/>
          <w:b/>
          <w:sz w:val="20"/>
          <w:szCs w:val="20"/>
        </w:rPr>
      </w:pPr>
    </w:p>
    <w:p w:rsidR="00E8248F" w:rsidRPr="003F371A" w:rsidRDefault="00E8248F" w:rsidP="00E8248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rsidR="00E8248F" w:rsidRPr="003F371A" w:rsidRDefault="00E8248F" w:rsidP="00E8248F">
      <w:pPr>
        <w:overflowPunct w:val="0"/>
        <w:autoSpaceDE w:val="0"/>
        <w:autoSpaceDN w:val="0"/>
        <w:adjustRightInd w:val="0"/>
        <w:spacing w:after="0" w:line="240" w:lineRule="auto"/>
        <w:jc w:val="left"/>
        <w:textAlignment w:val="baseline"/>
        <w:rPr>
          <w:rFonts w:eastAsia="Times New Roman" w:cs="Arial"/>
          <w:b/>
          <w:sz w:val="20"/>
          <w:szCs w:val="20"/>
        </w:rPr>
      </w:pPr>
    </w:p>
    <w:p w:rsidR="00E8248F" w:rsidRPr="003F371A" w:rsidRDefault="00E8248F" w:rsidP="00E8248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E8248F" w:rsidRPr="003F371A" w:rsidRDefault="00E8248F" w:rsidP="00E8248F">
      <w:pPr>
        <w:overflowPunct w:val="0"/>
        <w:autoSpaceDE w:val="0"/>
        <w:autoSpaceDN w:val="0"/>
        <w:adjustRightInd w:val="0"/>
        <w:spacing w:after="0" w:line="240" w:lineRule="auto"/>
        <w:jc w:val="left"/>
        <w:textAlignment w:val="baseline"/>
        <w:rPr>
          <w:rFonts w:eastAsia="Times New Roman" w:cs="Arial"/>
          <w:sz w:val="20"/>
          <w:szCs w:val="20"/>
        </w:rPr>
      </w:pPr>
    </w:p>
    <w:p w:rsidR="00E8248F" w:rsidRPr="003F371A" w:rsidRDefault="00E8248F" w:rsidP="00E8248F">
      <w:pPr>
        <w:spacing w:line="240" w:lineRule="auto"/>
        <w:rPr>
          <w:rFonts w:eastAsia="Times New Roman" w:cs="Arial"/>
          <w:sz w:val="20"/>
          <w:szCs w:val="20"/>
        </w:rPr>
      </w:pPr>
      <w:r w:rsidRPr="003F371A">
        <w:rPr>
          <w:rFonts w:eastAsia="Times New Roman" w:cs="Arial"/>
          <w:sz w:val="20"/>
          <w:szCs w:val="20"/>
        </w:rPr>
        <w:t xml:space="preserve">The </w:t>
      </w:r>
      <w:hyperlink r:id="rId5"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6"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00E8248F" w:rsidRPr="003F371A" w:rsidRDefault="00E8248F" w:rsidP="00E8248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rsidR="00E8248F" w:rsidRPr="003F371A" w:rsidRDefault="00E8248F" w:rsidP="00E8248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E8248F" w:rsidRPr="003F371A" w:rsidRDefault="00E8248F" w:rsidP="00E8248F">
      <w:pPr>
        <w:overflowPunct w:val="0"/>
        <w:autoSpaceDE w:val="0"/>
        <w:autoSpaceDN w:val="0"/>
        <w:adjustRightInd w:val="0"/>
        <w:spacing w:after="0" w:line="240" w:lineRule="auto"/>
        <w:textAlignment w:val="baseline"/>
        <w:rPr>
          <w:rFonts w:eastAsia="Times New Roman" w:cs="Arial"/>
          <w:sz w:val="20"/>
          <w:szCs w:val="20"/>
        </w:rPr>
      </w:pPr>
    </w:p>
    <w:p w:rsidR="00E8248F" w:rsidRPr="003F371A" w:rsidRDefault="00E8248F" w:rsidP="00E8248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E8248F" w:rsidRPr="003F371A" w:rsidRDefault="00E8248F" w:rsidP="00E8248F">
      <w:pPr>
        <w:overflowPunct w:val="0"/>
        <w:autoSpaceDE w:val="0"/>
        <w:autoSpaceDN w:val="0"/>
        <w:adjustRightInd w:val="0"/>
        <w:spacing w:after="0" w:line="240" w:lineRule="auto"/>
        <w:textAlignment w:val="baseline"/>
        <w:rPr>
          <w:rFonts w:eastAsia="Times New Roman" w:cs="Arial"/>
          <w:sz w:val="20"/>
          <w:szCs w:val="20"/>
        </w:rPr>
      </w:pPr>
    </w:p>
    <w:p w:rsidR="00E8248F" w:rsidRPr="003F371A" w:rsidRDefault="00E8248F" w:rsidP="00E8248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Pr>
          <w:rFonts w:eastAsia="Times New Roman" w:cs="Arial"/>
          <w:sz w:val="20"/>
          <w:szCs w:val="20"/>
        </w:rPr>
        <w:t>2-1</w:t>
      </w:r>
      <w:r w:rsidRPr="003F371A">
        <w:rPr>
          <w:rFonts w:eastAsia="Times New Roman" w:cs="Arial"/>
          <w:sz w:val="20"/>
          <w:szCs w:val="20"/>
        </w:rPr>
        <w:t xml:space="preserve">3 July </w:t>
      </w:r>
      <w:r>
        <w:rPr>
          <w:rFonts w:eastAsia="Times New Roman" w:cs="Arial"/>
          <w:sz w:val="20"/>
          <w:szCs w:val="20"/>
        </w:rPr>
        <w:t>2018 for 2017/18</w:t>
      </w:r>
      <w:r w:rsidRPr="003F371A">
        <w:rPr>
          <w:rFonts w:eastAsia="Times New Roman" w:cs="Arial"/>
          <w:sz w:val="20"/>
          <w:szCs w:val="20"/>
        </w:rPr>
        <w:t xml:space="preserve"> accounts. 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E8248F" w:rsidRPr="003F371A" w:rsidRDefault="00E8248F" w:rsidP="00E8248F">
      <w:pPr>
        <w:overflowPunct w:val="0"/>
        <w:autoSpaceDE w:val="0"/>
        <w:autoSpaceDN w:val="0"/>
        <w:adjustRightInd w:val="0"/>
        <w:spacing w:after="0" w:line="240" w:lineRule="auto"/>
        <w:textAlignment w:val="baseline"/>
        <w:rPr>
          <w:rFonts w:eastAsia="Times New Roman" w:cs="Arial"/>
          <w:sz w:val="20"/>
          <w:szCs w:val="20"/>
        </w:rPr>
      </w:pPr>
    </w:p>
    <w:p w:rsidR="00E8248F" w:rsidRPr="003F371A" w:rsidRDefault="00E8248F" w:rsidP="00E8248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E8248F" w:rsidRPr="003F371A" w:rsidRDefault="00E8248F" w:rsidP="00E8248F">
      <w:pPr>
        <w:overflowPunct w:val="0"/>
        <w:autoSpaceDE w:val="0"/>
        <w:autoSpaceDN w:val="0"/>
        <w:adjustRightInd w:val="0"/>
        <w:spacing w:after="0" w:line="240" w:lineRule="auto"/>
        <w:textAlignment w:val="baseline"/>
        <w:rPr>
          <w:rFonts w:eastAsia="Times New Roman" w:cs="Arial"/>
          <w:b/>
          <w:sz w:val="20"/>
          <w:szCs w:val="20"/>
        </w:rPr>
      </w:pPr>
    </w:p>
    <w:p w:rsidR="00E8248F" w:rsidRPr="003F371A" w:rsidRDefault="00E8248F" w:rsidP="00E8248F">
      <w:pPr>
        <w:spacing w:line="240" w:lineRule="auto"/>
        <w:rPr>
          <w:rFonts w:eastAsia="Times New Roman" w:cs="Arial"/>
          <w:sz w:val="20"/>
          <w:szCs w:val="20"/>
        </w:rPr>
      </w:pPr>
      <w:r w:rsidRPr="003F371A">
        <w:rPr>
          <w:rFonts w:eastAsia="Times New Roman" w:cs="Arial"/>
          <w:b/>
          <w:sz w:val="20"/>
          <w:szCs w:val="20"/>
        </w:rPr>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E8248F" w:rsidRPr="003F371A" w:rsidRDefault="00E8248F" w:rsidP="00E8248F">
      <w:pPr>
        <w:spacing w:line="240" w:lineRule="auto"/>
        <w:rPr>
          <w:rFonts w:eastAsia="Times New Roman" w:cs="Arial"/>
          <w:sz w:val="20"/>
          <w:szCs w:val="20"/>
        </w:rPr>
      </w:pPr>
      <w:r w:rsidRPr="003F371A">
        <w:rPr>
          <w:rFonts w:eastAsia="Times New Roman" w:cs="Arial"/>
          <w:sz w:val="20"/>
          <w:szCs w:val="20"/>
        </w:rPr>
        <w:t xml:space="preserve">The law limits the time available for you formally to ask questions. This must be done in the period for the exercise of pubic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rsidR="00E8248F" w:rsidRPr="003F371A" w:rsidRDefault="00E8248F" w:rsidP="00E8248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E8248F" w:rsidRPr="003F371A" w:rsidRDefault="00E8248F" w:rsidP="00E8248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E8248F" w:rsidRPr="003F371A" w:rsidRDefault="00E8248F" w:rsidP="00E8248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E8248F" w:rsidRPr="003F371A" w:rsidRDefault="00E8248F" w:rsidP="00E8248F">
      <w:pPr>
        <w:overflowPunct w:val="0"/>
        <w:autoSpaceDE w:val="0"/>
        <w:autoSpaceDN w:val="0"/>
        <w:adjustRightInd w:val="0"/>
        <w:spacing w:after="0" w:line="240" w:lineRule="auto"/>
        <w:textAlignment w:val="baseline"/>
        <w:rPr>
          <w:rFonts w:eastAsia="Times New Roman" w:cs="Arial"/>
          <w:sz w:val="20"/>
          <w:szCs w:val="20"/>
        </w:rPr>
      </w:pPr>
    </w:p>
    <w:p w:rsidR="00E8248F" w:rsidRPr="003F371A" w:rsidRDefault="00E8248F" w:rsidP="00E8248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rsidR="00E8248F" w:rsidRPr="003F371A" w:rsidRDefault="00E8248F" w:rsidP="00E8248F">
      <w:pPr>
        <w:spacing w:after="0" w:line="240" w:lineRule="auto"/>
        <w:rPr>
          <w:rFonts w:eastAsia="Times New Roman" w:cs="Arial"/>
          <w:sz w:val="20"/>
          <w:szCs w:val="20"/>
        </w:rPr>
      </w:pPr>
    </w:p>
    <w:p w:rsidR="00E8248F" w:rsidRPr="003F371A" w:rsidRDefault="00E8248F" w:rsidP="00E8248F">
      <w:pPr>
        <w:pStyle w:val="ListParagraph"/>
        <w:numPr>
          <w:ilvl w:val="0"/>
          <w:numId w:val="1"/>
        </w:numPr>
        <w:rPr>
          <w:sz w:val="20"/>
        </w:rPr>
      </w:pPr>
      <w:r w:rsidRPr="003F371A">
        <w:rPr>
          <w:sz w:val="20"/>
        </w:rPr>
        <w:t xml:space="preserve">confirmation that you are an elector in the </w:t>
      </w:r>
      <w:r>
        <w:rPr>
          <w:sz w:val="20"/>
        </w:rPr>
        <w:t>smaller authority</w:t>
      </w:r>
      <w:r w:rsidRPr="003F371A">
        <w:rPr>
          <w:sz w:val="20"/>
        </w:rPr>
        <w:t>’s area;</w:t>
      </w:r>
    </w:p>
    <w:p w:rsidR="00E8248F" w:rsidRPr="003F371A" w:rsidRDefault="00E8248F" w:rsidP="00E8248F">
      <w:pPr>
        <w:pStyle w:val="ListParagraph"/>
        <w:numPr>
          <w:ilvl w:val="0"/>
          <w:numId w:val="1"/>
        </w:numPr>
        <w:rPr>
          <w:sz w:val="20"/>
        </w:rPr>
      </w:pPr>
      <w:r w:rsidRPr="003F371A">
        <w:rPr>
          <w:sz w:val="20"/>
        </w:rPr>
        <w:t>why you are objecting to the accounts and the facts on which you rely;</w:t>
      </w:r>
    </w:p>
    <w:p w:rsidR="00E8248F" w:rsidRPr="003F371A" w:rsidRDefault="00E8248F" w:rsidP="00E8248F">
      <w:pPr>
        <w:pStyle w:val="ListParagraph"/>
        <w:numPr>
          <w:ilvl w:val="0"/>
          <w:numId w:val="1"/>
        </w:numPr>
        <w:rPr>
          <w:sz w:val="20"/>
        </w:rPr>
      </w:pPr>
      <w:r w:rsidRPr="003F371A">
        <w:rPr>
          <w:sz w:val="20"/>
        </w:rPr>
        <w:t>details of any item in the accounts that you think is unlawful; and</w:t>
      </w:r>
    </w:p>
    <w:p w:rsidR="00E8248F" w:rsidRPr="003F371A" w:rsidRDefault="00E8248F" w:rsidP="00E8248F">
      <w:pPr>
        <w:pStyle w:val="ListParagraph"/>
        <w:numPr>
          <w:ilvl w:val="0"/>
          <w:numId w:val="1"/>
        </w:numPr>
        <w:rPr>
          <w:sz w:val="20"/>
        </w:rPr>
      </w:pPr>
      <w:r w:rsidRPr="003F371A">
        <w:rPr>
          <w:sz w:val="20"/>
        </w:rPr>
        <w:t>details of any matter about</w:t>
      </w:r>
      <w:r>
        <w:rPr>
          <w:sz w:val="20"/>
        </w:rPr>
        <w:t xml:space="preserve"> which</w:t>
      </w:r>
      <w:r w:rsidRPr="003F371A">
        <w:rPr>
          <w:sz w:val="20"/>
        </w:rPr>
        <w:t xml:space="preserve"> you think the external auditor should make a public interest report.</w:t>
      </w:r>
    </w:p>
    <w:p w:rsidR="00E8248F" w:rsidRPr="003F371A" w:rsidRDefault="00E8248F" w:rsidP="00E8248F">
      <w:pPr>
        <w:spacing w:after="0" w:line="240" w:lineRule="auto"/>
        <w:rPr>
          <w:rFonts w:eastAsia="Times New Roman" w:cs="Arial"/>
          <w:sz w:val="20"/>
          <w:szCs w:val="20"/>
        </w:rPr>
      </w:pPr>
    </w:p>
    <w:p w:rsidR="00E8248F" w:rsidRPr="003F371A" w:rsidRDefault="00E8248F" w:rsidP="00E8248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E8248F" w:rsidRPr="003F371A" w:rsidRDefault="00E8248F" w:rsidP="00E8248F">
      <w:pPr>
        <w:overflowPunct w:val="0"/>
        <w:autoSpaceDE w:val="0"/>
        <w:autoSpaceDN w:val="0"/>
        <w:adjustRightInd w:val="0"/>
        <w:spacing w:after="0" w:line="240" w:lineRule="auto"/>
        <w:textAlignment w:val="baseline"/>
        <w:rPr>
          <w:rFonts w:eastAsia="Times New Roman" w:cs="Arial"/>
          <w:sz w:val="20"/>
          <w:szCs w:val="20"/>
        </w:rPr>
      </w:pPr>
    </w:p>
    <w:p w:rsidR="00E8248F" w:rsidRPr="003F371A" w:rsidRDefault="00E8248F" w:rsidP="00E8248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E8248F" w:rsidRPr="003F371A" w:rsidRDefault="00E8248F" w:rsidP="00E8248F">
      <w:pPr>
        <w:overflowPunct w:val="0"/>
        <w:autoSpaceDE w:val="0"/>
        <w:autoSpaceDN w:val="0"/>
        <w:adjustRightInd w:val="0"/>
        <w:spacing w:after="0" w:line="240" w:lineRule="auto"/>
        <w:textAlignment w:val="baseline"/>
        <w:rPr>
          <w:rFonts w:eastAsia="Times New Roman" w:cs="Arial"/>
          <w:sz w:val="20"/>
          <w:szCs w:val="20"/>
        </w:rPr>
      </w:pPr>
    </w:p>
    <w:p w:rsidR="00E8248F" w:rsidRPr="003F371A" w:rsidRDefault="00E8248F" w:rsidP="00E8248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E8248F" w:rsidRPr="003F371A" w:rsidRDefault="00E8248F" w:rsidP="00E8248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E8248F" w:rsidRPr="003F371A" w:rsidTr="003A38D3">
        <w:tc>
          <w:tcPr>
            <w:tcW w:w="4390" w:type="dxa"/>
            <w:vAlign w:val="center"/>
          </w:tcPr>
          <w:p w:rsidR="00E8248F" w:rsidRPr="003F371A" w:rsidRDefault="00E8248F" w:rsidP="003A38D3">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8"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tc>
        <w:tc>
          <w:tcPr>
            <w:tcW w:w="4677" w:type="dxa"/>
          </w:tcPr>
          <w:p w:rsidR="00E8248F" w:rsidRPr="003F371A" w:rsidRDefault="00E8248F" w:rsidP="003A38D3">
            <w:pPr>
              <w:overflowPunct w:val="0"/>
              <w:autoSpaceDE w:val="0"/>
              <w:autoSpaceDN w:val="0"/>
              <w:adjustRightInd w:val="0"/>
              <w:spacing w:after="0" w:line="240" w:lineRule="auto"/>
              <w:textAlignment w:val="baseline"/>
              <w:rPr>
                <w:rFonts w:eastAsia="Times New Roman" w:cs="Arial"/>
                <w:sz w:val="20"/>
                <w:szCs w:val="20"/>
              </w:rPr>
            </w:pPr>
          </w:p>
          <w:p w:rsidR="00E8248F" w:rsidRPr="003F371A" w:rsidRDefault="00E8248F" w:rsidP="003A38D3">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rsidR="00E8248F" w:rsidRPr="003F371A" w:rsidRDefault="00E8248F" w:rsidP="003A38D3">
            <w:pPr>
              <w:overflowPunct w:val="0"/>
              <w:autoSpaceDE w:val="0"/>
              <w:autoSpaceDN w:val="0"/>
              <w:adjustRightInd w:val="0"/>
              <w:spacing w:after="0" w:line="240" w:lineRule="auto"/>
              <w:textAlignment w:val="baseline"/>
              <w:rPr>
                <w:rFonts w:eastAsia="Times New Roman" w:cs="Arial"/>
                <w:sz w:val="20"/>
                <w:szCs w:val="20"/>
              </w:rPr>
            </w:pPr>
          </w:p>
        </w:tc>
      </w:tr>
    </w:tbl>
    <w:p w:rsidR="00E8248F" w:rsidRDefault="00E8248F" w:rsidP="00E8248F">
      <w:pPr>
        <w:spacing w:line="240" w:lineRule="auto"/>
        <w:jc w:val="left"/>
      </w:pPr>
    </w:p>
    <w:p w:rsidR="00F34035" w:rsidRDefault="00E8248F">
      <w:bookmarkStart w:id="0" w:name="_GoBack"/>
      <w:bookmarkEnd w:id="0"/>
    </w:p>
    <w:sectPr w:rsidR="00F340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8F"/>
    <w:rsid w:val="00131622"/>
    <w:rsid w:val="002A10AB"/>
    <w:rsid w:val="006E54BE"/>
    <w:rsid w:val="00E82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BF32A7"/>
  <w14:defaultImageDpi w14:val="32767"/>
  <w15:chartTrackingRefBased/>
  <w15:docId w15:val="{CFA1F63B-D2EE-3243-BC53-A45F6FCD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248F"/>
    <w:pPr>
      <w:spacing w:after="200" w:line="276" w:lineRule="auto"/>
      <w:jc w:val="both"/>
    </w:pPr>
    <w:rPr>
      <w:rFonts w:ascii="Arial" w:hAnsi="Arial"/>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48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E824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kf-littlejohn.com/sites/default/files/media/documents/local-authority-accounts-a-guide-to-your-rights_0.pdf"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5" Type="http://schemas.openxmlformats.org/officeDocument/2006/relationships/hyperlink" Target="http://www.legislation.gov.uk/ukpga/2014/2/cont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1352</Words>
  <Characters>7709</Characters>
  <Application>Microsoft Office Word</Application>
  <DocSecurity>0</DocSecurity>
  <Lines>64</Lines>
  <Paragraphs>18</Paragraphs>
  <ScaleCrop>false</ScaleCrop>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1</cp:revision>
  <dcterms:created xsi:type="dcterms:W3CDTF">2018-04-15T14:53:00Z</dcterms:created>
  <dcterms:modified xsi:type="dcterms:W3CDTF">2018-04-15T14:54:00Z</dcterms:modified>
</cp:coreProperties>
</file>