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in Christ Church Great Broughton</w:t>
      </w:r>
      <w:r>
        <w:rPr>
          <w:rFonts w:ascii="Arial" w:hAnsi="Arial"/>
          <w:sz w:val="20"/>
          <w:szCs w:val="20"/>
        </w:rPr>
        <w:t xml:space="preserve"> on </w:t>
      </w:r>
      <w:r w:rsidR="00750694">
        <w:rPr>
          <w:rFonts w:ascii="Arial" w:hAnsi="Arial"/>
          <w:color w:val="000000"/>
          <w:sz w:val="20"/>
          <w:szCs w:val="20"/>
        </w:rPr>
        <w:t xml:space="preserve">Tuesday </w:t>
      </w:r>
      <w:r w:rsidR="00BB5109">
        <w:rPr>
          <w:rFonts w:ascii="Arial" w:hAnsi="Arial"/>
          <w:color w:val="000000"/>
          <w:sz w:val="20"/>
          <w:szCs w:val="20"/>
        </w:rPr>
        <w:t>18</w:t>
      </w:r>
      <w:r w:rsidR="00BB5109" w:rsidRPr="00BB5109">
        <w:rPr>
          <w:rFonts w:ascii="Arial" w:hAnsi="Arial"/>
          <w:color w:val="000000"/>
          <w:sz w:val="20"/>
          <w:szCs w:val="20"/>
          <w:vertAlign w:val="superscript"/>
        </w:rPr>
        <w:t>th</w:t>
      </w:r>
      <w:r w:rsidR="00BB5109">
        <w:rPr>
          <w:rFonts w:ascii="Arial" w:hAnsi="Arial"/>
          <w:color w:val="000000"/>
          <w:sz w:val="20"/>
          <w:szCs w:val="20"/>
        </w:rPr>
        <w:t xml:space="preserve"> June 2019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Hobden, Mr Steve Hannah, Mrs Sue Hannah, </w:t>
      </w:r>
      <w:r w:rsidR="00750694">
        <w:rPr>
          <w:rFonts w:ascii="Arial" w:hAnsi="Arial"/>
          <w:sz w:val="20"/>
          <w:szCs w:val="20"/>
        </w:rPr>
        <w:t>Mrs Claire Winter,</w:t>
      </w:r>
      <w:r w:rsidR="00BB5109">
        <w:rPr>
          <w:rFonts w:ascii="Arial" w:hAnsi="Arial"/>
          <w:sz w:val="20"/>
          <w:szCs w:val="20"/>
        </w:rPr>
        <w:t xml:space="preserve"> Mr Carl Jackson, A/BC Cllr J Farebrother,</w:t>
      </w:r>
      <w:r w:rsidR="00750694">
        <w:rPr>
          <w:rFonts w:ascii="Arial" w:hAnsi="Arial"/>
          <w:sz w:val="20"/>
          <w:szCs w:val="20"/>
        </w:rPr>
        <w:t xml:space="preserve"> </w:t>
      </w:r>
      <w:r>
        <w:rPr>
          <w:rFonts w:ascii="Arial" w:hAnsi="Arial"/>
          <w:sz w:val="20"/>
          <w:szCs w:val="20"/>
        </w:rPr>
        <w:t>Miss Becx Carter (Clerk)</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BB5109">
        <w:rPr>
          <w:rFonts w:ascii="Arial" w:hAnsi="Arial"/>
          <w:sz w:val="20"/>
          <w:szCs w:val="20"/>
        </w:rPr>
        <w:t xml:space="preserve">Mr B Smith, Mrs A </w:t>
      </w:r>
      <w:r w:rsidR="00EE1802">
        <w:rPr>
          <w:rFonts w:ascii="Arial" w:hAnsi="Arial"/>
          <w:sz w:val="20"/>
          <w:szCs w:val="20"/>
        </w:rPr>
        <w:t>Carruthers</w:t>
      </w:r>
      <w:r w:rsidR="00BB5109">
        <w:rPr>
          <w:rFonts w:ascii="Arial" w:hAnsi="Arial"/>
          <w:sz w:val="20"/>
          <w:szCs w:val="20"/>
        </w:rPr>
        <w:t>, A/BC Cllr N Cockburn</w:t>
      </w:r>
      <w:r w:rsidR="00750694">
        <w:rPr>
          <w:rFonts w:ascii="Arial" w:hAnsi="Arial"/>
          <w:sz w:val="20"/>
          <w:szCs w:val="20"/>
        </w:rPr>
        <w:t xml:space="preserve"> </w:t>
      </w:r>
    </w:p>
    <w:p w:rsidR="00750694" w:rsidRDefault="00757985">
      <w:pPr>
        <w:rPr>
          <w:rFonts w:ascii="Arial" w:hAnsi="Arial"/>
          <w:sz w:val="20"/>
          <w:szCs w:val="20"/>
        </w:rPr>
      </w:pPr>
      <w:r>
        <w:rPr>
          <w:rFonts w:ascii="Arial" w:hAnsi="Arial"/>
          <w:sz w:val="20"/>
          <w:szCs w:val="20"/>
        </w:rPr>
        <w:t xml:space="preserve">With </w:t>
      </w:r>
      <w:r w:rsidR="00750694">
        <w:rPr>
          <w:rFonts w:ascii="Arial" w:hAnsi="Arial"/>
          <w:sz w:val="20"/>
          <w:szCs w:val="20"/>
        </w:rPr>
        <w:t xml:space="preserve">7 </w:t>
      </w:r>
      <w:r>
        <w:rPr>
          <w:rFonts w:ascii="Arial" w:hAnsi="Arial"/>
          <w:sz w:val="20"/>
          <w:szCs w:val="20"/>
        </w:rPr>
        <w:t xml:space="preserve">Councillors present the meeting was quorate to continue. </w:t>
      </w:r>
    </w:p>
    <w:p w:rsidR="002107DD" w:rsidRDefault="00BB5109">
      <w:pPr>
        <w:pStyle w:val="NoSpacing"/>
        <w:rPr>
          <w:rFonts w:ascii="Arial" w:hAnsi="Arial"/>
          <w:b/>
          <w:sz w:val="20"/>
          <w:szCs w:val="20"/>
          <w:u w:val="single"/>
        </w:rPr>
      </w:pPr>
      <w:r>
        <w:rPr>
          <w:rFonts w:ascii="Arial" w:hAnsi="Arial"/>
          <w:b/>
          <w:color w:val="000000"/>
          <w:sz w:val="20"/>
          <w:szCs w:val="20"/>
          <w:u w:val="single"/>
        </w:rPr>
        <w:t>103</w:t>
      </w:r>
      <w:r w:rsidR="00750694">
        <w:rPr>
          <w:rFonts w:ascii="Arial" w:hAnsi="Arial"/>
          <w:b/>
          <w:color w:val="000000"/>
          <w:sz w:val="20"/>
          <w:szCs w:val="20"/>
          <w:u w:val="single"/>
        </w:rPr>
        <w:t>/19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BB5109">
      <w:pPr>
        <w:pStyle w:val="NoSpacing"/>
        <w:rPr>
          <w:rFonts w:ascii="Arial" w:hAnsi="Arial"/>
          <w:b/>
          <w:i/>
          <w:sz w:val="20"/>
          <w:szCs w:val="20"/>
          <w:u w:val="single"/>
        </w:rPr>
      </w:pPr>
      <w:r>
        <w:rPr>
          <w:rFonts w:ascii="Arial" w:hAnsi="Arial"/>
          <w:b/>
          <w:color w:val="000000"/>
          <w:sz w:val="20"/>
          <w:szCs w:val="20"/>
          <w:u w:val="single"/>
        </w:rPr>
        <w:t>104</w:t>
      </w:r>
      <w:r w:rsidR="00750694">
        <w:rPr>
          <w:rFonts w:ascii="Arial" w:hAnsi="Arial"/>
          <w:b/>
          <w:color w:val="000000"/>
          <w:sz w:val="20"/>
          <w:szCs w:val="20"/>
          <w:u w:val="single"/>
        </w:rPr>
        <w:t>/19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6F2A1F" w:rsidRPr="00BB5109"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097F6D" w:rsidRDefault="00097F6D">
      <w:pPr>
        <w:pStyle w:val="NoSpacing"/>
        <w:rPr>
          <w:rFonts w:ascii="Arial" w:hAnsi="Arial"/>
          <w:b/>
          <w:sz w:val="20"/>
          <w:szCs w:val="20"/>
          <w:u w:val="single"/>
        </w:rPr>
      </w:pPr>
    </w:p>
    <w:p w:rsidR="002107DD" w:rsidRDefault="00BB5109">
      <w:pPr>
        <w:pStyle w:val="NoSpacing"/>
        <w:rPr>
          <w:rFonts w:ascii="Arial" w:hAnsi="Arial"/>
          <w:b/>
          <w:sz w:val="20"/>
          <w:szCs w:val="20"/>
          <w:u w:val="single"/>
        </w:rPr>
      </w:pPr>
      <w:r>
        <w:rPr>
          <w:rFonts w:ascii="Arial" w:hAnsi="Arial"/>
          <w:b/>
          <w:color w:val="000000"/>
          <w:sz w:val="20"/>
          <w:szCs w:val="20"/>
          <w:u w:val="single"/>
        </w:rPr>
        <w:t>105/19</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2107DD" w:rsidRDefault="00BB5109">
      <w:pPr>
        <w:pStyle w:val="NoSpacing"/>
        <w:rPr>
          <w:rFonts w:ascii="Arial" w:hAnsi="Arial"/>
          <w:sz w:val="20"/>
          <w:szCs w:val="20"/>
        </w:rPr>
      </w:pPr>
      <w:r>
        <w:rPr>
          <w:rFonts w:ascii="Arial" w:hAnsi="Arial"/>
          <w:sz w:val="20"/>
          <w:szCs w:val="20"/>
        </w:rPr>
        <w:t xml:space="preserve">Cllr J Sewell declared an interest in planning application reference HOU/2019/0116 and left the room during all discussions relating to this matter. </w:t>
      </w:r>
    </w:p>
    <w:p w:rsidR="00BB5109" w:rsidRDefault="00BB5109">
      <w:pPr>
        <w:pStyle w:val="NoSpacing"/>
        <w:rPr>
          <w:rFonts w:ascii="Arial" w:hAnsi="Arial"/>
          <w:sz w:val="20"/>
          <w:szCs w:val="20"/>
        </w:rPr>
      </w:pPr>
    </w:p>
    <w:p w:rsidR="00BB5109" w:rsidRDefault="00BB5109">
      <w:pPr>
        <w:pStyle w:val="NoSpacing"/>
        <w:rPr>
          <w:rFonts w:ascii="Arial" w:hAnsi="Arial"/>
          <w:sz w:val="20"/>
          <w:szCs w:val="20"/>
        </w:rPr>
      </w:pPr>
      <w:r>
        <w:rPr>
          <w:rFonts w:ascii="Arial" w:hAnsi="Arial"/>
          <w:sz w:val="20"/>
          <w:szCs w:val="20"/>
        </w:rPr>
        <w:t xml:space="preserve">Cllr J Hobden declared that she was involved with the Community Flower Festival that was seeking a grant under agenda item 119/19iv. As this was a none pecuniary interest Cllr J Hobden remained present during discussions. </w:t>
      </w:r>
    </w:p>
    <w:p w:rsidR="002107DD" w:rsidRDefault="002107DD">
      <w:pPr>
        <w:pStyle w:val="NoSpacing"/>
        <w:rPr>
          <w:rFonts w:ascii="Arial" w:hAnsi="Arial"/>
          <w:sz w:val="20"/>
          <w:szCs w:val="20"/>
        </w:rPr>
      </w:pPr>
    </w:p>
    <w:p w:rsidR="002107DD" w:rsidRDefault="00BB5109">
      <w:pPr>
        <w:pStyle w:val="NoSpacing"/>
        <w:rPr>
          <w:rFonts w:ascii="Arial" w:hAnsi="Arial"/>
          <w:b/>
          <w:sz w:val="20"/>
          <w:szCs w:val="20"/>
          <w:u w:val="single"/>
        </w:rPr>
      </w:pPr>
      <w:r>
        <w:rPr>
          <w:rFonts w:ascii="Arial" w:hAnsi="Arial"/>
          <w:b/>
          <w:color w:val="000000"/>
          <w:sz w:val="20"/>
          <w:szCs w:val="20"/>
          <w:u w:val="single"/>
        </w:rPr>
        <w:t>106/19</w:t>
      </w:r>
      <w:r w:rsidR="00F97782">
        <w:rPr>
          <w:rFonts w:ascii="Arial" w:hAnsi="Arial"/>
          <w:b/>
          <w:sz w:val="20"/>
          <w:szCs w:val="20"/>
          <w:u w:val="single"/>
        </w:rPr>
        <w:t xml:space="preserve"> Minutes of the meeting held on the </w:t>
      </w:r>
      <w:r>
        <w:rPr>
          <w:rFonts w:ascii="Arial" w:hAnsi="Arial"/>
          <w:b/>
          <w:sz w:val="20"/>
          <w:szCs w:val="20"/>
          <w:u w:val="single"/>
        </w:rPr>
        <w:t>21</w:t>
      </w:r>
      <w:r w:rsidRPr="00BB5109">
        <w:rPr>
          <w:rFonts w:ascii="Arial" w:hAnsi="Arial"/>
          <w:b/>
          <w:sz w:val="20"/>
          <w:szCs w:val="20"/>
          <w:u w:val="single"/>
          <w:vertAlign w:val="superscript"/>
        </w:rPr>
        <w:t>st</w:t>
      </w:r>
      <w:r>
        <w:rPr>
          <w:rFonts w:ascii="Arial" w:hAnsi="Arial"/>
          <w:b/>
          <w:sz w:val="20"/>
          <w:szCs w:val="20"/>
          <w:u w:val="single"/>
        </w:rPr>
        <w:t xml:space="preserve"> May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M Bradley. </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Default="00BB5109">
      <w:pPr>
        <w:pStyle w:val="NoSpacing"/>
        <w:rPr>
          <w:rFonts w:ascii="Arial" w:hAnsi="Arial"/>
          <w:b/>
          <w:sz w:val="20"/>
          <w:szCs w:val="20"/>
          <w:u w:val="single"/>
        </w:rPr>
      </w:pPr>
      <w:r>
        <w:rPr>
          <w:rFonts w:ascii="Arial" w:hAnsi="Arial"/>
          <w:b/>
          <w:color w:val="000000"/>
          <w:sz w:val="20"/>
          <w:szCs w:val="20"/>
          <w:u w:val="single"/>
        </w:rPr>
        <w:t>10</w:t>
      </w:r>
      <w:r w:rsidR="00D9616C">
        <w:rPr>
          <w:rFonts w:ascii="Arial" w:hAnsi="Arial"/>
          <w:b/>
          <w:color w:val="000000"/>
          <w:sz w:val="20"/>
          <w:szCs w:val="20"/>
          <w:u w:val="single"/>
        </w:rPr>
        <w:t>7</w:t>
      </w:r>
      <w:r>
        <w:rPr>
          <w:rFonts w:ascii="Arial" w:hAnsi="Arial"/>
          <w:b/>
          <w:color w:val="000000"/>
          <w:sz w:val="20"/>
          <w:szCs w:val="20"/>
          <w:u w:val="single"/>
        </w:rPr>
        <w:t>/19</w:t>
      </w:r>
      <w:r w:rsidR="00F97782">
        <w:rPr>
          <w:rFonts w:ascii="Arial" w:hAnsi="Arial"/>
          <w:b/>
          <w:sz w:val="20"/>
          <w:szCs w:val="20"/>
          <w:u w:val="single"/>
        </w:rPr>
        <w:t xml:space="preserve"> Police Matters</w:t>
      </w:r>
    </w:p>
    <w:p w:rsidR="002107DD" w:rsidRDefault="002107DD">
      <w:pPr>
        <w:pStyle w:val="NoSpacing"/>
        <w:rPr>
          <w:rFonts w:ascii="Arial" w:hAnsi="Arial"/>
          <w:sz w:val="20"/>
          <w:szCs w:val="20"/>
        </w:rPr>
      </w:pPr>
    </w:p>
    <w:p w:rsidR="00193FC7" w:rsidRPr="008F2743" w:rsidRDefault="00F97782" w:rsidP="00423EF0">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BB5109">
        <w:rPr>
          <w:rFonts w:ascii="Arial" w:hAnsi="Arial"/>
          <w:color w:val="000000"/>
          <w:sz w:val="20"/>
          <w:szCs w:val="20"/>
        </w:rPr>
        <w:t>3</w:t>
      </w:r>
      <w:r w:rsidR="00423EF0">
        <w:rPr>
          <w:rFonts w:ascii="Arial" w:hAnsi="Arial"/>
          <w:color w:val="000000"/>
          <w:sz w:val="20"/>
          <w:szCs w:val="20"/>
        </w:rPr>
        <w:t xml:space="preserve"> incidents noted within it (1 </w:t>
      </w:r>
      <w:r w:rsidR="00BB5109">
        <w:rPr>
          <w:rFonts w:ascii="Arial" w:hAnsi="Arial"/>
          <w:color w:val="000000"/>
          <w:sz w:val="20"/>
          <w:szCs w:val="20"/>
        </w:rPr>
        <w:t>suspicious individual, 1 damage to vehicle, 1 nuisance report)</w:t>
      </w:r>
    </w:p>
    <w:p w:rsidR="00193FC7" w:rsidRDefault="00193FC7">
      <w:pPr>
        <w:pStyle w:val="NoSpacing"/>
        <w:rPr>
          <w:rFonts w:ascii="Arial" w:hAnsi="Arial"/>
          <w:color w:val="000000"/>
          <w:sz w:val="20"/>
          <w:szCs w:val="20"/>
        </w:rPr>
      </w:pPr>
    </w:p>
    <w:p w:rsidR="006F2A1F" w:rsidRPr="00BB5109" w:rsidRDefault="00750694" w:rsidP="00BB5109">
      <w:pPr>
        <w:pStyle w:val="NoSpacing"/>
        <w:rPr>
          <w:rFonts w:ascii="Arial" w:hAnsi="Arial"/>
          <w:b/>
          <w:bCs/>
          <w:color w:val="000000"/>
          <w:sz w:val="20"/>
          <w:szCs w:val="20"/>
        </w:rPr>
      </w:pPr>
      <w:r>
        <w:rPr>
          <w:rFonts w:ascii="Arial" w:hAnsi="Arial"/>
          <w:i/>
          <w:iCs/>
          <w:color w:val="000000"/>
          <w:sz w:val="20"/>
          <w:szCs w:val="20"/>
        </w:rPr>
        <w:t xml:space="preserve">Anti-Social Behaviour- </w:t>
      </w:r>
      <w:r w:rsidR="00BB5109">
        <w:rPr>
          <w:rFonts w:ascii="Arial" w:hAnsi="Arial"/>
          <w:color w:val="000000"/>
          <w:sz w:val="20"/>
          <w:szCs w:val="20"/>
        </w:rPr>
        <w:t xml:space="preserve">The Clerk informed all present that a response had been received from PCSO C Parker to the confirms raised at the May 2019 meeting. Confirming that she does </w:t>
      </w:r>
      <w:r w:rsidR="00D9616C">
        <w:rPr>
          <w:rFonts w:ascii="Arial" w:hAnsi="Arial"/>
          <w:color w:val="000000"/>
          <w:sz w:val="20"/>
          <w:szCs w:val="20"/>
        </w:rPr>
        <w:t xml:space="preserve">undertake regular patrols in the area including in the evenings. The Police advice remains that if gatherings of young people are observed causing nuisance or damage it should be reported via either 101 or </w:t>
      </w:r>
      <w:hyperlink r:id="rId6" w:history="1">
        <w:r w:rsidR="00D9616C" w:rsidRPr="00C12324">
          <w:rPr>
            <w:rStyle w:val="Hyperlink"/>
            <w:rFonts w:ascii="Arial" w:hAnsi="Arial"/>
            <w:sz w:val="20"/>
            <w:szCs w:val="20"/>
          </w:rPr>
          <w:t>101emails@cumbria.police.uk</w:t>
        </w:r>
      </w:hyperlink>
      <w:r w:rsidR="00D9616C">
        <w:rPr>
          <w:rFonts w:ascii="Arial" w:hAnsi="Arial"/>
          <w:color w:val="000000"/>
          <w:sz w:val="20"/>
          <w:szCs w:val="20"/>
        </w:rPr>
        <w:t xml:space="preserve">. </w:t>
      </w:r>
    </w:p>
    <w:p w:rsidR="00750694" w:rsidRDefault="00750694">
      <w:pPr>
        <w:pStyle w:val="NoSpacing"/>
        <w:rPr>
          <w:rFonts w:ascii="Arial" w:hAnsi="Arial"/>
          <w:color w:val="000000"/>
          <w:sz w:val="20"/>
          <w:szCs w:val="20"/>
        </w:rPr>
      </w:pPr>
    </w:p>
    <w:p w:rsidR="002107DD" w:rsidRDefault="00D9616C">
      <w:pPr>
        <w:pStyle w:val="NoSpacing"/>
        <w:rPr>
          <w:rFonts w:ascii="Arial" w:hAnsi="Arial"/>
          <w:b/>
          <w:sz w:val="20"/>
          <w:szCs w:val="20"/>
          <w:u w:val="single"/>
        </w:rPr>
      </w:pPr>
      <w:r>
        <w:rPr>
          <w:rFonts w:ascii="Arial" w:hAnsi="Arial"/>
          <w:b/>
          <w:color w:val="000000"/>
          <w:sz w:val="20"/>
          <w:szCs w:val="20"/>
          <w:u w:val="single"/>
        </w:rPr>
        <w:t>108</w:t>
      </w:r>
      <w:r w:rsidR="006F2A1F">
        <w:rPr>
          <w:rFonts w:ascii="Arial" w:hAnsi="Arial"/>
          <w:b/>
          <w:color w:val="000000"/>
          <w:sz w:val="20"/>
          <w:szCs w:val="20"/>
          <w:u w:val="single"/>
        </w:rPr>
        <w:t>/19</w:t>
      </w:r>
      <w:r w:rsidR="00332D7B">
        <w:rPr>
          <w:rFonts w:ascii="Arial" w:hAnsi="Arial"/>
          <w:b/>
          <w:color w:val="000000"/>
          <w:sz w:val="20"/>
          <w:szCs w:val="20"/>
          <w:u w:val="single"/>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E742F1" w:rsidRDefault="00D9616C" w:rsidP="00E8704B">
      <w:pPr>
        <w:pStyle w:val="NoSpacing"/>
        <w:rPr>
          <w:rFonts w:ascii="Arial" w:hAnsi="Arial" w:cs="Arial"/>
          <w:color w:val="000000"/>
          <w:sz w:val="20"/>
          <w:szCs w:val="20"/>
        </w:rPr>
      </w:pPr>
      <w:r>
        <w:rPr>
          <w:rFonts w:ascii="Arial" w:hAnsi="Arial" w:cs="Arial"/>
          <w:color w:val="000000"/>
          <w:sz w:val="20"/>
          <w:szCs w:val="20"/>
        </w:rPr>
        <w:t>None</w:t>
      </w:r>
    </w:p>
    <w:p w:rsidR="00D9616C" w:rsidRDefault="00D9616C" w:rsidP="00E8704B">
      <w:pPr>
        <w:pStyle w:val="NoSpacing"/>
        <w:rPr>
          <w:rFonts w:ascii="Arial" w:hAnsi="Arial" w:cs="Arial"/>
          <w:color w:val="000000"/>
          <w:sz w:val="20"/>
          <w:szCs w:val="20"/>
        </w:rPr>
      </w:pPr>
    </w:p>
    <w:p w:rsidR="00D9616C" w:rsidRDefault="00D9616C" w:rsidP="00E8704B">
      <w:pPr>
        <w:pStyle w:val="NoSpacing"/>
        <w:rPr>
          <w:rFonts w:ascii="Arial" w:hAnsi="Arial" w:cs="Arial"/>
          <w:color w:val="000000"/>
          <w:sz w:val="20"/>
          <w:szCs w:val="20"/>
        </w:rPr>
      </w:pPr>
      <w:r>
        <w:rPr>
          <w:rFonts w:ascii="Arial" w:hAnsi="Arial" w:cs="Arial"/>
          <w:color w:val="000000"/>
          <w:sz w:val="20"/>
          <w:szCs w:val="20"/>
        </w:rPr>
        <w:t>The Clerk noted verbally that concern had been raised from a local resident regarding the closure of the Great Broughton Post Office which was noted in the particulars for sale of the site recently advertised for auction.</w:t>
      </w:r>
    </w:p>
    <w:p w:rsidR="00D9616C" w:rsidRDefault="00D9616C" w:rsidP="00E8704B">
      <w:pPr>
        <w:pStyle w:val="NoSpacing"/>
        <w:rPr>
          <w:rFonts w:ascii="Arial" w:hAnsi="Arial" w:cs="Arial"/>
          <w:color w:val="000000"/>
          <w:sz w:val="20"/>
          <w:szCs w:val="20"/>
        </w:rPr>
      </w:pPr>
    </w:p>
    <w:p w:rsidR="00D9616C" w:rsidRDefault="00D9616C" w:rsidP="00E8704B">
      <w:pPr>
        <w:pStyle w:val="NoSpacing"/>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that the loss of the Post Office would be a sad event for the Parish and a significant loss for the community. </w:t>
      </w:r>
    </w:p>
    <w:p w:rsidR="005C4F68" w:rsidRDefault="005C4F68" w:rsidP="00E8704B">
      <w:pPr>
        <w:pStyle w:val="NoSpacing"/>
        <w:rPr>
          <w:rFonts w:ascii="Arial" w:hAnsi="Arial" w:cs="Arial"/>
          <w:color w:val="000000"/>
          <w:sz w:val="20"/>
          <w:szCs w:val="20"/>
        </w:rPr>
      </w:pPr>
    </w:p>
    <w:p w:rsidR="005C4F68" w:rsidRPr="005C4F68" w:rsidRDefault="005C4F68" w:rsidP="00E8704B">
      <w:pPr>
        <w:pStyle w:val="NoSpacing"/>
        <w:rPr>
          <w:rFonts w:ascii="Arial" w:hAnsi="Arial" w:cs="Arial"/>
          <w:b/>
          <w:bCs/>
          <w:color w:val="000000"/>
          <w:sz w:val="20"/>
          <w:szCs w:val="20"/>
        </w:rPr>
      </w:pPr>
      <w:r>
        <w:rPr>
          <w:rFonts w:ascii="Arial" w:hAnsi="Arial" w:cs="Arial"/>
          <w:b/>
          <w:bCs/>
          <w:color w:val="000000"/>
          <w:sz w:val="20"/>
          <w:szCs w:val="20"/>
        </w:rPr>
        <w:lastRenderedPageBreak/>
        <w:t xml:space="preserve">Action: Cllr M Bradley to speak with the Post Office to identify what services have been most utilised at the post office recently to identify any service replacements that may be needed after the Great Broughton Post Office closes. </w:t>
      </w:r>
    </w:p>
    <w:p w:rsidR="00D10286" w:rsidRPr="00D10286" w:rsidRDefault="00D10286" w:rsidP="00E8704B">
      <w:pPr>
        <w:pStyle w:val="NoSpacing"/>
        <w:rPr>
          <w:rFonts w:ascii="Arial" w:hAnsi="Arial" w:cs="Arial"/>
          <w:b/>
          <w:bCs/>
          <w:color w:val="000000"/>
          <w:sz w:val="20"/>
          <w:szCs w:val="20"/>
        </w:rPr>
      </w:pPr>
    </w:p>
    <w:p w:rsidR="002107DD" w:rsidRDefault="00D9616C" w:rsidP="00AF30E0">
      <w:pPr>
        <w:pStyle w:val="NoSpacing"/>
        <w:rPr>
          <w:rFonts w:ascii="Arial" w:hAnsi="Arial" w:cs="Arial"/>
          <w:b/>
          <w:bCs/>
          <w:color w:val="000000"/>
          <w:sz w:val="20"/>
          <w:szCs w:val="20"/>
          <w:u w:val="single"/>
        </w:rPr>
      </w:pPr>
      <w:r>
        <w:rPr>
          <w:rFonts w:ascii="Arial" w:hAnsi="Arial" w:cs="Arial"/>
          <w:b/>
          <w:bCs/>
          <w:color w:val="000000"/>
          <w:sz w:val="20"/>
          <w:szCs w:val="20"/>
          <w:u w:val="single"/>
        </w:rPr>
        <w:t>109/19</w:t>
      </w:r>
      <w:r w:rsidR="00AF30E0">
        <w:rPr>
          <w:rFonts w:ascii="Arial" w:hAnsi="Arial" w:cs="Arial"/>
          <w:b/>
          <w:bCs/>
          <w:color w:val="000000"/>
          <w:sz w:val="20"/>
          <w:szCs w:val="20"/>
          <w:u w:val="single"/>
        </w:rPr>
        <w:t xml:space="preserve">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D9616C" w:rsidRDefault="00D9616C" w:rsidP="00AF30E0">
      <w:pPr>
        <w:pStyle w:val="NoSpacing"/>
        <w:rPr>
          <w:rFonts w:ascii="Arial" w:hAnsi="Arial"/>
          <w:b/>
          <w:bCs/>
          <w:sz w:val="20"/>
          <w:szCs w:val="20"/>
        </w:rPr>
      </w:pPr>
    </w:p>
    <w:p w:rsidR="00AF30E0" w:rsidRDefault="00AF30E0" w:rsidP="00AF30E0">
      <w:pPr>
        <w:pStyle w:val="NoSpacing"/>
        <w:rPr>
          <w:rFonts w:ascii="Arial" w:hAnsi="Arial"/>
          <w:b/>
          <w:bCs/>
          <w:sz w:val="20"/>
          <w:szCs w:val="20"/>
        </w:rPr>
      </w:pPr>
      <w:r>
        <w:rPr>
          <w:rFonts w:ascii="Arial" w:hAnsi="Arial"/>
          <w:b/>
          <w:bCs/>
          <w:sz w:val="20"/>
          <w:szCs w:val="20"/>
        </w:rPr>
        <w:t>Action: Clerk to prepare co-option posters for inclusion on the noticeboard within the Parish</w:t>
      </w:r>
    </w:p>
    <w:p w:rsidR="00AF30E0" w:rsidRPr="00AF30E0" w:rsidRDefault="00AF30E0" w:rsidP="00AF30E0">
      <w:pPr>
        <w:pStyle w:val="NoSpacing"/>
        <w:rPr>
          <w:rFonts w:ascii="Arial" w:hAnsi="Arial"/>
          <w:b/>
          <w:bCs/>
          <w:sz w:val="20"/>
          <w:szCs w:val="20"/>
        </w:rPr>
      </w:pPr>
    </w:p>
    <w:p w:rsidR="002107DD" w:rsidRDefault="00D9616C">
      <w:pPr>
        <w:pStyle w:val="NoSpacing"/>
        <w:tabs>
          <w:tab w:val="left" w:pos="2495"/>
        </w:tabs>
        <w:rPr>
          <w:rFonts w:ascii="Arial" w:hAnsi="Arial"/>
          <w:b/>
          <w:sz w:val="20"/>
          <w:szCs w:val="20"/>
          <w:u w:val="single"/>
        </w:rPr>
      </w:pPr>
      <w:r>
        <w:rPr>
          <w:rFonts w:ascii="Arial" w:hAnsi="Arial"/>
          <w:b/>
          <w:color w:val="000000"/>
          <w:sz w:val="20"/>
          <w:szCs w:val="20"/>
          <w:u w:val="single"/>
        </w:rPr>
        <w:t>110/19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E742F1" w:rsidRDefault="00AF30E0" w:rsidP="00D9616C">
      <w:pPr>
        <w:pStyle w:val="NoSpacing"/>
        <w:tabs>
          <w:tab w:val="left" w:pos="2495"/>
        </w:tabs>
        <w:rPr>
          <w:rFonts w:ascii="Arial" w:hAnsi="Arial"/>
          <w:sz w:val="20"/>
          <w:szCs w:val="20"/>
        </w:rPr>
      </w:pPr>
      <w:r>
        <w:rPr>
          <w:rFonts w:ascii="Arial" w:hAnsi="Arial"/>
          <w:sz w:val="20"/>
          <w:szCs w:val="20"/>
        </w:rPr>
        <w:t xml:space="preserve">Cllr C Winter confirmed that </w:t>
      </w:r>
      <w:r w:rsidR="00D9616C">
        <w:rPr>
          <w:rFonts w:ascii="Arial" w:hAnsi="Arial"/>
          <w:sz w:val="20"/>
          <w:szCs w:val="20"/>
        </w:rPr>
        <w:t xml:space="preserve">she had once again spoken with Home Housing and they have confirmed that the transference of the area of land adjacent to the Welfare Field was not viable due to a moratorium on the conveyance or transference of such parcels of land. </w:t>
      </w:r>
    </w:p>
    <w:p w:rsidR="00D9616C" w:rsidRDefault="00D9616C" w:rsidP="00D9616C">
      <w:pPr>
        <w:pStyle w:val="NoSpacing"/>
        <w:tabs>
          <w:tab w:val="left" w:pos="2495"/>
        </w:tabs>
        <w:rPr>
          <w:rFonts w:ascii="Arial" w:hAnsi="Arial"/>
          <w:sz w:val="20"/>
          <w:szCs w:val="20"/>
        </w:rPr>
      </w:pPr>
    </w:p>
    <w:p w:rsidR="0035170C" w:rsidRDefault="00D9616C" w:rsidP="00D9616C">
      <w:pPr>
        <w:pStyle w:val="NoSpacing"/>
        <w:tabs>
          <w:tab w:val="left" w:pos="2495"/>
        </w:tabs>
        <w:rPr>
          <w:rFonts w:ascii="Arial" w:hAnsi="Arial"/>
          <w:sz w:val="20"/>
          <w:szCs w:val="20"/>
        </w:rPr>
      </w:pPr>
      <w:r>
        <w:rPr>
          <w:rFonts w:ascii="Arial" w:hAnsi="Arial"/>
          <w:sz w:val="20"/>
          <w:szCs w:val="20"/>
        </w:rPr>
        <w:t>Consideration needs to be given to other possible sites</w:t>
      </w:r>
      <w:r w:rsidR="0035170C">
        <w:rPr>
          <w:rFonts w:ascii="Arial" w:hAnsi="Arial"/>
          <w:sz w:val="20"/>
          <w:szCs w:val="20"/>
        </w:rPr>
        <w:t xml:space="preserve"> which could be consulted on </w:t>
      </w:r>
      <w:r w:rsidR="0056321E">
        <w:rPr>
          <w:rFonts w:ascii="Arial" w:hAnsi="Arial"/>
          <w:sz w:val="20"/>
          <w:szCs w:val="20"/>
        </w:rPr>
        <w:t xml:space="preserve">for the siting of a Youth Shelter &amp; Outdoor Gym </w:t>
      </w:r>
      <w:r w:rsidR="0035170C">
        <w:rPr>
          <w:rFonts w:ascii="Arial" w:hAnsi="Arial"/>
          <w:sz w:val="20"/>
          <w:szCs w:val="20"/>
        </w:rPr>
        <w:t>with local residents:</w:t>
      </w:r>
    </w:p>
    <w:p w:rsidR="0035170C" w:rsidRDefault="0035170C" w:rsidP="00D9616C">
      <w:pPr>
        <w:pStyle w:val="NoSpacing"/>
        <w:tabs>
          <w:tab w:val="left" w:pos="2495"/>
        </w:tabs>
        <w:rPr>
          <w:rFonts w:ascii="Arial" w:hAnsi="Arial"/>
          <w:sz w:val="20"/>
          <w:szCs w:val="20"/>
        </w:rPr>
      </w:pPr>
    </w:p>
    <w:p w:rsidR="00D9616C" w:rsidRPr="0035170C" w:rsidRDefault="0035170C" w:rsidP="0035170C">
      <w:pPr>
        <w:pStyle w:val="NoSpacing"/>
        <w:numPr>
          <w:ilvl w:val="3"/>
          <w:numId w:val="2"/>
        </w:numPr>
        <w:tabs>
          <w:tab w:val="left" w:pos="851"/>
        </w:tabs>
        <w:ind w:left="851" w:firstLine="0"/>
        <w:rPr>
          <w:rFonts w:ascii="Arial" w:hAnsi="Arial"/>
          <w:b/>
          <w:sz w:val="20"/>
          <w:szCs w:val="20"/>
        </w:rPr>
      </w:pPr>
      <w:r>
        <w:rPr>
          <w:rFonts w:ascii="Arial" w:hAnsi="Arial"/>
          <w:sz w:val="20"/>
          <w:szCs w:val="20"/>
        </w:rPr>
        <w:t>T</w:t>
      </w:r>
      <w:r w:rsidR="00D9616C">
        <w:rPr>
          <w:rFonts w:ascii="Arial" w:hAnsi="Arial"/>
          <w:sz w:val="20"/>
          <w:szCs w:val="20"/>
        </w:rPr>
        <w:t xml:space="preserve">he area to the rear of the Goal Posts adjacent to the </w:t>
      </w:r>
      <w:r>
        <w:rPr>
          <w:rFonts w:ascii="Arial" w:hAnsi="Arial"/>
          <w:sz w:val="20"/>
          <w:szCs w:val="20"/>
        </w:rPr>
        <w:t>Children’s</w:t>
      </w:r>
      <w:r w:rsidR="00D9616C">
        <w:rPr>
          <w:rFonts w:ascii="Arial" w:hAnsi="Arial"/>
          <w:sz w:val="20"/>
          <w:szCs w:val="20"/>
        </w:rPr>
        <w:t xml:space="preserve"> hardstanding area (which has a large non windowed garage wall and trees to the rear</w:t>
      </w:r>
      <w:r>
        <w:rPr>
          <w:rFonts w:ascii="Arial" w:hAnsi="Arial"/>
          <w:sz w:val="20"/>
          <w:szCs w:val="20"/>
        </w:rPr>
        <w:t>) subject to it being far enough away from the Goal Lines for safety</w:t>
      </w:r>
      <w:r w:rsidR="0056321E">
        <w:rPr>
          <w:rFonts w:ascii="Arial" w:hAnsi="Arial"/>
          <w:sz w:val="20"/>
          <w:szCs w:val="20"/>
        </w:rPr>
        <w:t xml:space="preserve">, and drainage concerns being addressed. </w:t>
      </w:r>
    </w:p>
    <w:p w:rsidR="0035170C" w:rsidRPr="0035170C" w:rsidRDefault="0035170C" w:rsidP="0035170C">
      <w:pPr>
        <w:pStyle w:val="NoSpacing"/>
        <w:numPr>
          <w:ilvl w:val="3"/>
          <w:numId w:val="2"/>
        </w:numPr>
        <w:tabs>
          <w:tab w:val="left" w:pos="851"/>
        </w:tabs>
        <w:ind w:left="851" w:firstLine="0"/>
        <w:rPr>
          <w:rFonts w:ascii="Arial" w:hAnsi="Arial"/>
          <w:b/>
          <w:sz w:val="20"/>
          <w:szCs w:val="20"/>
        </w:rPr>
      </w:pPr>
      <w:r>
        <w:rPr>
          <w:rFonts w:ascii="Arial" w:hAnsi="Arial"/>
          <w:sz w:val="20"/>
          <w:szCs w:val="20"/>
        </w:rPr>
        <w:t>The Persimmon Green Space- The Clerk noted that the Planning Conditions imposed by Allerdale Borough Council would preclude this</w:t>
      </w:r>
    </w:p>
    <w:p w:rsidR="0035170C" w:rsidRPr="0035170C" w:rsidRDefault="0035170C" w:rsidP="0035170C">
      <w:pPr>
        <w:pStyle w:val="NoSpacing"/>
        <w:numPr>
          <w:ilvl w:val="3"/>
          <w:numId w:val="2"/>
        </w:numPr>
        <w:tabs>
          <w:tab w:val="left" w:pos="851"/>
        </w:tabs>
        <w:ind w:left="851" w:firstLine="0"/>
        <w:rPr>
          <w:rFonts w:ascii="Arial" w:hAnsi="Arial"/>
          <w:b/>
          <w:sz w:val="20"/>
          <w:szCs w:val="20"/>
        </w:rPr>
      </w:pPr>
      <w:r>
        <w:rPr>
          <w:rFonts w:ascii="Arial" w:hAnsi="Arial"/>
          <w:sz w:val="20"/>
          <w:szCs w:val="20"/>
        </w:rPr>
        <w:t>Rugby/Cricket Pitch- Concerns were noted about any possible land areas outside of the residential village as the aspect of supervision/observation would be lost potentially leading to other issues</w:t>
      </w:r>
    </w:p>
    <w:p w:rsidR="0035170C" w:rsidRDefault="0035170C" w:rsidP="0035170C">
      <w:pPr>
        <w:pStyle w:val="NoSpacing"/>
        <w:tabs>
          <w:tab w:val="left" w:pos="851"/>
        </w:tabs>
        <w:ind w:left="851"/>
        <w:rPr>
          <w:rFonts w:ascii="Arial" w:hAnsi="Arial"/>
          <w:sz w:val="20"/>
          <w:szCs w:val="20"/>
        </w:rPr>
      </w:pPr>
    </w:p>
    <w:p w:rsidR="0035170C" w:rsidRPr="0035170C" w:rsidRDefault="0035170C" w:rsidP="0035170C">
      <w:pPr>
        <w:pStyle w:val="NoSpacing"/>
        <w:tabs>
          <w:tab w:val="left" w:pos="851"/>
        </w:tabs>
        <w:rPr>
          <w:rFonts w:ascii="Arial" w:hAnsi="Arial"/>
          <w:b/>
          <w:sz w:val="20"/>
          <w:szCs w:val="20"/>
        </w:rPr>
      </w:pPr>
      <w:r>
        <w:rPr>
          <w:rFonts w:ascii="Arial" w:hAnsi="Arial"/>
          <w:b/>
          <w:sz w:val="20"/>
          <w:szCs w:val="20"/>
        </w:rPr>
        <w:t xml:space="preserve">Action: Cllr Sue Hannah to check Football Association Regulations about the </w:t>
      </w:r>
      <w:r w:rsidR="00A44C31">
        <w:rPr>
          <w:rFonts w:ascii="Arial" w:hAnsi="Arial"/>
          <w:b/>
          <w:sz w:val="20"/>
          <w:szCs w:val="20"/>
        </w:rPr>
        <w:t>distance’s</w:t>
      </w:r>
      <w:r>
        <w:rPr>
          <w:rFonts w:ascii="Arial" w:hAnsi="Arial"/>
          <w:b/>
          <w:sz w:val="20"/>
          <w:szCs w:val="20"/>
        </w:rPr>
        <w:t xml:space="preserve"> structures need to be from Football Pitches. </w:t>
      </w:r>
    </w:p>
    <w:p w:rsidR="002107DD" w:rsidRDefault="002107DD">
      <w:pPr>
        <w:pStyle w:val="NoSpacing"/>
        <w:tabs>
          <w:tab w:val="left" w:pos="2495"/>
        </w:tabs>
        <w:rPr>
          <w:rFonts w:ascii="Arial" w:hAnsi="Arial"/>
          <w:b/>
          <w:sz w:val="20"/>
          <w:szCs w:val="20"/>
        </w:rPr>
      </w:pPr>
    </w:p>
    <w:p w:rsidR="0056321E" w:rsidRDefault="0056321E">
      <w:pPr>
        <w:pStyle w:val="NoSpacing"/>
        <w:tabs>
          <w:tab w:val="left" w:pos="2495"/>
        </w:tabs>
        <w:rPr>
          <w:rFonts w:ascii="Arial" w:hAnsi="Arial"/>
          <w:bCs/>
          <w:sz w:val="20"/>
          <w:szCs w:val="20"/>
        </w:rPr>
      </w:pPr>
      <w:r>
        <w:rPr>
          <w:rFonts w:ascii="Arial" w:hAnsi="Arial"/>
          <w:bCs/>
          <w:sz w:val="20"/>
          <w:szCs w:val="20"/>
        </w:rPr>
        <w:t xml:space="preserve">Cllr C Winter informed councillors that companies who provide outdoor shelters/gyms are willing to attend sites and provide opinions on the viability and design mock ups but a list of sites would need to be determined before this could be taken forward. </w:t>
      </w:r>
    </w:p>
    <w:p w:rsidR="0056321E" w:rsidRPr="0056321E" w:rsidRDefault="0056321E">
      <w:pPr>
        <w:pStyle w:val="NoSpacing"/>
        <w:tabs>
          <w:tab w:val="left" w:pos="2495"/>
        </w:tabs>
        <w:rPr>
          <w:rFonts w:ascii="Arial" w:hAnsi="Arial"/>
          <w:bCs/>
          <w:sz w:val="20"/>
          <w:szCs w:val="20"/>
        </w:rPr>
      </w:pPr>
    </w:p>
    <w:p w:rsidR="00A44C31" w:rsidRDefault="00A44C31">
      <w:pPr>
        <w:pStyle w:val="NoSpacing"/>
        <w:tabs>
          <w:tab w:val="left" w:pos="2495"/>
        </w:tabs>
        <w:rPr>
          <w:rFonts w:ascii="Arial" w:hAnsi="Arial"/>
          <w:bCs/>
          <w:sz w:val="20"/>
          <w:szCs w:val="20"/>
        </w:rPr>
      </w:pPr>
      <w:r>
        <w:rPr>
          <w:rFonts w:ascii="Arial" w:hAnsi="Arial"/>
          <w:bCs/>
          <w:sz w:val="20"/>
          <w:szCs w:val="20"/>
        </w:rPr>
        <w:t xml:space="preserve">Concern was noted </w:t>
      </w:r>
      <w:r w:rsidR="0056321E">
        <w:rPr>
          <w:rFonts w:ascii="Arial" w:hAnsi="Arial"/>
          <w:bCs/>
          <w:sz w:val="20"/>
          <w:szCs w:val="20"/>
        </w:rPr>
        <w:t xml:space="preserve">regarding the amount of usage that an outdoor gym may or may not receive. Councillors noted that personal observations were that Outdoor Gym equipment all in one place don’t tend to get much use but those on a ‘circuit’ seem to receive more usage. </w:t>
      </w:r>
    </w:p>
    <w:p w:rsidR="0056321E" w:rsidRDefault="0056321E">
      <w:pPr>
        <w:pStyle w:val="NoSpacing"/>
        <w:tabs>
          <w:tab w:val="left" w:pos="2495"/>
        </w:tabs>
        <w:rPr>
          <w:rFonts w:ascii="Arial" w:hAnsi="Arial"/>
          <w:bCs/>
          <w:sz w:val="20"/>
          <w:szCs w:val="20"/>
        </w:rPr>
      </w:pPr>
    </w:p>
    <w:p w:rsidR="0056321E" w:rsidRDefault="0056321E">
      <w:pPr>
        <w:pStyle w:val="NoSpacing"/>
        <w:tabs>
          <w:tab w:val="left" w:pos="2495"/>
        </w:tabs>
        <w:rPr>
          <w:rFonts w:ascii="Arial" w:hAnsi="Arial"/>
          <w:bCs/>
          <w:sz w:val="20"/>
          <w:szCs w:val="20"/>
        </w:rPr>
      </w:pPr>
      <w:r>
        <w:rPr>
          <w:rFonts w:ascii="Arial" w:hAnsi="Arial"/>
          <w:bCs/>
          <w:sz w:val="20"/>
          <w:szCs w:val="20"/>
        </w:rPr>
        <w:t xml:space="preserve">Further suggestions were received from Councillors regarding the fact that consideration should be given to a Multi-Use Games Area for year-round sports activity. </w:t>
      </w:r>
    </w:p>
    <w:p w:rsidR="0056321E" w:rsidRDefault="0056321E">
      <w:pPr>
        <w:pStyle w:val="NoSpacing"/>
        <w:tabs>
          <w:tab w:val="left" w:pos="2495"/>
        </w:tabs>
        <w:rPr>
          <w:rFonts w:ascii="Arial" w:hAnsi="Arial"/>
          <w:bCs/>
          <w:sz w:val="20"/>
          <w:szCs w:val="20"/>
        </w:rPr>
      </w:pPr>
    </w:p>
    <w:p w:rsidR="0056321E" w:rsidRDefault="0056321E">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more detailed proposal be prepared for consideration by Broughton Parish Council at its September meeting. </w:t>
      </w:r>
    </w:p>
    <w:p w:rsidR="0056321E" w:rsidRDefault="0056321E">
      <w:pPr>
        <w:pStyle w:val="NoSpacing"/>
        <w:tabs>
          <w:tab w:val="left" w:pos="2495"/>
        </w:tabs>
        <w:rPr>
          <w:rFonts w:ascii="Arial" w:hAnsi="Arial"/>
          <w:bCs/>
          <w:sz w:val="20"/>
          <w:szCs w:val="20"/>
        </w:rPr>
      </w:pPr>
    </w:p>
    <w:p w:rsidR="0056321E" w:rsidRPr="0056321E" w:rsidRDefault="0056321E">
      <w:pPr>
        <w:pStyle w:val="NoSpacing"/>
        <w:tabs>
          <w:tab w:val="left" w:pos="2495"/>
        </w:tabs>
        <w:rPr>
          <w:rFonts w:ascii="Arial" w:hAnsi="Arial"/>
          <w:b/>
          <w:sz w:val="20"/>
          <w:szCs w:val="20"/>
        </w:rPr>
      </w:pPr>
      <w:r>
        <w:rPr>
          <w:rFonts w:ascii="Arial" w:hAnsi="Arial"/>
          <w:b/>
          <w:sz w:val="20"/>
          <w:szCs w:val="20"/>
        </w:rPr>
        <w:t xml:space="preserve">Action: Clerk to agenda this matter for the September 2019 meeting. </w:t>
      </w:r>
    </w:p>
    <w:p w:rsidR="0056321E" w:rsidRPr="00A44C31" w:rsidRDefault="0056321E">
      <w:pPr>
        <w:pStyle w:val="NoSpacing"/>
        <w:tabs>
          <w:tab w:val="left" w:pos="2495"/>
        </w:tabs>
        <w:rPr>
          <w:rFonts w:ascii="Arial" w:hAnsi="Arial"/>
          <w:bCs/>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56321E" w:rsidRDefault="00DB4AF9" w:rsidP="0056321E">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 xml:space="preserve">that </w:t>
      </w:r>
      <w:r w:rsidR="0056321E">
        <w:rPr>
          <w:rFonts w:ascii="Arial" w:hAnsi="Arial"/>
          <w:sz w:val="20"/>
          <w:szCs w:val="20"/>
        </w:rPr>
        <w:t xml:space="preserve">Broughton Parish Councils planning application for the Persimmmon Site has been formally approved with </w:t>
      </w:r>
      <w:r w:rsidR="00EE1802">
        <w:rPr>
          <w:rFonts w:ascii="Arial" w:hAnsi="Arial"/>
          <w:sz w:val="20"/>
          <w:szCs w:val="20"/>
        </w:rPr>
        <w:t>5 conditions</w:t>
      </w:r>
      <w:r w:rsidR="0056321E">
        <w:rPr>
          <w:rFonts w:ascii="Arial" w:hAnsi="Arial"/>
          <w:sz w:val="20"/>
          <w:szCs w:val="20"/>
        </w:rPr>
        <w:t xml:space="preserve"> attached to it. The Clerk notified all present of the Conditions attached to the Planning Application.</w:t>
      </w:r>
    </w:p>
    <w:p w:rsidR="0056321E" w:rsidRDefault="0056321E" w:rsidP="0056321E">
      <w:pPr>
        <w:pStyle w:val="NoSpacing"/>
        <w:tabs>
          <w:tab w:val="left" w:pos="2495"/>
        </w:tabs>
        <w:rPr>
          <w:rFonts w:ascii="Arial" w:hAnsi="Arial"/>
          <w:sz w:val="20"/>
          <w:szCs w:val="20"/>
        </w:rPr>
      </w:pPr>
    </w:p>
    <w:p w:rsidR="0056321E" w:rsidRDefault="0056321E" w:rsidP="0056321E">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by all present that the conditions be noted as being very restrictive for any development of the site.</w:t>
      </w:r>
    </w:p>
    <w:p w:rsidR="0056321E" w:rsidRDefault="0056321E" w:rsidP="0056321E">
      <w:pPr>
        <w:pStyle w:val="NoSpacing"/>
        <w:tabs>
          <w:tab w:val="left" w:pos="2495"/>
        </w:tabs>
        <w:rPr>
          <w:rFonts w:ascii="Arial" w:hAnsi="Arial"/>
          <w:sz w:val="20"/>
          <w:szCs w:val="20"/>
        </w:rPr>
      </w:pPr>
    </w:p>
    <w:p w:rsidR="0056321E" w:rsidRPr="0056321E" w:rsidRDefault="0056321E" w:rsidP="0056321E">
      <w:pPr>
        <w:pStyle w:val="NoSpacing"/>
        <w:tabs>
          <w:tab w:val="left" w:pos="2495"/>
        </w:tabs>
        <w:rPr>
          <w:rFonts w:ascii="Arial" w:hAnsi="Arial"/>
          <w:sz w:val="20"/>
          <w:szCs w:val="20"/>
        </w:rPr>
      </w:pPr>
      <w:r>
        <w:rPr>
          <w:rFonts w:ascii="Arial" w:hAnsi="Arial"/>
          <w:b/>
          <w:bCs/>
          <w:sz w:val="20"/>
          <w:szCs w:val="20"/>
        </w:rPr>
        <w:t xml:space="preserve">Action: Clerk to agenda the matter for the July 2019 meeting for the Parish Council to make a resolution on if they wish to pursue this site or if the conditions are too restrictive. </w:t>
      </w:r>
      <w:r>
        <w:rPr>
          <w:rFonts w:ascii="Arial" w:hAnsi="Arial"/>
          <w:sz w:val="20"/>
          <w:szCs w:val="20"/>
        </w:rPr>
        <w:t xml:space="preserve"> </w:t>
      </w:r>
    </w:p>
    <w:p w:rsidR="00E742F1" w:rsidRDefault="00E742F1" w:rsidP="00E742F1">
      <w:pPr>
        <w:pStyle w:val="NoSpacing"/>
        <w:tabs>
          <w:tab w:val="left" w:pos="2495"/>
        </w:tabs>
        <w:rPr>
          <w:rFonts w:ascii="Arial" w:hAnsi="Arial"/>
          <w:sz w:val="20"/>
          <w:szCs w:val="20"/>
        </w:rPr>
      </w:pPr>
    </w:p>
    <w:p w:rsidR="002107DD" w:rsidRDefault="00147A3E">
      <w:pPr>
        <w:pStyle w:val="NoSpacing"/>
        <w:tabs>
          <w:tab w:val="left" w:pos="2495"/>
        </w:tabs>
        <w:rPr>
          <w:rFonts w:ascii="Arial" w:hAnsi="Arial"/>
          <w:b/>
          <w:sz w:val="20"/>
          <w:szCs w:val="20"/>
          <w:u w:val="single"/>
        </w:rPr>
      </w:pPr>
      <w:r>
        <w:rPr>
          <w:rFonts w:ascii="Arial" w:hAnsi="Arial"/>
          <w:b/>
          <w:sz w:val="20"/>
          <w:szCs w:val="20"/>
          <w:u w:val="single"/>
        </w:rPr>
        <w:lastRenderedPageBreak/>
        <w:t>111/19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423EF0"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D7357" w:rsidRPr="00CD7357" w:rsidRDefault="00CD7357" w:rsidP="009843C9">
      <w:pPr>
        <w:pStyle w:val="NoSpacing"/>
        <w:tabs>
          <w:tab w:val="left" w:pos="2495"/>
        </w:tabs>
        <w:rPr>
          <w:rFonts w:ascii="Arial" w:hAnsi="Arial"/>
          <w:b/>
          <w:sz w:val="20"/>
          <w:szCs w:val="20"/>
        </w:rPr>
      </w:pPr>
    </w:p>
    <w:p w:rsidR="0074756E" w:rsidRPr="00423EF0" w:rsidRDefault="00423EF0" w:rsidP="00526826">
      <w:pPr>
        <w:pStyle w:val="NoSpacing"/>
        <w:numPr>
          <w:ilvl w:val="0"/>
          <w:numId w:val="3"/>
        </w:numPr>
        <w:tabs>
          <w:tab w:val="left" w:pos="2495"/>
        </w:tabs>
        <w:rPr>
          <w:rFonts w:ascii="Arial" w:hAnsi="Arial"/>
          <w:sz w:val="20"/>
          <w:szCs w:val="20"/>
        </w:rPr>
      </w:pPr>
      <w:r>
        <w:rPr>
          <w:rFonts w:ascii="Arial" w:hAnsi="Arial"/>
          <w:i/>
          <w:sz w:val="20"/>
          <w:szCs w:val="20"/>
        </w:rPr>
        <w:t>Phone Box at the Post Office</w:t>
      </w:r>
    </w:p>
    <w:p w:rsidR="00423EF0" w:rsidRDefault="00423EF0" w:rsidP="00423EF0">
      <w:pPr>
        <w:pStyle w:val="NoSpacing"/>
        <w:tabs>
          <w:tab w:val="left" w:pos="2495"/>
        </w:tabs>
        <w:rPr>
          <w:rFonts w:ascii="Arial" w:hAnsi="Arial"/>
          <w:i/>
          <w:sz w:val="20"/>
          <w:szCs w:val="20"/>
        </w:rPr>
      </w:pPr>
    </w:p>
    <w:p w:rsidR="00147A3E" w:rsidRDefault="00B134FC" w:rsidP="00147A3E">
      <w:pPr>
        <w:pStyle w:val="NoSpacing"/>
        <w:tabs>
          <w:tab w:val="left" w:pos="2495"/>
        </w:tabs>
        <w:rPr>
          <w:rFonts w:ascii="Arial" w:hAnsi="Arial"/>
          <w:sz w:val="20"/>
          <w:szCs w:val="20"/>
        </w:rPr>
      </w:pPr>
      <w:r>
        <w:rPr>
          <w:rFonts w:ascii="Arial" w:hAnsi="Arial"/>
          <w:sz w:val="20"/>
          <w:szCs w:val="20"/>
        </w:rPr>
        <w:t xml:space="preserve">The Clerk noted that </w:t>
      </w:r>
      <w:r w:rsidR="00147A3E">
        <w:rPr>
          <w:rFonts w:ascii="Arial" w:hAnsi="Arial"/>
          <w:sz w:val="20"/>
          <w:szCs w:val="20"/>
        </w:rPr>
        <w:t>BT state the Phone Box belongs to the Community Heart Beat Trust and the Community Heart Beat Trust state it reverted back to BT.</w:t>
      </w:r>
    </w:p>
    <w:p w:rsidR="00147A3E" w:rsidRDefault="00147A3E" w:rsidP="00147A3E">
      <w:pPr>
        <w:pStyle w:val="NoSpacing"/>
        <w:tabs>
          <w:tab w:val="left" w:pos="2495"/>
        </w:tabs>
        <w:rPr>
          <w:rFonts w:ascii="Arial" w:hAnsi="Arial"/>
          <w:sz w:val="20"/>
          <w:szCs w:val="20"/>
        </w:rPr>
      </w:pPr>
    </w:p>
    <w:p w:rsidR="00147A3E" w:rsidRDefault="00147A3E" w:rsidP="00147A3E">
      <w:pPr>
        <w:pStyle w:val="NoSpacing"/>
        <w:tabs>
          <w:tab w:val="left" w:pos="2495"/>
        </w:tabs>
        <w:rPr>
          <w:rFonts w:ascii="Arial" w:hAnsi="Arial"/>
          <w:sz w:val="20"/>
          <w:szCs w:val="20"/>
        </w:rPr>
      </w:pPr>
      <w:r>
        <w:rPr>
          <w:rFonts w:ascii="Arial" w:hAnsi="Arial"/>
          <w:sz w:val="20"/>
          <w:szCs w:val="20"/>
        </w:rPr>
        <w:t>Further it was noted that correspondence had been received from a parishioner resident within the area seeking confirmation from the Parish Council that there would be no objections from the local community if the box was removed.</w:t>
      </w:r>
    </w:p>
    <w:p w:rsidR="00147A3E" w:rsidRDefault="00147A3E" w:rsidP="00147A3E">
      <w:pPr>
        <w:pStyle w:val="NoSpacing"/>
        <w:tabs>
          <w:tab w:val="left" w:pos="2495"/>
        </w:tabs>
        <w:rPr>
          <w:rFonts w:ascii="Arial" w:hAnsi="Arial"/>
          <w:sz w:val="20"/>
          <w:szCs w:val="20"/>
        </w:rPr>
      </w:pPr>
    </w:p>
    <w:p w:rsidR="00147A3E" w:rsidRDefault="00147A3E" w:rsidP="00147A3E">
      <w:pPr>
        <w:pStyle w:val="NoSpacing"/>
        <w:tabs>
          <w:tab w:val="left" w:pos="2495"/>
        </w:tabs>
        <w:rPr>
          <w:rFonts w:ascii="Arial" w:hAnsi="Arial"/>
          <w:sz w:val="20"/>
          <w:szCs w:val="20"/>
        </w:rPr>
      </w:pPr>
      <w:r>
        <w:rPr>
          <w:rFonts w:ascii="Arial" w:hAnsi="Arial"/>
          <w:sz w:val="20"/>
          <w:szCs w:val="20"/>
        </w:rPr>
        <w:t xml:space="preserve">The Parish Council noted that whilst some residents were seeking the removal of the box, other residents felt that the box should be retained for the purposes of shelter in the proximity of the bus stop. </w:t>
      </w:r>
    </w:p>
    <w:p w:rsidR="005C4F68" w:rsidRDefault="005C4F68" w:rsidP="00147A3E">
      <w:pPr>
        <w:pStyle w:val="NoSpacing"/>
        <w:tabs>
          <w:tab w:val="left" w:pos="2495"/>
        </w:tabs>
        <w:rPr>
          <w:rFonts w:ascii="Arial" w:hAnsi="Arial"/>
          <w:sz w:val="20"/>
          <w:szCs w:val="20"/>
        </w:rPr>
      </w:pPr>
    </w:p>
    <w:p w:rsidR="005C4F68" w:rsidRDefault="005C4F68" w:rsidP="00147A3E">
      <w:pPr>
        <w:pStyle w:val="NoSpacing"/>
        <w:tabs>
          <w:tab w:val="left" w:pos="2495"/>
        </w:tabs>
        <w:rPr>
          <w:rFonts w:ascii="Arial" w:hAnsi="Arial"/>
          <w:sz w:val="20"/>
          <w:szCs w:val="20"/>
        </w:rPr>
      </w:pPr>
      <w:r>
        <w:rPr>
          <w:rFonts w:ascii="Arial" w:hAnsi="Arial"/>
          <w:sz w:val="20"/>
          <w:szCs w:val="20"/>
        </w:rPr>
        <w:t xml:space="preserve">The conflicting opinions on the future of the Phone Box outside Great Broughton Post Office were </w:t>
      </w:r>
      <w:r w:rsidR="00EE1802">
        <w:rPr>
          <w:rFonts w:ascii="Arial" w:hAnsi="Arial"/>
          <w:sz w:val="20"/>
          <w:szCs w:val="20"/>
        </w:rPr>
        <w:t>noted,</w:t>
      </w:r>
      <w:r>
        <w:rPr>
          <w:rFonts w:ascii="Arial" w:hAnsi="Arial"/>
          <w:sz w:val="20"/>
          <w:szCs w:val="20"/>
        </w:rPr>
        <w:t xml:space="preserve"> and no further actions were approved at this stage. The matter to be agenda’d again for a future meeting.</w:t>
      </w:r>
    </w:p>
    <w:p w:rsidR="005C4F68" w:rsidRDefault="005C4F68" w:rsidP="00147A3E">
      <w:pPr>
        <w:pStyle w:val="NoSpacing"/>
        <w:tabs>
          <w:tab w:val="left" w:pos="2495"/>
        </w:tabs>
        <w:rPr>
          <w:rFonts w:ascii="Arial" w:hAnsi="Arial"/>
          <w:sz w:val="20"/>
          <w:szCs w:val="20"/>
        </w:rPr>
      </w:pPr>
    </w:p>
    <w:p w:rsidR="005C4F68" w:rsidRPr="005C4F68" w:rsidRDefault="005C4F68" w:rsidP="00147A3E">
      <w:pPr>
        <w:pStyle w:val="NoSpacing"/>
        <w:tabs>
          <w:tab w:val="left" w:pos="2495"/>
        </w:tabs>
        <w:rPr>
          <w:rFonts w:ascii="Arial" w:hAnsi="Arial"/>
          <w:b/>
          <w:bCs/>
          <w:sz w:val="20"/>
          <w:szCs w:val="20"/>
        </w:rPr>
      </w:pPr>
      <w:r>
        <w:rPr>
          <w:rFonts w:ascii="Arial" w:hAnsi="Arial"/>
          <w:b/>
          <w:bCs/>
          <w:sz w:val="20"/>
          <w:szCs w:val="20"/>
        </w:rPr>
        <w:t>Action: Clerk to agenda this matter for a future meeting for an update on the position of the various interested parties.</w:t>
      </w:r>
    </w:p>
    <w:p w:rsidR="002107DD" w:rsidRDefault="002107DD">
      <w:pPr>
        <w:pStyle w:val="NoSpacing"/>
        <w:tabs>
          <w:tab w:val="left" w:pos="2495"/>
        </w:tabs>
        <w:rPr>
          <w:rFonts w:ascii="Arial" w:hAnsi="Arial"/>
          <w:sz w:val="20"/>
          <w:szCs w:val="20"/>
        </w:rPr>
      </w:pPr>
    </w:p>
    <w:p w:rsidR="00D10286" w:rsidRDefault="00D10286">
      <w:pPr>
        <w:pStyle w:val="NoSpacing"/>
        <w:tabs>
          <w:tab w:val="left" w:pos="2495"/>
        </w:tabs>
        <w:rPr>
          <w:rFonts w:ascii="Arial" w:hAnsi="Arial"/>
          <w:b/>
          <w:bCs/>
          <w:sz w:val="20"/>
          <w:szCs w:val="20"/>
        </w:rPr>
      </w:pPr>
      <w:r>
        <w:rPr>
          <w:rFonts w:ascii="Arial" w:hAnsi="Arial"/>
          <w:b/>
          <w:bCs/>
          <w:sz w:val="20"/>
          <w:szCs w:val="20"/>
        </w:rPr>
        <w:t xml:space="preserve">Action: Clerk to respond to the correspondence received from the parishioner regarding the removal of this unit. </w:t>
      </w:r>
    </w:p>
    <w:p w:rsidR="00D10286" w:rsidRPr="00D10286" w:rsidRDefault="00D10286">
      <w:pPr>
        <w:pStyle w:val="NoSpacing"/>
        <w:tabs>
          <w:tab w:val="left" w:pos="2495"/>
        </w:tabs>
        <w:rPr>
          <w:rFonts w:ascii="Arial" w:hAnsi="Arial"/>
          <w:b/>
          <w:bCs/>
          <w:sz w:val="20"/>
          <w:szCs w:val="20"/>
        </w:rPr>
      </w:pPr>
    </w:p>
    <w:p w:rsidR="002107DD" w:rsidRDefault="005C4F68">
      <w:pPr>
        <w:pStyle w:val="NoSpacing"/>
        <w:tabs>
          <w:tab w:val="left" w:pos="2495"/>
        </w:tabs>
        <w:rPr>
          <w:rFonts w:ascii="Arial" w:hAnsi="Arial"/>
          <w:b/>
          <w:sz w:val="20"/>
          <w:szCs w:val="20"/>
          <w:u w:val="single"/>
        </w:rPr>
      </w:pPr>
      <w:r>
        <w:rPr>
          <w:rFonts w:ascii="Arial" w:hAnsi="Arial"/>
          <w:b/>
          <w:sz w:val="20"/>
          <w:szCs w:val="20"/>
          <w:u w:val="single"/>
        </w:rPr>
        <w:t>112</w:t>
      </w:r>
      <w:r w:rsidR="00B134FC">
        <w:rPr>
          <w:rFonts w:ascii="Arial" w:hAnsi="Arial"/>
          <w:b/>
          <w:sz w:val="20"/>
          <w:szCs w:val="20"/>
          <w:u w:val="single"/>
        </w:rPr>
        <w:t>/19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B46547" w:rsidRDefault="00B46547" w:rsidP="005C4F68">
      <w:pPr>
        <w:pStyle w:val="NoSpacing"/>
        <w:tabs>
          <w:tab w:val="left" w:pos="2495"/>
        </w:tabs>
        <w:rPr>
          <w:rFonts w:ascii="Arial" w:hAnsi="Arial"/>
          <w:sz w:val="20"/>
          <w:szCs w:val="20"/>
        </w:rPr>
      </w:pPr>
      <w:r>
        <w:rPr>
          <w:rFonts w:ascii="Arial" w:hAnsi="Arial"/>
          <w:sz w:val="20"/>
          <w:szCs w:val="20"/>
        </w:rPr>
        <w:t xml:space="preserve">The </w:t>
      </w:r>
      <w:r w:rsidR="005C4F68">
        <w:rPr>
          <w:rFonts w:ascii="Arial" w:hAnsi="Arial"/>
          <w:sz w:val="20"/>
          <w:szCs w:val="20"/>
        </w:rPr>
        <w:t>Clerk confirmed a recent site inspection report had been received from Mr J Wilson, the only item noted (lack of a padlock once again on the double gates) has been rectified.</w:t>
      </w:r>
    </w:p>
    <w:p w:rsidR="005C4F68" w:rsidRDefault="005C4F68" w:rsidP="005C4F68">
      <w:pPr>
        <w:pStyle w:val="NoSpacing"/>
        <w:tabs>
          <w:tab w:val="left" w:pos="2495"/>
        </w:tabs>
        <w:rPr>
          <w:rFonts w:ascii="Arial" w:hAnsi="Arial"/>
          <w:sz w:val="20"/>
          <w:szCs w:val="20"/>
        </w:rPr>
      </w:pP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 xml:space="preserve">Action: Clerk to put actions relating to the Independent </w:t>
      </w:r>
      <w:r w:rsidR="00EE1802">
        <w:rPr>
          <w:rFonts w:ascii="Arial" w:hAnsi="Arial"/>
          <w:b/>
          <w:bCs/>
          <w:sz w:val="20"/>
          <w:szCs w:val="20"/>
        </w:rPr>
        <w:t>Play area</w:t>
      </w:r>
      <w:r>
        <w:rPr>
          <w:rFonts w:ascii="Arial" w:hAnsi="Arial"/>
          <w:b/>
          <w:bCs/>
          <w:sz w:val="20"/>
          <w:szCs w:val="20"/>
        </w:rPr>
        <w:t xml:space="preserve"> Inspection on the July Agenda for consideration. </w:t>
      </w:r>
    </w:p>
    <w:p w:rsidR="005C4F68" w:rsidRDefault="005C4F68" w:rsidP="005C4F68">
      <w:pPr>
        <w:pStyle w:val="NoSpacing"/>
        <w:tabs>
          <w:tab w:val="left" w:pos="2495"/>
        </w:tabs>
        <w:rPr>
          <w:rFonts w:ascii="Arial" w:hAnsi="Arial"/>
          <w:b/>
          <w:bCs/>
          <w:sz w:val="20"/>
          <w:szCs w:val="20"/>
        </w:rPr>
      </w:pPr>
    </w:p>
    <w:p w:rsidR="005C4F68" w:rsidRDefault="005C4F68" w:rsidP="005C4F68">
      <w:pPr>
        <w:pStyle w:val="NoSpacing"/>
        <w:tabs>
          <w:tab w:val="left" w:pos="2495"/>
        </w:tabs>
        <w:rPr>
          <w:rFonts w:ascii="Arial" w:hAnsi="Arial"/>
          <w:i/>
          <w:iCs/>
          <w:sz w:val="20"/>
          <w:szCs w:val="20"/>
        </w:rPr>
      </w:pPr>
      <w:r>
        <w:rPr>
          <w:rFonts w:ascii="Arial" w:hAnsi="Arial"/>
          <w:i/>
          <w:iCs/>
          <w:sz w:val="20"/>
          <w:szCs w:val="20"/>
        </w:rPr>
        <w:t>Fence to protect the Play-Area</w:t>
      </w:r>
    </w:p>
    <w:p w:rsidR="005C4F68" w:rsidRDefault="005C4F68" w:rsidP="005C4F68">
      <w:pPr>
        <w:pStyle w:val="NoSpacing"/>
        <w:tabs>
          <w:tab w:val="left" w:pos="2495"/>
        </w:tabs>
        <w:rPr>
          <w:rFonts w:ascii="Arial" w:hAnsi="Arial"/>
          <w:i/>
          <w:iCs/>
          <w:sz w:val="20"/>
          <w:szCs w:val="20"/>
        </w:rPr>
      </w:pPr>
    </w:p>
    <w:p w:rsidR="005C4F68" w:rsidRDefault="005C4F68" w:rsidP="005C4F68">
      <w:pPr>
        <w:pStyle w:val="NoSpacing"/>
        <w:tabs>
          <w:tab w:val="left" w:pos="2495"/>
        </w:tabs>
        <w:rPr>
          <w:rFonts w:ascii="Arial" w:hAnsi="Arial"/>
          <w:sz w:val="20"/>
          <w:szCs w:val="20"/>
        </w:rPr>
      </w:pPr>
      <w:r>
        <w:rPr>
          <w:rFonts w:ascii="Arial" w:hAnsi="Arial"/>
          <w:sz w:val="20"/>
          <w:szCs w:val="20"/>
        </w:rPr>
        <w:t xml:space="preserve">It was noted there have been a number of incidents of near misses when balls kicked from within the Welfare Field have entered the </w:t>
      </w:r>
      <w:r w:rsidR="00EE1802">
        <w:rPr>
          <w:rFonts w:ascii="Arial" w:hAnsi="Arial"/>
          <w:sz w:val="20"/>
          <w:szCs w:val="20"/>
        </w:rPr>
        <w:t>Play area</w:t>
      </w:r>
      <w:r>
        <w:rPr>
          <w:rFonts w:ascii="Arial" w:hAnsi="Arial"/>
          <w:sz w:val="20"/>
          <w:szCs w:val="20"/>
        </w:rPr>
        <w:t xml:space="preserve"> (through no fault of either party) missing younger playing children.</w:t>
      </w:r>
    </w:p>
    <w:p w:rsidR="005C4F68" w:rsidRDefault="005C4F68" w:rsidP="005C4F68">
      <w:pPr>
        <w:pStyle w:val="NoSpacing"/>
        <w:tabs>
          <w:tab w:val="left" w:pos="2495"/>
        </w:tabs>
        <w:rPr>
          <w:rFonts w:ascii="Arial" w:hAnsi="Arial"/>
          <w:sz w:val="20"/>
          <w:szCs w:val="20"/>
        </w:rPr>
      </w:pP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Action: Clerk to speak with Playdale about guidance/recommendation for the required safety fencing.</w:t>
      </w: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Action: Clerk to speak with Allerdale Borough Council regarding the planning requirements for such a fence</w:t>
      </w:r>
    </w:p>
    <w:p w:rsidR="005C4F68" w:rsidRDefault="005C4F68" w:rsidP="005C4F68">
      <w:pPr>
        <w:pStyle w:val="NoSpacing"/>
        <w:tabs>
          <w:tab w:val="left" w:pos="2495"/>
        </w:tabs>
        <w:rPr>
          <w:rFonts w:ascii="Arial" w:hAnsi="Arial"/>
          <w:b/>
          <w:bCs/>
          <w:sz w:val="20"/>
          <w:szCs w:val="20"/>
        </w:rPr>
      </w:pPr>
      <w:r>
        <w:rPr>
          <w:rFonts w:ascii="Arial" w:hAnsi="Arial"/>
          <w:b/>
          <w:bCs/>
          <w:sz w:val="20"/>
          <w:szCs w:val="20"/>
        </w:rPr>
        <w:t>Action: Clerk to contact the Football Association for guidance relating to safety/and minimum heights/distances.</w:t>
      </w:r>
    </w:p>
    <w:p w:rsidR="00B46547" w:rsidRPr="00B46547" w:rsidRDefault="00B46547">
      <w:pPr>
        <w:pStyle w:val="NoSpacing"/>
        <w:tabs>
          <w:tab w:val="left" w:pos="2495"/>
        </w:tabs>
        <w:rPr>
          <w:rFonts w:ascii="Arial" w:hAnsi="Arial"/>
          <w:b/>
          <w:bCs/>
          <w:sz w:val="20"/>
          <w:szCs w:val="20"/>
        </w:rPr>
      </w:pPr>
    </w:p>
    <w:p w:rsidR="002107DD" w:rsidRDefault="005C4F68">
      <w:pPr>
        <w:pStyle w:val="NoSpacing"/>
        <w:tabs>
          <w:tab w:val="left" w:pos="2495"/>
        </w:tabs>
        <w:rPr>
          <w:rFonts w:ascii="Arial" w:hAnsi="Arial"/>
          <w:b/>
          <w:sz w:val="20"/>
          <w:szCs w:val="20"/>
          <w:u w:val="single"/>
        </w:rPr>
      </w:pPr>
      <w:r>
        <w:rPr>
          <w:rFonts w:ascii="Arial" w:hAnsi="Arial"/>
          <w:b/>
          <w:sz w:val="20"/>
          <w:szCs w:val="20"/>
          <w:u w:val="single"/>
        </w:rPr>
        <w:t>113/19</w:t>
      </w:r>
      <w:r w:rsidR="00F97782">
        <w:rPr>
          <w:rFonts w:ascii="Arial" w:hAnsi="Arial"/>
          <w:b/>
          <w:sz w:val="20"/>
          <w:szCs w:val="20"/>
          <w:u w:val="single"/>
        </w:rPr>
        <w:t xml:space="preserve"> Reports from Visiting Councillors</w:t>
      </w:r>
      <w:r w:rsidR="0074756E">
        <w:rPr>
          <w:rFonts w:ascii="Arial" w:hAnsi="Arial"/>
          <w:b/>
          <w:sz w:val="20"/>
          <w:szCs w:val="20"/>
          <w:u w:val="single"/>
        </w:rPr>
        <w:t xml:space="preserve"> &amp; on other meetings attended</w:t>
      </w:r>
    </w:p>
    <w:p w:rsidR="005C4F68" w:rsidRDefault="005C4F68">
      <w:pPr>
        <w:pStyle w:val="NoSpacing"/>
        <w:tabs>
          <w:tab w:val="left" w:pos="2495"/>
        </w:tabs>
        <w:rPr>
          <w:rFonts w:ascii="Arial" w:hAnsi="Arial"/>
          <w:b/>
          <w:sz w:val="20"/>
          <w:szCs w:val="20"/>
          <w:u w:val="single"/>
        </w:rPr>
      </w:pPr>
    </w:p>
    <w:p w:rsidR="005C4F68" w:rsidRDefault="005C4F68">
      <w:pPr>
        <w:pStyle w:val="NoSpacing"/>
        <w:tabs>
          <w:tab w:val="left" w:pos="2495"/>
        </w:tabs>
        <w:rPr>
          <w:rFonts w:ascii="Arial" w:hAnsi="Arial"/>
          <w:bCs/>
          <w:sz w:val="20"/>
          <w:szCs w:val="20"/>
        </w:rPr>
      </w:pPr>
      <w:r>
        <w:rPr>
          <w:rFonts w:ascii="Arial" w:hAnsi="Arial"/>
          <w:bCs/>
          <w:sz w:val="20"/>
          <w:szCs w:val="20"/>
        </w:rPr>
        <w:t>A/BC Cllr J Farebrother</w:t>
      </w:r>
      <w:r w:rsidR="00775514">
        <w:rPr>
          <w:rFonts w:ascii="Arial" w:hAnsi="Arial"/>
          <w:bCs/>
          <w:sz w:val="20"/>
          <w:szCs w:val="20"/>
        </w:rPr>
        <w:t xml:space="preserve"> noted concerns of Councillors present relating to the recent change in waste &amp; recycling collection services since the 1</w:t>
      </w:r>
      <w:r w:rsidR="00775514" w:rsidRPr="00775514">
        <w:rPr>
          <w:rFonts w:ascii="Arial" w:hAnsi="Arial"/>
          <w:bCs/>
          <w:sz w:val="20"/>
          <w:szCs w:val="20"/>
          <w:vertAlign w:val="superscript"/>
        </w:rPr>
        <w:t>st</w:t>
      </w:r>
      <w:r w:rsidR="00775514">
        <w:rPr>
          <w:rFonts w:ascii="Arial" w:hAnsi="Arial"/>
          <w:bCs/>
          <w:sz w:val="20"/>
          <w:szCs w:val="20"/>
        </w:rPr>
        <w:t xml:space="preserve"> April. Including lack of collections, missed collections, staff observed taking breaks, spillages not being cleared etc. </w:t>
      </w:r>
    </w:p>
    <w:p w:rsidR="00775514" w:rsidRDefault="00775514">
      <w:pPr>
        <w:pStyle w:val="NoSpacing"/>
        <w:tabs>
          <w:tab w:val="left" w:pos="2495"/>
        </w:tabs>
        <w:rPr>
          <w:rFonts w:ascii="Arial" w:hAnsi="Arial"/>
          <w:bCs/>
          <w:sz w:val="20"/>
          <w:szCs w:val="20"/>
        </w:rPr>
      </w:pPr>
    </w:p>
    <w:p w:rsidR="00775514" w:rsidRDefault="00775514">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by all present that as well as A/BC Cllr Farebrother raising this concern via her communication routes that the Clerk also write to the Portfolio holder (Mr C Holmes) to raise Council concerns.</w:t>
      </w:r>
    </w:p>
    <w:p w:rsidR="00775514" w:rsidRDefault="00775514">
      <w:pPr>
        <w:pStyle w:val="NoSpacing"/>
        <w:tabs>
          <w:tab w:val="left" w:pos="2495"/>
        </w:tabs>
        <w:rPr>
          <w:rFonts w:ascii="Arial" w:hAnsi="Arial"/>
          <w:bCs/>
          <w:sz w:val="20"/>
          <w:szCs w:val="20"/>
        </w:rPr>
      </w:pPr>
    </w:p>
    <w:p w:rsidR="00775514" w:rsidRPr="00775514" w:rsidRDefault="00775514">
      <w:pPr>
        <w:pStyle w:val="NoSpacing"/>
        <w:tabs>
          <w:tab w:val="left" w:pos="2495"/>
        </w:tabs>
        <w:rPr>
          <w:rFonts w:ascii="Arial" w:hAnsi="Arial"/>
          <w:b/>
          <w:sz w:val="20"/>
          <w:szCs w:val="20"/>
        </w:rPr>
      </w:pPr>
      <w:r>
        <w:rPr>
          <w:rFonts w:ascii="Arial" w:hAnsi="Arial"/>
          <w:b/>
          <w:sz w:val="20"/>
          <w:szCs w:val="20"/>
        </w:rPr>
        <w:t xml:space="preserve">Action: Clerk to write to Mr C Holmes raising concerns about the change in contract and the associated </w:t>
      </w:r>
      <w:r w:rsidR="00EE1802">
        <w:rPr>
          <w:rFonts w:ascii="Arial" w:hAnsi="Arial"/>
          <w:b/>
          <w:sz w:val="20"/>
          <w:szCs w:val="20"/>
        </w:rPr>
        <w:t>issues and</w:t>
      </w:r>
      <w:r>
        <w:rPr>
          <w:rFonts w:ascii="Arial" w:hAnsi="Arial"/>
          <w:b/>
          <w:sz w:val="20"/>
          <w:szCs w:val="20"/>
        </w:rPr>
        <w:t xml:space="preserve"> seek some clarity on when the contractual teething troubles are going to be resolved. </w:t>
      </w:r>
    </w:p>
    <w:p w:rsidR="002107DD" w:rsidRDefault="002107DD">
      <w:pPr>
        <w:pStyle w:val="NoSpacing"/>
        <w:tabs>
          <w:tab w:val="left" w:pos="2495"/>
        </w:tabs>
        <w:rPr>
          <w:rFonts w:ascii="Arial" w:hAnsi="Arial"/>
          <w:i/>
          <w:sz w:val="20"/>
          <w:szCs w:val="20"/>
        </w:rPr>
      </w:pPr>
    </w:p>
    <w:p w:rsidR="002107DD" w:rsidRDefault="00B31E74">
      <w:pPr>
        <w:pStyle w:val="NoSpacing"/>
        <w:rPr>
          <w:rFonts w:ascii="Arial" w:hAnsi="Arial"/>
          <w:b/>
          <w:sz w:val="20"/>
          <w:szCs w:val="20"/>
          <w:u w:val="single"/>
        </w:rPr>
      </w:pPr>
      <w:r>
        <w:rPr>
          <w:rFonts w:ascii="Arial" w:hAnsi="Arial"/>
          <w:b/>
          <w:sz w:val="20"/>
          <w:szCs w:val="20"/>
          <w:u w:val="single"/>
        </w:rPr>
        <w:t>114/19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35337F" w:rsidRPr="004B539E" w:rsidRDefault="004B539E" w:rsidP="00526826">
      <w:pPr>
        <w:pStyle w:val="NoSpacing"/>
        <w:numPr>
          <w:ilvl w:val="0"/>
          <w:numId w:val="5"/>
        </w:numPr>
        <w:rPr>
          <w:rFonts w:ascii="Arial" w:hAnsi="Arial"/>
          <w:b/>
          <w:i/>
          <w:iCs/>
          <w:sz w:val="20"/>
          <w:szCs w:val="20"/>
        </w:rPr>
      </w:pPr>
      <w:r>
        <w:rPr>
          <w:rFonts w:ascii="Arial" w:hAnsi="Arial"/>
          <w:i/>
          <w:iCs/>
          <w:sz w:val="20"/>
          <w:szCs w:val="20"/>
        </w:rPr>
        <w:t>Allotment Working Group Meeting</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sz w:val="20"/>
          <w:szCs w:val="20"/>
        </w:rPr>
        <w:t>Confirmed that the date for this meeting has been set as the 1</w:t>
      </w:r>
      <w:r w:rsidRPr="004B539E">
        <w:rPr>
          <w:rFonts w:ascii="Arial" w:hAnsi="Arial"/>
          <w:sz w:val="20"/>
          <w:szCs w:val="20"/>
          <w:vertAlign w:val="superscript"/>
        </w:rPr>
        <w:t>st</w:t>
      </w:r>
      <w:r>
        <w:rPr>
          <w:rFonts w:ascii="Arial" w:hAnsi="Arial"/>
          <w:sz w:val="20"/>
          <w:szCs w:val="20"/>
        </w:rPr>
        <w:t xml:space="preserve"> July 2019 at 19:00 at Cllr M Bradley’s.</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Action: Clerk to send out a</w:t>
      </w:r>
      <w:r w:rsidR="00D01436">
        <w:rPr>
          <w:rFonts w:ascii="Arial" w:hAnsi="Arial"/>
          <w:b/>
          <w:bCs/>
          <w:sz w:val="20"/>
          <w:szCs w:val="20"/>
        </w:rPr>
        <w:t>n email to all members of the Allotment Working Group asking for Agenda items.</w:t>
      </w:r>
    </w:p>
    <w:p w:rsidR="00D01436" w:rsidRPr="00D01436" w:rsidRDefault="00D01436" w:rsidP="004B539E">
      <w:pPr>
        <w:pStyle w:val="NoSpacing"/>
        <w:rPr>
          <w:rFonts w:ascii="Arial" w:hAnsi="Arial"/>
          <w:b/>
          <w:bCs/>
          <w:sz w:val="20"/>
          <w:szCs w:val="20"/>
        </w:rPr>
      </w:pPr>
    </w:p>
    <w:p w:rsidR="004B539E" w:rsidRDefault="004B539E" w:rsidP="00526826">
      <w:pPr>
        <w:pStyle w:val="NoSpacing"/>
        <w:numPr>
          <w:ilvl w:val="0"/>
          <w:numId w:val="5"/>
        </w:numPr>
        <w:rPr>
          <w:rFonts w:ascii="Arial" w:hAnsi="Arial"/>
          <w:i/>
          <w:iCs/>
          <w:sz w:val="20"/>
          <w:szCs w:val="20"/>
        </w:rPr>
      </w:pPr>
      <w:r>
        <w:rPr>
          <w:rFonts w:ascii="Arial" w:hAnsi="Arial"/>
          <w:i/>
          <w:iCs/>
          <w:sz w:val="20"/>
          <w:szCs w:val="20"/>
        </w:rPr>
        <w:t>Nook Plot 1</w:t>
      </w:r>
    </w:p>
    <w:p w:rsidR="004B539E" w:rsidRDefault="004B539E" w:rsidP="004B539E">
      <w:pPr>
        <w:pStyle w:val="NoSpacing"/>
        <w:rPr>
          <w:rFonts w:ascii="Arial" w:hAnsi="Arial"/>
          <w:i/>
          <w:iCs/>
          <w:sz w:val="20"/>
          <w:szCs w:val="20"/>
        </w:rPr>
      </w:pPr>
    </w:p>
    <w:p w:rsidR="004B539E" w:rsidRDefault="00D01436" w:rsidP="004B539E">
      <w:pPr>
        <w:pStyle w:val="NoSpacing"/>
        <w:rPr>
          <w:rFonts w:ascii="Arial" w:hAnsi="Arial"/>
          <w:sz w:val="20"/>
          <w:szCs w:val="20"/>
        </w:rPr>
      </w:pPr>
      <w:r>
        <w:rPr>
          <w:rFonts w:ascii="Arial" w:hAnsi="Arial"/>
          <w:sz w:val="20"/>
          <w:szCs w:val="20"/>
        </w:rPr>
        <w:t xml:space="preserve">Following on from the May 2019 meeting Cllr M Bradley had met with Cllr C Jackson to discuss the works required to clear Nook Plot 1. The resolutions made at the May meeting included a budget (£500) for the ploughing/rotavating of the site, and £528 for the fencing of the site. </w:t>
      </w:r>
    </w:p>
    <w:p w:rsidR="00D01436" w:rsidRDefault="00D01436" w:rsidP="004B539E">
      <w:pPr>
        <w:pStyle w:val="NoSpacing"/>
        <w:rPr>
          <w:rFonts w:ascii="Arial" w:hAnsi="Arial"/>
          <w:sz w:val="20"/>
          <w:szCs w:val="20"/>
        </w:rPr>
      </w:pPr>
    </w:p>
    <w:p w:rsidR="00D01436" w:rsidRDefault="00D01436" w:rsidP="004B539E">
      <w:pPr>
        <w:pStyle w:val="NoSpacing"/>
        <w:rPr>
          <w:rFonts w:ascii="Arial" w:hAnsi="Arial"/>
          <w:sz w:val="20"/>
          <w:szCs w:val="20"/>
        </w:rPr>
      </w:pPr>
      <w:r>
        <w:rPr>
          <w:rFonts w:ascii="Arial" w:hAnsi="Arial"/>
          <w:sz w:val="20"/>
          <w:szCs w:val="20"/>
        </w:rPr>
        <w:t>On consideration at a Site meeting it was identified that ploughing would not be an appropriate solution for this site and that manual works were required to remove the old rubble etc prior to fencing.</w:t>
      </w:r>
    </w:p>
    <w:p w:rsidR="00D01436" w:rsidRDefault="00D01436" w:rsidP="004B539E">
      <w:pPr>
        <w:pStyle w:val="NoSpacing"/>
        <w:rPr>
          <w:rFonts w:ascii="Arial" w:hAnsi="Arial"/>
          <w:sz w:val="20"/>
          <w:szCs w:val="20"/>
        </w:rPr>
      </w:pPr>
    </w:p>
    <w:p w:rsidR="00D01436" w:rsidRDefault="00D01436" w:rsidP="004B539E">
      <w:pPr>
        <w:pStyle w:val="NoSpacing"/>
        <w:rPr>
          <w:rFonts w:ascii="Arial" w:hAnsi="Arial"/>
          <w:sz w:val="20"/>
          <w:szCs w:val="20"/>
        </w:rPr>
      </w:pPr>
      <w:r>
        <w:rPr>
          <w:rFonts w:ascii="Arial" w:hAnsi="Arial"/>
          <w:sz w:val="20"/>
          <w:szCs w:val="20"/>
        </w:rPr>
        <w:t xml:space="preserve">Cllr M Bradley sought consent from the meeting (supported by Cllr C Jackson) to reallocate the £500 ploughing budget to materials and labour to bring water to Plot 1 with the works being carried out by a team of volunteers. </w:t>
      </w:r>
    </w:p>
    <w:p w:rsidR="00D01436" w:rsidRDefault="00D01436" w:rsidP="004B539E">
      <w:pPr>
        <w:pStyle w:val="NoSpacing"/>
        <w:rPr>
          <w:rFonts w:ascii="Arial" w:hAnsi="Arial"/>
          <w:sz w:val="20"/>
          <w:szCs w:val="20"/>
        </w:rPr>
      </w:pPr>
    </w:p>
    <w:p w:rsidR="00D01436" w:rsidRDefault="00D01436"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£500 be reallocated from ploughing to clearance and water supplies installation costs. (With the connection to the Water Supply to be undertaken by a WRAS compliant plumber).</w:t>
      </w:r>
    </w:p>
    <w:p w:rsidR="00D01436" w:rsidRDefault="00D01436" w:rsidP="004B539E">
      <w:pPr>
        <w:pStyle w:val="NoSpacing"/>
        <w:rPr>
          <w:rFonts w:ascii="Arial" w:hAnsi="Arial"/>
          <w:sz w:val="20"/>
          <w:szCs w:val="20"/>
        </w:rPr>
      </w:pPr>
    </w:p>
    <w:p w:rsidR="00D01436" w:rsidRPr="00D01436" w:rsidRDefault="00D01436" w:rsidP="004B539E">
      <w:pPr>
        <w:pStyle w:val="NoSpacing"/>
        <w:rPr>
          <w:rFonts w:ascii="Arial" w:hAnsi="Arial"/>
          <w:b/>
          <w:bCs/>
          <w:sz w:val="20"/>
          <w:szCs w:val="20"/>
        </w:rPr>
      </w:pPr>
      <w:r>
        <w:rPr>
          <w:rFonts w:ascii="Arial" w:hAnsi="Arial"/>
          <w:b/>
          <w:bCs/>
          <w:sz w:val="20"/>
          <w:szCs w:val="20"/>
        </w:rPr>
        <w:t xml:space="preserve">Action: Cllr C Jackson to lead/organise these works and once completed the fencing to be installed. </w:t>
      </w:r>
    </w:p>
    <w:p w:rsidR="004B539E" w:rsidRDefault="004B539E" w:rsidP="004B539E">
      <w:pPr>
        <w:pStyle w:val="NoSpacing"/>
        <w:rPr>
          <w:rFonts w:ascii="Arial" w:hAnsi="Arial"/>
          <w:sz w:val="20"/>
          <w:szCs w:val="20"/>
        </w:rPr>
      </w:pPr>
    </w:p>
    <w:p w:rsidR="004B539E" w:rsidRDefault="004B539E" w:rsidP="00526826">
      <w:pPr>
        <w:pStyle w:val="NoSpacing"/>
        <w:numPr>
          <w:ilvl w:val="0"/>
          <w:numId w:val="5"/>
        </w:numPr>
        <w:rPr>
          <w:rFonts w:ascii="Arial" w:hAnsi="Arial"/>
          <w:i/>
          <w:iCs/>
          <w:sz w:val="20"/>
          <w:szCs w:val="20"/>
        </w:rPr>
      </w:pPr>
      <w:r>
        <w:rPr>
          <w:rFonts w:ascii="Arial" w:hAnsi="Arial"/>
          <w:i/>
          <w:iCs/>
          <w:sz w:val="20"/>
          <w:szCs w:val="20"/>
        </w:rPr>
        <w:t xml:space="preserve">Plot </w:t>
      </w:r>
      <w:r w:rsidR="00D01436">
        <w:rPr>
          <w:rFonts w:ascii="Arial" w:hAnsi="Arial"/>
          <w:i/>
          <w:iCs/>
          <w:sz w:val="20"/>
          <w:szCs w:val="20"/>
        </w:rPr>
        <w:t>19 Nook</w:t>
      </w:r>
    </w:p>
    <w:p w:rsidR="004B539E" w:rsidRDefault="004B539E" w:rsidP="004B539E">
      <w:pPr>
        <w:pStyle w:val="NoSpacing"/>
        <w:rPr>
          <w:rFonts w:ascii="Arial" w:hAnsi="Arial"/>
          <w:b/>
          <w:bCs/>
          <w:i/>
          <w:iCs/>
          <w:sz w:val="20"/>
          <w:szCs w:val="20"/>
        </w:rPr>
      </w:pPr>
    </w:p>
    <w:p w:rsidR="004B539E" w:rsidRDefault="004B539E" w:rsidP="00D01436">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w:t>
      </w:r>
      <w:r w:rsidR="00D01436">
        <w:rPr>
          <w:rFonts w:ascii="Arial" w:hAnsi="Arial"/>
          <w:sz w:val="20"/>
          <w:szCs w:val="20"/>
        </w:rPr>
        <w:t>present that a condition warning notice be sent to this tenant due to the condition of the plot</w:t>
      </w:r>
    </w:p>
    <w:p w:rsidR="00D01436" w:rsidRDefault="00D01436" w:rsidP="00D01436">
      <w:pPr>
        <w:pStyle w:val="NoSpacing"/>
        <w:rPr>
          <w:rFonts w:ascii="Arial" w:hAnsi="Arial"/>
          <w:sz w:val="20"/>
          <w:szCs w:val="20"/>
        </w:rPr>
      </w:pPr>
    </w:p>
    <w:p w:rsidR="00D01436" w:rsidRPr="00D01436" w:rsidRDefault="00D01436" w:rsidP="00D01436">
      <w:pPr>
        <w:pStyle w:val="NoSpacing"/>
        <w:rPr>
          <w:rFonts w:ascii="Arial" w:hAnsi="Arial"/>
          <w:b/>
          <w:bCs/>
          <w:sz w:val="20"/>
          <w:szCs w:val="20"/>
        </w:rPr>
      </w:pPr>
      <w:r>
        <w:rPr>
          <w:rFonts w:ascii="Arial" w:hAnsi="Arial"/>
          <w:b/>
          <w:bCs/>
          <w:sz w:val="20"/>
          <w:szCs w:val="20"/>
        </w:rPr>
        <w:t xml:space="preserve">Action: Clerk to prepare and issue the condition warning notice. </w:t>
      </w:r>
    </w:p>
    <w:p w:rsidR="00145F94" w:rsidRDefault="00145F94" w:rsidP="004B539E">
      <w:pPr>
        <w:pStyle w:val="NoSpacing"/>
        <w:rPr>
          <w:rFonts w:ascii="Arial" w:hAnsi="Arial"/>
          <w:b/>
          <w:bCs/>
          <w:sz w:val="20"/>
          <w:szCs w:val="20"/>
        </w:rPr>
      </w:pPr>
    </w:p>
    <w:p w:rsidR="00145F94" w:rsidRDefault="00D01436" w:rsidP="00526826">
      <w:pPr>
        <w:pStyle w:val="NoSpacing"/>
        <w:numPr>
          <w:ilvl w:val="0"/>
          <w:numId w:val="5"/>
        </w:numPr>
        <w:rPr>
          <w:rFonts w:ascii="Arial" w:hAnsi="Arial"/>
          <w:i/>
          <w:iCs/>
          <w:sz w:val="20"/>
          <w:szCs w:val="20"/>
        </w:rPr>
      </w:pPr>
      <w:r>
        <w:rPr>
          <w:rFonts w:ascii="Arial" w:hAnsi="Arial"/>
          <w:i/>
          <w:iCs/>
          <w:sz w:val="20"/>
          <w:szCs w:val="20"/>
        </w:rPr>
        <w:t>Dog Fouling</w:t>
      </w:r>
    </w:p>
    <w:p w:rsidR="00145F94" w:rsidRDefault="00145F94" w:rsidP="00145F94">
      <w:pPr>
        <w:pStyle w:val="NoSpacing"/>
        <w:rPr>
          <w:rFonts w:ascii="Arial" w:hAnsi="Arial"/>
          <w:sz w:val="20"/>
          <w:szCs w:val="20"/>
        </w:rPr>
      </w:pPr>
    </w:p>
    <w:p w:rsidR="00D01436" w:rsidRDefault="00D01436" w:rsidP="00145F94">
      <w:pPr>
        <w:pStyle w:val="NoSpacing"/>
        <w:rPr>
          <w:rFonts w:ascii="Arial" w:hAnsi="Arial"/>
          <w:sz w:val="20"/>
          <w:szCs w:val="20"/>
        </w:rPr>
      </w:pPr>
      <w:r>
        <w:rPr>
          <w:rFonts w:ascii="Arial" w:hAnsi="Arial"/>
          <w:sz w:val="20"/>
          <w:szCs w:val="20"/>
        </w:rPr>
        <w:t>It was noted once again that dog fouling is an issue on both the Allotment Sites despite the best efforts of the Council to deter this activity with signage etc. It was noted that is also a wider issue across the parish.</w:t>
      </w:r>
    </w:p>
    <w:p w:rsidR="00D01436" w:rsidRDefault="00D01436" w:rsidP="00145F94">
      <w:pPr>
        <w:pStyle w:val="NoSpacing"/>
        <w:rPr>
          <w:rFonts w:ascii="Arial" w:hAnsi="Arial"/>
          <w:sz w:val="20"/>
          <w:szCs w:val="20"/>
        </w:rPr>
      </w:pPr>
    </w:p>
    <w:p w:rsidR="004B539E" w:rsidRDefault="00D01436" w:rsidP="004B539E">
      <w:pPr>
        <w:pStyle w:val="NoSpacing"/>
        <w:rPr>
          <w:rFonts w:ascii="Arial" w:hAnsi="Arial"/>
          <w:sz w:val="20"/>
          <w:szCs w:val="20"/>
        </w:rPr>
      </w:pPr>
      <w:r>
        <w:rPr>
          <w:rFonts w:ascii="Arial" w:hAnsi="Arial"/>
          <w:sz w:val="20"/>
          <w:szCs w:val="20"/>
        </w:rPr>
        <w:t xml:space="preserve">No further action identified that could be taken to mitigate/resolve the issue. It relies on the behaviour and social conscious of the dog owners. </w:t>
      </w:r>
    </w:p>
    <w:p w:rsidR="00145F94" w:rsidRPr="00145F94" w:rsidRDefault="00145F94" w:rsidP="00145F94">
      <w:pPr>
        <w:pStyle w:val="NoSpacing"/>
        <w:rPr>
          <w:rFonts w:ascii="Arial" w:hAnsi="Arial"/>
          <w:sz w:val="20"/>
          <w:szCs w:val="20"/>
        </w:rPr>
      </w:pPr>
    </w:p>
    <w:p w:rsidR="002107DD" w:rsidRDefault="00D01436">
      <w:pPr>
        <w:pStyle w:val="NoSpacing"/>
        <w:rPr>
          <w:rFonts w:ascii="Arial" w:hAnsi="Arial"/>
          <w:b/>
          <w:sz w:val="20"/>
          <w:szCs w:val="20"/>
          <w:u w:val="single"/>
        </w:rPr>
      </w:pPr>
      <w:r>
        <w:rPr>
          <w:rFonts w:ascii="Arial" w:hAnsi="Arial"/>
          <w:b/>
          <w:sz w:val="20"/>
          <w:szCs w:val="20"/>
          <w:u w:val="single"/>
        </w:rPr>
        <w:t>115/19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145F94" w:rsidRDefault="00DD28E9" w:rsidP="00CD7357">
      <w:pPr>
        <w:pStyle w:val="NoSpacing"/>
        <w:rPr>
          <w:rFonts w:ascii="Arial" w:hAnsi="Arial"/>
          <w:bCs/>
          <w:iCs/>
          <w:sz w:val="20"/>
          <w:szCs w:val="20"/>
        </w:rPr>
      </w:pPr>
      <w:r>
        <w:rPr>
          <w:rFonts w:ascii="Arial" w:hAnsi="Arial"/>
          <w:bCs/>
          <w:iCs/>
          <w:sz w:val="20"/>
          <w:szCs w:val="20"/>
        </w:rPr>
        <w:t>A number of issues were reported during the meeting by Parish Councillors relating to Highways condition matters or Public Right of Way issues.</w:t>
      </w:r>
    </w:p>
    <w:p w:rsidR="00DD28E9" w:rsidRDefault="00DD28E9" w:rsidP="00CD7357">
      <w:pPr>
        <w:pStyle w:val="NoSpacing"/>
        <w:rPr>
          <w:rFonts w:ascii="Arial" w:hAnsi="Arial"/>
          <w:bCs/>
          <w:iCs/>
          <w:sz w:val="20"/>
          <w:szCs w:val="20"/>
        </w:rPr>
      </w:pPr>
    </w:p>
    <w:p w:rsidR="00DD28E9" w:rsidRDefault="00DD28E9" w:rsidP="00CD7357">
      <w:pPr>
        <w:pStyle w:val="NoSpacing"/>
        <w:rPr>
          <w:rFonts w:ascii="Arial" w:hAnsi="Arial"/>
          <w:bCs/>
          <w:iCs/>
          <w:sz w:val="20"/>
          <w:szCs w:val="20"/>
        </w:rPr>
      </w:pPr>
      <w:r>
        <w:rPr>
          <w:rFonts w:ascii="Arial" w:hAnsi="Arial"/>
          <w:bCs/>
          <w:iCs/>
          <w:sz w:val="20"/>
          <w:szCs w:val="20"/>
        </w:rPr>
        <w:t>The Clerk confirmed that all matters relating to Highways/Rights of Way/Pavements/Street Lighting etc should be reported via the CCC Highways Information Management System:</w:t>
      </w:r>
    </w:p>
    <w:p w:rsidR="00DD28E9" w:rsidRDefault="00DD28E9" w:rsidP="00CD7357">
      <w:pPr>
        <w:pStyle w:val="NoSpacing"/>
        <w:rPr>
          <w:rFonts w:ascii="Arial" w:hAnsi="Arial"/>
          <w:bCs/>
          <w:iCs/>
          <w:sz w:val="20"/>
          <w:szCs w:val="20"/>
        </w:rPr>
      </w:pPr>
    </w:p>
    <w:p w:rsidR="00DD28E9" w:rsidRDefault="00DD28E9" w:rsidP="00CD7357">
      <w:pPr>
        <w:pStyle w:val="NoSpacing"/>
        <w:rPr>
          <w:rFonts w:ascii="Arial" w:hAnsi="Arial"/>
          <w:bCs/>
          <w:iCs/>
          <w:sz w:val="20"/>
          <w:szCs w:val="20"/>
        </w:rPr>
      </w:pPr>
      <w:hyperlink r:id="rId7" w:history="1">
        <w:r w:rsidRPr="00C12324">
          <w:rPr>
            <w:rStyle w:val="Hyperlink"/>
            <w:rFonts w:ascii="Arial" w:hAnsi="Arial"/>
            <w:bCs/>
            <w:iCs/>
            <w:sz w:val="20"/>
            <w:szCs w:val="20"/>
          </w:rPr>
          <w:t>https://www.cumbria.gov.uk/roads-transport/highways-pavements/reporting-problem-on-highway/WDM/default.asp</w:t>
        </w:r>
      </w:hyperlink>
    </w:p>
    <w:p w:rsidR="00DD28E9" w:rsidRDefault="00DD28E9" w:rsidP="00CD7357">
      <w:pPr>
        <w:pStyle w:val="NoSpacing"/>
        <w:rPr>
          <w:rFonts w:ascii="Arial" w:hAnsi="Arial"/>
          <w:bCs/>
          <w:iCs/>
          <w:sz w:val="20"/>
          <w:szCs w:val="20"/>
        </w:rPr>
      </w:pPr>
    </w:p>
    <w:p w:rsidR="00DD28E9" w:rsidRPr="00DD28E9" w:rsidRDefault="00DD28E9" w:rsidP="00CD7357">
      <w:pPr>
        <w:pStyle w:val="NoSpacing"/>
        <w:rPr>
          <w:rFonts w:ascii="Arial" w:hAnsi="Arial"/>
          <w:b/>
          <w:iCs/>
          <w:sz w:val="20"/>
          <w:szCs w:val="20"/>
        </w:rPr>
      </w:pPr>
      <w:r>
        <w:rPr>
          <w:rFonts w:ascii="Arial" w:hAnsi="Arial"/>
          <w:b/>
          <w:iCs/>
          <w:sz w:val="20"/>
          <w:szCs w:val="20"/>
        </w:rPr>
        <w:t xml:space="preserve">Action: Cllrs to share the HIMS link to local contacts/Great &amp; Little Broughton Crack Facebook page for other </w:t>
      </w:r>
      <w:r w:rsidR="00041BC6">
        <w:rPr>
          <w:rFonts w:ascii="Arial" w:hAnsi="Arial"/>
          <w:b/>
          <w:iCs/>
          <w:sz w:val="20"/>
          <w:szCs w:val="20"/>
        </w:rPr>
        <w:t>parishioners</w:t>
      </w:r>
      <w:r>
        <w:rPr>
          <w:rFonts w:ascii="Arial" w:hAnsi="Arial"/>
          <w:b/>
          <w:iCs/>
          <w:sz w:val="20"/>
          <w:szCs w:val="20"/>
        </w:rPr>
        <w:t xml:space="preserve"> to report issues. </w:t>
      </w:r>
    </w:p>
    <w:p w:rsidR="00DD28E9" w:rsidRPr="00DD28E9" w:rsidRDefault="00DD28E9" w:rsidP="00CD7357">
      <w:pPr>
        <w:pStyle w:val="NoSpacing"/>
        <w:rPr>
          <w:rFonts w:ascii="Arial" w:hAnsi="Arial"/>
          <w:bCs/>
          <w:iCs/>
          <w:sz w:val="20"/>
          <w:szCs w:val="20"/>
        </w:rPr>
      </w:pPr>
    </w:p>
    <w:p w:rsidR="00CD7357" w:rsidRDefault="00DD28E9" w:rsidP="00CD7357">
      <w:pPr>
        <w:pStyle w:val="NoSpacing"/>
        <w:rPr>
          <w:rFonts w:ascii="Arial" w:hAnsi="Arial"/>
          <w:b/>
          <w:sz w:val="20"/>
          <w:szCs w:val="20"/>
          <w:u w:val="single"/>
        </w:rPr>
      </w:pPr>
      <w:r>
        <w:rPr>
          <w:rFonts w:ascii="Arial" w:hAnsi="Arial"/>
          <w:b/>
          <w:sz w:val="20"/>
          <w:szCs w:val="20"/>
          <w:u w:val="single"/>
        </w:rPr>
        <w:t>116/19</w:t>
      </w:r>
      <w:r w:rsidR="00CD7357">
        <w:rPr>
          <w:rFonts w:ascii="Arial" w:hAnsi="Arial"/>
          <w:b/>
          <w:sz w:val="20"/>
          <w:szCs w:val="20"/>
          <w:u w:val="single"/>
        </w:rPr>
        <w:t xml:space="preserve"> </w:t>
      </w:r>
      <w:r w:rsidR="00F236D9">
        <w:rPr>
          <w:rFonts w:ascii="Arial" w:hAnsi="Arial"/>
          <w:b/>
          <w:sz w:val="20"/>
          <w:szCs w:val="20"/>
          <w:u w:val="single"/>
        </w:rPr>
        <w:t>Correspondence</w:t>
      </w:r>
    </w:p>
    <w:p w:rsidR="00145F94" w:rsidRDefault="00145F94" w:rsidP="00CD7357">
      <w:pPr>
        <w:pStyle w:val="NoSpacing"/>
        <w:rPr>
          <w:rFonts w:ascii="Arial" w:hAnsi="Arial"/>
          <w:b/>
          <w:sz w:val="20"/>
          <w:szCs w:val="20"/>
          <w:u w:val="single"/>
        </w:rPr>
      </w:pPr>
    </w:p>
    <w:p w:rsidR="00145F94" w:rsidRPr="00041BC6" w:rsidRDefault="00041BC6" w:rsidP="00041BC6">
      <w:pPr>
        <w:pStyle w:val="NoSpacing"/>
        <w:rPr>
          <w:rFonts w:ascii="Arial" w:hAnsi="Arial"/>
          <w:sz w:val="20"/>
          <w:szCs w:val="20"/>
        </w:rPr>
      </w:pPr>
      <w:r>
        <w:rPr>
          <w:rFonts w:ascii="Arial" w:hAnsi="Arial"/>
          <w:sz w:val="20"/>
          <w:szCs w:val="20"/>
        </w:rPr>
        <w:t xml:space="preserve">None </w:t>
      </w:r>
    </w:p>
    <w:p w:rsidR="00CD7357" w:rsidRPr="00CD7357" w:rsidRDefault="00CD7357" w:rsidP="00CD7357">
      <w:pPr>
        <w:pStyle w:val="NoSpacing"/>
        <w:rPr>
          <w:rFonts w:ascii="Arial" w:hAnsi="Arial"/>
          <w:b/>
          <w:sz w:val="20"/>
          <w:szCs w:val="20"/>
        </w:rPr>
      </w:pPr>
    </w:p>
    <w:p w:rsidR="002107DD" w:rsidRPr="00A84BE9" w:rsidRDefault="00041BC6">
      <w:pPr>
        <w:pStyle w:val="NoSpacing"/>
        <w:rPr>
          <w:rFonts w:ascii="Arial" w:hAnsi="Arial"/>
          <w:b/>
          <w:sz w:val="20"/>
          <w:szCs w:val="20"/>
          <w:u w:val="single"/>
        </w:rPr>
      </w:pPr>
      <w:r>
        <w:rPr>
          <w:rFonts w:ascii="Arial" w:hAnsi="Arial"/>
          <w:b/>
          <w:sz w:val="20"/>
          <w:szCs w:val="20"/>
          <w:u w:val="single"/>
        </w:rPr>
        <w:t>117/19</w:t>
      </w:r>
      <w:r w:rsidR="00F97782" w:rsidRPr="00A84BE9">
        <w:rPr>
          <w:rFonts w:ascii="Arial" w:hAnsi="Arial"/>
          <w:b/>
          <w:sz w:val="20"/>
          <w:szCs w:val="20"/>
          <w:u w:val="single"/>
        </w:rPr>
        <w:t xml:space="preserve"> Planning Applications &amp; Consultations</w:t>
      </w:r>
    </w:p>
    <w:p w:rsidR="002107DD" w:rsidRPr="00A84BE9" w:rsidRDefault="002107DD">
      <w:pPr>
        <w:pStyle w:val="NoSpacing"/>
        <w:rPr>
          <w:rFonts w:ascii="Arial" w:hAnsi="Arial"/>
          <w:b/>
          <w:sz w:val="20"/>
          <w:szCs w:val="20"/>
          <w:u w:val="single"/>
        </w:rPr>
      </w:pPr>
    </w:p>
    <w:p w:rsidR="008253CB" w:rsidRDefault="00041BC6">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HOU/2019/0116</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6 Camerton Road, Great Broughton, Cockermouth</w:t>
      </w:r>
    </w:p>
    <w:p w:rsidR="00041BC6" w:rsidRDefault="00041BC6">
      <w:pPr>
        <w:pStyle w:val="NoSpacing"/>
        <w:rPr>
          <w:rFonts w:ascii="Arial" w:hAnsi="Arial"/>
          <w:bCs/>
          <w:sz w:val="20"/>
          <w:szCs w:val="20"/>
        </w:rPr>
      </w:pPr>
      <w:r>
        <w:rPr>
          <w:rFonts w:ascii="Arial" w:hAnsi="Arial"/>
          <w:bCs/>
          <w:sz w:val="20"/>
          <w:szCs w:val="20"/>
        </w:rPr>
        <w:lastRenderedPageBreak/>
        <w:t>Proposal:</w:t>
      </w:r>
      <w:r>
        <w:rPr>
          <w:rFonts w:ascii="Arial" w:hAnsi="Arial"/>
          <w:bCs/>
          <w:sz w:val="20"/>
          <w:szCs w:val="20"/>
        </w:rPr>
        <w:tab/>
        <w:t>Proposed extension &amp; alterations</w:t>
      </w:r>
    </w:p>
    <w:p w:rsidR="00041BC6" w:rsidRDefault="00041BC6">
      <w:pPr>
        <w:pStyle w:val="NoSpacing"/>
        <w:rPr>
          <w:rFonts w:ascii="Arial" w:hAnsi="Arial"/>
          <w:bCs/>
          <w:sz w:val="20"/>
          <w:szCs w:val="20"/>
        </w:rPr>
      </w:pPr>
    </w:p>
    <w:p w:rsidR="00041BC6" w:rsidRDefault="00041BC6">
      <w:pPr>
        <w:pStyle w:val="NoSpacing"/>
        <w:rPr>
          <w:rFonts w:ascii="Arial" w:hAnsi="Arial"/>
          <w:bCs/>
          <w:sz w:val="20"/>
          <w:szCs w:val="20"/>
        </w:rPr>
      </w:pPr>
      <w:r>
        <w:rPr>
          <w:rFonts w:ascii="Arial" w:hAnsi="Arial"/>
          <w:bCs/>
          <w:sz w:val="20"/>
          <w:szCs w:val="20"/>
        </w:rPr>
        <w:t>Cllr J Sewell left the room for the duration of the discussions relating to this agenda item.</w:t>
      </w:r>
    </w:p>
    <w:p w:rsidR="00041BC6" w:rsidRDefault="00041BC6">
      <w:pPr>
        <w:pStyle w:val="NoSpacing"/>
        <w:rPr>
          <w:rFonts w:ascii="Arial" w:hAnsi="Arial"/>
          <w:bCs/>
          <w:sz w:val="20"/>
          <w:szCs w:val="20"/>
        </w:rPr>
      </w:pPr>
    </w:p>
    <w:p w:rsidR="00041BC6" w:rsidRDefault="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Action: Clerk to submit these comments</w:t>
      </w:r>
    </w:p>
    <w:p w:rsidR="00041BC6" w:rsidRDefault="00041BC6">
      <w:pPr>
        <w:pStyle w:val="NoSpacing"/>
        <w:rPr>
          <w:rFonts w:ascii="Arial" w:hAnsi="Arial"/>
          <w:b/>
          <w:sz w:val="20"/>
          <w:szCs w:val="20"/>
        </w:rPr>
      </w:pPr>
    </w:p>
    <w:p w:rsidR="00041BC6" w:rsidRPr="00041BC6" w:rsidRDefault="00041BC6">
      <w:pPr>
        <w:pStyle w:val="NoSpacing"/>
        <w:rPr>
          <w:rFonts w:ascii="Arial" w:hAnsi="Arial"/>
          <w:bCs/>
          <w:sz w:val="20"/>
          <w:szCs w:val="20"/>
        </w:rPr>
      </w:pPr>
      <w:r>
        <w:rPr>
          <w:rFonts w:ascii="Arial" w:hAnsi="Arial"/>
          <w:bCs/>
          <w:sz w:val="20"/>
          <w:szCs w:val="20"/>
        </w:rPr>
        <w:t xml:space="preserve">Cllr J Sewell returned to the room. </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FUL/2019/0141</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Plot 3 &amp; 4  Moor Road, Great Broughton, Cockermouth</w:t>
      </w:r>
    </w:p>
    <w:p w:rsidR="00041BC6" w:rsidRDefault="00041BC6">
      <w:pPr>
        <w:pStyle w:val="NoSpacing"/>
        <w:rPr>
          <w:rFonts w:ascii="Arial" w:hAnsi="Arial"/>
          <w:bCs/>
          <w:sz w:val="20"/>
          <w:szCs w:val="20"/>
        </w:rPr>
      </w:pPr>
      <w:r>
        <w:rPr>
          <w:rFonts w:ascii="Arial" w:hAnsi="Arial"/>
          <w:bCs/>
          <w:sz w:val="20"/>
          <w:szCs w:val="20"/>
        </w:rPr>
        <w:t>Proposal:</w:t>
      </w:r>
      <w:r>
        <w:rPr>
          <w:rFonts w:ascii="Arial" w:hAnsi="Arial"/>
          <w:bCs/>
          <w:sz w:val="20"/>
          <w:szCs w:val="20"/>
        </w:rPr>
        <w:tab/>
        <w:t>Erection of 2 No Dwellings</w:t>
      </w:r>
    </w:p>
    <w:p w:rsidR="00041BC6" w:rsidRDefault="00041BC6">
      <w:pPr>
        <w:pStyle w:val="NoSpacing"/>
        <w:rPr>
          <w:rFonts w:ascii="Arial" w:hAnsi="Arial"/>
          <w:bCs/>
          <w:sz w:val="20"/>
          <w:szCs w:val="20"/>
        </w:rPr>
      </w:pPr>
    </w:p>
    <w:p w:rsidR="00041BC6" w:rsidRDefault="00041BC6" w:rsidP="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rsidP="00041BC6">
      <w:pPr>
        <w:pStyle w:val="NoSpacing"/>
        <w:rPr>
          <w:rFonts w:ascii="Arial" w:hAnsi="Arial"/>
          <w:bCs/>
          <w:sz w:val="20"/>
          <w:szCs w:val="20"/>
        </w:rPr>
      </w:pPr>
    </w:p>
    <w:p w:rsidR="00041BC6" w:rsidRDefault="00041BC6" w:rsidP="00041BC6">
      <w:pPr>
        <w:pStyle w:val="NoSpacing"/>
        <w:rPr>
          <w:rFonts w:ascii="Arial" w:hAnsi="Arial"/>
          <w:b/>
          <w:sz w:val="20"/>
          <w:szCs w:val="20"/>
        </w:rPr>
      </w:pPr>
      <w:r>
        <w:rPr>
          <w:rFonts w:ascii="Arial" w:hAnsi="Arial"/>
          <w:b/>
          <w:sz w:val="20"/>
          <w:szCs w:val="20"/>
        </w:rPr>
        <w:t>Action: Clerk to submit these comments</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Ref:</w:t>
      </w:r>
      <w:r>
        <w:rPr>
          <w:rFonts w:ascii="Arial" w:hAnsi="Arial"/>
          <w:b/>
          <w:sz w:val="20"/>
          <w:szCs w:val="20"/>
        </w:rPr>
        <w:tab/>
      </w:r>
      <w:r>
        <w:rPr>
          <w:rFonts w:ascii="Arial" w:hAnsi="Arial"/>
          <w:b/>
          <w:sz w:val="20"/>
          <w:szCs w:val="20"/>
        </w:rPr>
        <w:tab/>
        <w:t>FUL/2019/0142</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Plot 2 Moor Road, Great Broughton, Cockermouth</w:t>
      </w:r>
    </w:p>
    <w:p w:rsidR="00041BC6" w:rsidRDefault="00041BC6">
      <w:pPr>
        <w:pStyle w:val="NoSpacing"/>
        <w:rPr>
          <w:rFonts w:ascii="Arial" w:hAnsi="Arial"/>
          <w:bCs/>
          <w:sz w:val="20"/>
          <w:szCs w:val="20"/>
        </w:rPr>
      </w:pPr>
      <w:r>
        <w:rPr>
          <w:rFonts w:ascii="Arial" w:hAnsi="Arial"/>
          <w:bCs/>
          <w:sz w:val="20"/>
          <w:szCs w:val="20"/>
        </w:rPr>
        <w:t>Proposal:</w:t>
      </w:r>
      <w:r>
        <w:rPr>
          <w:rFonts w:ascii="Arial" w:hAnsi="Arial"/>
          <w:bCs/>
          <w:sz w:val="20"/>
          <w:szCs w:val="20"/>
        </w:rPr>
        <w:tab/>
        <w:t>Erection of detached dwelling as approved on outline application 2/2018/0346</w:t>
      </w:r>
    </w:p>
    <w:p w:rsidR="00041BC6" w:rsidRDefault="00041BC6">
      <w:pPr>
        <w:pStyle w:val="NoSpacing"/>
        <w:rPr>
          <w:rFonts w:ascii="Arial" w:hAnsi="Arial"/>
          <w:bCs/>
          <w:sz w:val="20"/>
          <w:szCs w:val="20"/>
        </w:rPr>
      </w:pPr>
    </w:p>
    <w:p w:rsidR="00041BC6" w:rsidRDefault="00041BC6" w:rsidP="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rsidP="00041BC6">
      <w:pPr>
        <w:pStyle w:val="NoSpacing"/>
        <w:rPr>
          <w:rFonts w:ascii="Arial" w:hAnsi="Arial"/>
          <w:bCs/>
          <w:sz w:val="20"/>
          <w:szCs w:val="20"/>
        </w:rPr>
      </w:pPr>
    </w:p>
    <w:p w:rsidR="00041BC6" w:rsidRDefault="00041BC6" w:rsidP="00041BC6">
      <w:pPr>
        <w:pStyle w:val="NoSpacing"/>
        <w:rPr>
          <w:rFonts w:ascii="Arial" w:hAnsi="Arial"/>
          <w:b/>
          <w:sz w:val="20"/>
          <w:szCs w:val="20"/>
        </w:rPr>
      </w:pPr>
      <w:r>
        <w:rPr>
          <w:rFonts w:ascii="Arial" w:hAnsi="Arial"/>
          <w:b/>
          <w:sz w:val="20"/>
          <w:szCs w:val="20"/>
        </w:rPr>
        <w:t>Action: Clerk to submit these comments</w:t>
      </w:r>
    </w:p>
    <w:p w:rsidR="00041BC6" w:rsidRDefault="00041BC6">
      <w:pPr>
        <w:pStyle w:val="NoSpacing"/>
        <w:rPr>
          <w:rFonts w:ascii="Arial" w:hAnsi="Arial"/>
          <w:bCs/>
          <w:sz w:val="20"/>
          <w:szCs w:val="20"/>
        </w:rPr>
      </w:pPr>
    </w:p>
    <w:p w:rsidR="00041BC6" w:rsidRDefault="00041BC6">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HOU/2019/0127</w:t>
      </w:r>
    </w:p>
    <w:p w:rsidR="00041BC6" w:rsidRDefault="00041BC6">
      <w:pPr>
        <w:pStyle w:val="NoSpacing"/>
        <w:rPr>
          <w:rFonts w:ascii="Arial" w:hAnsi="Arial"/>
          <w:bCs/>
          <w:sz w:val="20"/>
          <w:szCs w:val="20"/>
        </w:rPr>
      </w:pPr>
      <w:r>
        <w:rPr>
          <w:rFonts w:ascii="Arial" w:hAnsi="Arial"/>
          <w:bCs/>
          <w:sz w:val="20"/>
          <w:szCs w:val="20"/>
        </w:rPr>
        <w:t>Location:</w:t>
      </w:r>
      <w:r>
        <w:rPr>
          <w:rFonts w:ascii="Arial" w:hAnsi="Arial"/>
          <w:bCs/>
          <w:sz w:val="20"/>
          <w:szCs w:val="20"/>
        </w:rPr>
        <w:tab/>
        <w:t>9 Ghyll Bank, Little Broughton, Cockermouth</w:t>
      </w:r>
    </w:p>
    <w:p w:rsidR="00041BC6" w:rsidRDefault="00041BC6">
      <w:pPr>
        <w:pStyle w:val="NoSpacing"/>
        <w:rPr>
          <w:rFonts w:ascii="Arial" w:hAnsi="Arial"/>
          <w:bCs/>
          <w:sz w:val="20"/>
          <w:szCs w:val="20"/>
        </w:rPr>
      </w:pPr>
      <w:r>
        <w:rPr>
          <w:rFonts w:ascii="Arial" w:hAnsi="Arial"/>
          <w:bCs/>
          <w:sz w:val="20"/>
          <w:szCs w:val="20"/>
        </w:rPr>
        <w:t>Proposal:</w:t>
      </w:r>
      <w:r>
        <w:rPr>
          <w:rFonts w:ascii="Arial" w:hAnsi="Arial"/>
          <w:bCs/>
          <w:sz w:val="20"/>
          <w:szCs w:val="20"/>
        </w:rPr>
        <w:tab/>
        <w:t>Two Storey Side Extension &amp; porch to front</w:t>
      </w:r>
    </w:p>
    <w:p w:rsidR="00041BC6" w:rsidRDefault="00041BC6">
      <w:pPr>
        <w:pStyle w:val="NoSpacing"/>
        <w:rPr>
          <w:rFonts w:ascii="Arial" w:hAnsi="Arial"/>
          <w:bCs/>
          <w:sz w:val="20"/>
          <w:szCs w:val="20"/>
        </w:rPr>
      </w:pPr>
    </w:p>
    <w:p w:rsidR="00041BC6" w:rsidRDefault="00041BC6" w:rsidP="00041BC6">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the Parish Council have no comments or objections relating to this application.</w:t>
      </w:r>
    </w:p>
    <w:p w:rsidR="00041BC6" w:rsidRDefault="00041BC6" w:rsidP="00041BC6">
      <w:pPr>
        <w:pStyle w:val="NoSpacing"/>
        <w:rPr>
          <w:rFonts w:ascii="Arial" w:hAnsi="Arial"/>
          <w:bCs/>
          <w:sz w:val="20"/>
          <w:szCs w:val="20"/>
        </w:rPr>
      </w:pPr>
    </w:p>
    <w:p w:rsidR="00041BC6" w:rsidRDefault="00041BC6" w:rsidP="00041BC6">
      <w:pPr>
        <w:pStyle w:val="NoSpacing"/>
        <w:rPr>
          <w:rFonts w:ascii="Arial" w:hAnsi="Arial"/>
          <w:b/>
          <w:sz w:val="20"/>
          <w:szCs w:val="20"/>
        </w:rPr>
      </w:pPr>
      <w:r>
        <w:rPr>
          <w:rFonts w:ascii="Arial" w:hAnsi="Arial"/>
          <w:b/>
          <w:sz w:val="20"/>
          <w:szCs w:val="20"/>
        </w:rPr>
        <w:t>Action: Clerk to submit these comments</w:t>
      </w:r>
    </w:p>
    <w:p w:rsidR="00041BC6" w:rsidRPr="00041BC6" w:rsidRDefault="00041BC6">
      <w:pPr>
        <w:pStyle w:val="NoSpacing"/>
        <w:rPr>
          <w:rFonts w:ascii="Arial" w:hAnsi="Arial"/>
          <w:bCs/>
          <w:sz w:val="20"/>
          <w:szCs w:val="20"/>
        </w:rPr>
      </w:pPr>
    </w:p>
    <w:p w:rsidR="002107DD" w:rsidRDefault="00041BC6">
      <w:pPr>
        <w:pStyle w:val="NoSpacing"/>
        <w:rPr>
          <w:rFonts w:ascii="Arial" w:hAnsi="Arial"/>
          <w:b/>
          <w:sz w:val="20"/>
          <w:szCs w:val="20"/>
          <w:u w:val="single"/>
        </w:rPr>
      </w:pPr>
      <w:r>
        <w:rPr>
          <w:rFonts w:ascii="Arial" w:hAnsi="Arial"/>
          <w:b/>
          <w:sz w:val="20"/>
          <w:szCs w:val="20"/>
          <w:u w:val="single"/>
        </w:rPr>
        <w:t>118/19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p w:rsidR="0046292E" w:rsidRDefault="00041BC6">
      <w:pPr>
        <w:pStyle w:val="NoSpacing"/>
        <w:rPr>
          <w:rFonts w:ascii="Arial" w:hAnsi="Arial"/>
          <w:sz w:val="20"/>
          <w:szCs w:val="20"/>
        </w:rPr>
      </w:pPr>
      <w:r>
        <w:rPr>
          <w:rFonts w:ascii="Arial" w:hAnsi="Arial"/>
          <w:sz w:val="20"/>
          <w:szCs w:val="20"/>
        </w:rPr>
        <w:t xml:space="preserve">None </w:t>
      </w:r>
    </w:p>
    <w:p w:rsidR="00041BC6" w:rsidRDefault="00041BC6">
      <w:pPr>
        <w:pStyle w:val="NoSpacing"/>
        <w:rPr>
          <w:rFonts w:ascii="Arial" w:hAnsi="Arial"/>
          <w:sz w:val="20"/>
          <w:szCs w:val="20"/>
        </w:rPr>
      </w:pPr>
    </w:p>
    <w:p w:rsidR="002107DD" w:rsidRDefault="00041BC6">
      <w:pPr>
        <w:pStyle w:val="NoSpacing"/>
        <w:rPr>
          <w:rFonts w:ascii="Arial" w:hAnsi="Arial"/>
          <w:b/>
          <w:sz w:val="20"/>
          <w:szCs w:val="20"/>
          <w:u w:val="single"/>
        </w:rPr>
      </w:pPr>
      <w:r>
        <w:rPr>
          <w:rFonts w:ascii="Arial" w:hAnsi="Arial"/>
          <w:b/>
          <w:sz w:val="20"/>
          <w:szCs w:val="20"/>
          <w:u w:val="single"/>
        </w:rPr>
        <w:t>120/19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37264A" w:rsidTr="008253CB">
        <w:trPr>
          <w:trHeight w:val="468"/>
        </w:trPr>
        <w:tc>
          <w:tcPr>
            <w:tcW w:w="3255"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From</w:t>
            </w:r>
          </w:p>
        </w:tc>
        <w:tc>
          <w:tcPr>
            <w:tcW w:w="3474"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Reason</w:t>
            </w:r>
          </w:p>
        </w:tc>
        <w:tc>
          <w:tcPr>
            <w:tcW w:w="3007"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Amount</w:t>
            </w:r>
          </w:p>
        </w:tc>
      </w:tr>
      <w:tr w:rsidR="00A5101D" w:rsidRPr="0037264A" w:rsidTr="008253CB">
        <w:trPr>
          <w:trHeight w:val="266"/>
        </w:trPr>
        <w:tc>
          <w:tcPr>
            <w:tcW w:w="3255"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Becx Carter</w:t>
            </w:r>
          </w:p>
        </w:tc>
        <w:tc>
          <w:tcPr>
            <w:tcW w:w="3474"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Salary (Via SO)</w:t>
            </w:r>
          </w:p>
        </w:tc>
        <w:tc>
          <w:tcPr>
            <w:tcW w:w="3007"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£564.68</w:t>
            </w:r>
          </w:p>
        </w:tc>
      </w:tr>
      <w:tr w:rsidR="00A5101D" w:rsidRPr="0037264A" w:rsidTr="008253CB">
        <w:trPr>
          <w:trHeight w:val="111"/>
        </w:trPr>
        <w:tc>
          <w:tcPr>
            <w:tcW w:w="3255"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HMRC</w:t>
            </w:r>
          </w:p>
        </w:tc>
        <w:tc>
          <w:tcPr>
            <w:tcW w:w="3474"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PAYE</w:t>
            </w:r>
          </w:p>
        </w:tc>
        <w:tc>
          <w:tcPr>
            <w:tcW w:w="3007"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£141.20</w:t>
            </w:r>
          </w:p>
        </w:tc>
      </w:tr>
      <w:tr w:rsidR="00A5101D" w:rsidRPr="0037264A" w:rsidTr="008253CB">
        <w:trPr>
          <w:trHeight w:val="111"/>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Becx Carter</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Expenses</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£54.38</w:t>
            </w:r>
          </w:p>
        </w:tc>
      </w:tr>
      <w:tr w:rsidR="00A5101D" w:rsidRPr="0037264A" w:rsidTr="008253CB">
        <w:trPr>
          <w:trHeight w:val="111"/>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Jackson Hetherington</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Grass Cutting</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£453.43</w:t>
            </w:r>
          </w:p>
        </w:tc>
      </w:tr>
      <w:tr w:rsidR="00A5101D" w:rsidRPr="0037264A" w:rsidTr="008253CB">
        <w:trPr>
          <w:trHeight w:val="239"/>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 xml:space="preserve">Christchurch </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Room Hire</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£14</w:t>
            </w:r>
          </w:p>
        </w:tc>
      </w:tr>
      <w:tr w:rsidR="00A5101D" w:rsidRPr="0037264A" w:rsidTr="008253CB">
        <w:trPr>
          <w:trHeight w:val="243"/>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Allerdale Borough Council</w:t>
            </w:r>
          </w:p>
        </w:tc>
        <w:tc>
          <w:tcPr>
            <w:tcW w:w="3474" w:type="dxa"/>
            <w:shd w:val="clear" w:color="auto" w:fill="auto"/>
          </w:tcPr>
          <w:p w:rsidR="00A5101D" w:rsidRPr="0037264A" w:rsidRDefault="00EE1802" w:rsidP="00A5101D">
            <w:pPr>
              <w:pStyle w:val="NoSpacing"/>
              <w:rPr>
                <w:rFonts w:ascii="Arial" w:hAnsi="Arial" w:cs="Arial"/>
                <w:sz w:val="20"/>
                <w:szCs w:val="20"/>
              </w:rPr>
            </w:pPr>
            <w:r w:rsidRPr="0037264A">
              <w:rPr>
                <w:rFonts w:ascii="Arial" w:hAnsi="Arial" w:cs="Arial"/>
                <w:sz w:val="20"/>
                <w:szCs w:val="20"/>
              </w:rPr>
              <w:t>Play area</w:t>
            </w:r>
            <w:r w:rsidR="00A31A0F" w:rsidRPr="0037264A">
              <w:rPr>
                <w:rFonts w:ascii="Arial" w:hAnsi="Arial" w:cs="Arial"/>
                <w:sz w:val="20"/>
                <w:szCs w:val="20"/>
              </w:rPr>
              <w:t xml:space="preserve"> inspection</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£67.20</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8253CB" w:rsidRPr="008253CB" w:rsidRDefault="00A31A0F" w:rsidP="008253CB">
      <w:pPr>
        <w:pStyle w:val="ListParagraph"/>
        <w:numPr>
          <w:ilvl w:val="0"/>
          <w:numId w:val="1"/>
        </w:numPr>
        <w:suppressAutoHyphens/>
        <w:spacing w:after="0" w:line="240" w:lineRule="auto"/>
        <w:jc w:val="both"/>
        <w:rPr>
          <w:rFonts w:ascii="Arial" w:hAnsi="Arial" w:cs="Arial"/>
          <w:i/>
          <w:color w:val="000000"/>
          <w:sz w:val="20"/>
          <w:szCs w:val="20"/>
        </w:rPr>
      </w:pPr>
      <w:r>
        <w:rPr>
          <w:rFonts w:ascii="Arial" w:hAnsi="Arial" w:cs="Arial"/>
          <w:i/>
          <w:color w:val="000000"/>
          <w:sz w:val="20"/>
          <w:szCs w:val="20"/>
        </w:rPr>
        <w:t xml:space="preserve">Approval of monthly bank reconciliation &amp; spend against budget report </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w:t>
      </w:r>
      <w:r w:rsidR="00A31A0F">
        <w:rPr>
          <w:rFonts w:ascii="Arial" w:hAnsi="Arial" w:cs="Arial"/>
          <w:color w:val="000000"/>
          <w:sz w:val="20"/>
          <w:szCs w:val="20"/>
        </w:rPr>
        <w:t>these be signed as a true &amp; accurate.</w:t>
      </w:r>
    </w:p>
    <w:p w:rsidR="008253CB" w:rsidRDefault="00A31A0F" w:rsidP="008253CB">
      <w:pPr>
        <w:pStyle w:val="ListParagraph"/>
        <w:numPr>
          <w:ilvl w:val="0"/>
          <w:numId w:val="1"/>
        </w:numPr>
        <w:suppressAutoHyphens/>
        <w:spacing w:after="0" w:line="240" w:lineRule="auto"/>
        <w:jc w:val="both"/>
        <w:rPr>
          <w:rFonts w:ascii="Arial" w:hAnsi="Arial" w:cs="Arial"/>
          <w:i/>
          <w:color w:val="000000"/>
          <w:sz w:val="20"/>
          <w:szCs w:val="20"/>
        </w:rPr>
      </w:pPr>
      <w:r>
        <w:rPr>
          <w:rFonts w:ascii="Arial" w:hAnsi="Arial" w:cs="Arial"/>
          <w:i/>
          <w:color w:val="000000"/>
          <w:sz w:val="20"/>
          <w:szCs w:val="20"/>
        </w:rPr>
        <w:t>Consideration of Donation to Christ Church for Graveyard Maintenance</w:t>
      </w:r>
    </w:p>
    <w:p w:rsidR="00A31A0F" w:rsidRDefault="00A31A0F" w:rsidP="00A31A0F">
      <w:pPr>
        <w:suppressAutoHyphens/>
        <w:spacing w:after="0" w:line="240" w:lineRule="auto"/>
        <w:jc w:val="both"/>
        <w:rPr>
          <w:rFonts w:ascii="Arial" w:hAnsi="Arial" w:cs="Arial"/>
          <w:i/>
          <w:color w:val="000000"/>
          <w:sz w:val="20"/>
          <w:szCs w:val="20"/>
        </w:rPr>
      </w:pPr>
    </w:p>
    <w:p w:rsidR="00A31A0F" w:rsidRDefault="00A31A0F" w:rsidP="00A31A0F">
      <w:pPr>
        <w:suppressAutoHyphens/>
        <w:spacing w:after="0" w:line="240" w:lineRule="auto"/>
        <w:jc w:val="both"/>
        <w:rPr>
          <w:rFonts w:ascii="Arial" w:hAnsi="Arial" w:cs="Arial"/>
          <w:iCs/>
          <w:color w:val="000000"/>
          <w:sz w:val="20"/>
          <w:szCs w:val="20"/>
        </w:rPr>
      </w:pPr>
      <w:r>
        <w:rPr>
          <w:rFonts w:ascii="Arial" w:hAnsi="Arial" w:cs="Arial"/>
          <w:b/>
          <w:bCs/>
          <w:iCs/>
          <w:color w:val="000000"/>
          <w:sz w:val="20"/>
          <w:szCs w:val="20"/>
        </w:rPr>
        <w:t xml:space="preserve">Resolved </w:t>
      </w:r>
      <w:r>
        <w:rPr>
          <w:rFonts w:ascii="Arial" w:hAnsi="Arial" w:cs="Arial"/>
          <w:iCs/>
          <w:color w:val="000000"/>
          <w:sz w:val="20"/>
          <w:szCs w:val="20"/>
        </w:rPr>
        <w:t xml:space="preserve">by all present that a </w:t>
      </w:r>
      <w:r w:rsidRPr="00B77E13">
        <w:rPr>
          <w:rFonts w:ascii="Arial" w:hAnsi="Arial" w:cs="Arial"/>
          <w:iCs/>
          <w:color w:val="000000"/>
          <w:sz w:val="20"/>
          <w:szCs w:val="20"/>
        </w:rPr>
        <w:t>donation of £</w:t>
      </w:r>
      <w:r w:rsidR="00B77E13" w:rsidRPr="00B77E13">
        <w:rPr>
          <w:rFonts w:ascii="Arial" w:hAnsi="Arial" w:cs="Arial"/>
          <w:iCs/>
          <w:color w:val="000000"/>
          <w:sz w:val="20"/>
          <w:szCs w:val="20"/>
        </w:rPr>
        <w:t>189.68</w:t>
      </w:r>
      <w:r w:rsidRPr="00B77E13">
        <w:rPr>
          <w:rFonts w:ascii="Arial" w:hAnsi="Arial" w:cs="Arial"/>
          <w:iCs/>
          <w:color w:val="000000"/>
          <w:sz w:val="20"/>
          <w:szCs w:val="20"/>
        </w:rPr>
        <w:t xml:space="preserve"> be made</w:t>
      </w:r>
      <w:r>
        <w:rPr>
          <w:rFonts w:ascii="Arial" w:hAnsi="Arial" w:cs="Arial"/>
          <w:iCs/>
          <w:color w:val="000000"/>
          <w:sz w:val="20"/>
          <w:szCs w:val="20"/>
        </w:rPr>
        <w:t xml:space="preserve"> to Christchurch for the purposes of graveyard maintenance (evidence has been provided to show the costs have already been expended on Graveyard Maintenance)</w:t>
      </w:r>
    </w:p>
    <w:p w:rsidR="00A31A0F" w:rsidRDefault="00A31A0F" w:rsidP="00A31A0F">
      <w:pPr>
        <w:suppressAutoHyphens/>
        <w:spacing w:after="0" w:line="240" w:lineRule="auto"/>
        <w:jc w:val="both"/>
        <w:rPr>
          <w:rFonts w:ascii="Arial" w:hAnsi="Arial" w:cs="Arial"/>
          <w:iCs/>
          <w:color w:val="000000"/>
          <w:sz w:val="20"/>
          <w:szCs w:val="20"/>
        </w:rPr>
      </w:pPr>
    </w:p>
    <w:p w:rsidR="00A31A0F" w:rsidRPr="00A31A0F" w:rsidRDefault="00A31A0F" w:rsidP="00A31A0F">
      <w:pPr>
        <w:suppressAutoHyphens/>
        <w:spacing w:after="0" w:line="240" w:lineRule="auto"/>
        <w:jc w:val="both"/>
        <w:rPr>
          <w:rFonts w:ascii="Arial" w:hAnsi="Arial" w:cs="Arial"/>
          <w:b/>
          <w:bCs/>
          <w:iCs/>
          <w:color w:val="000000"/>
          <w:sz w:val="20"/>
          <w:szCs w:val="20"/>
        </w:rPr>
      </w:pPr>
      <w:r>
        <w:rPr>
          <w:rFonts w:ascii="Arial" w:hAnsi="Arial" w:cs="Arial"/>
          <w:b/>
          <w:bCs/>
          <w:iCs/>
          <w:color w:val="000000"/>
          <w:sz w:val="20"/>
          <w:szCs w:val="20"/>
        </w:rPr>
        <w:t>Action: Clerk to pay this donation.</w:t>
      </w:r>
      <w:bookmarkStart w:id="0" w:name="_GoBack"/>
      <w:bookmarkEnd w:id="0"/>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8253CB" w:rsidRDefault="00A31A0F" w:rsidP="008253CB">
      <w:pPr>
        <w:pStyle w:val="ListParagraph"/>
        <w:numPr>
          <w:ilvl w:val="0"/>
          <w:numId w:val="1"/>
        </w:numPr>
        <w:suppressAutoHyphens/>
        <w:spacing w:after="0" w:line="240" w:lineRule="auto"/>
        <w:jc w:val="both"/>
        <w:rPr>
          <w:rFonts w:ascii="Arial" w:hAnsi="Arial" w:cs="Arial"/>
          <w:i/>
          <w:color w:val="000000"/>
          <w:sz w:val="20"/>
          <w:szCs w:val="20"/>
        </w:rPr>
      </w:pPr>
      <w:r>
        <w:rPr>
          <w:rFonts w:ascii="Arial" w:hAnsi="Arial" w:cs="Arial"/>
          <w:i/>
          <w:color w:val="000000"/>
          <w:sz w:val="20"/>
          <w:szCs w:val="20"/>
        </w:rPr>
        <w:t xml:space="preserve">Request for Donation to Christchurch Community Flower Festival </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A31A0F" w:rsidRDefault="008253CB" w:rsidP="00A31A0F">
      <w:pPr>
        <w:pStyle w:val="NoSpacing"/>
        <w:rPr>
          <w:rFonts w:ascii="Arial" w:hAnsi="Arial" w:cs="Arial"/>
          <w:sz w:val="20"/>
          <w:szCs w:val="20"/>
        </w:rPr>
      </w:pPr>
      <w:r w:rsidRPr="00FD1106">
        <w:rPr>
          <w:rFonts w:ascii="Arial" w:hAnsi="Arial" w:cs="Arial"/>
          <w:i/>
          <w:color w:val="000000"/>
          <w:sz w:val="20"/>
          <w:szCs w:val="20"/>
        </w:rPr>
        <w:t xml:space="preserve"> </w:t>
      </w:r>
      <w:r w:rsidRPr="00FD1106">
        <w:rPr>
          <w:rFonts w:ascii="Arial" w:hAnsi="Arial" w:cs="Arial"/>
          <w:b/>
          <w:sz w:val="20"/>
          <w:szCs w:val="20"/>
        </w:rPr>
        <w:t xml:space="preserve">Resolved </w:t>
      </w:r>
      <w:r w:rsidRPr="00FD1106">
        <w:rPr>
          <w:rFonts w:ascii="Arial" w:hAnsi="Arial" w:cs="Arial"/>
          <w:sz w:val="20"/>
          <w:szCs w:val="20"/>
        </w:rPr>
        <w:t xml:space="preserve">by all present </w:t>
      </w:r>
      <w:r w:rsidR="00A31A0F">
        <w:rPr>
          <w:rFonts w:ascii="Arial" w:hAnsi="Arial" w:cs="Arial"/>
          <w:sz w:val="20"/>
          <w:szCs w:val="20"/>
        </w:rPr>
        <w:t>that as a donation can’t be made to this event due to the legalities relating to making donations to a Church (other than for Graveyard Maintenance).</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b/>
          <w:bCs/>
          <w:sz w:val="20"/>
          <w:szCs w:val="20"/>
        </w:rPr>
      </w:pPr>
      <w:r>
        <w:rPr>
          <w:rFonts w:ascii="Arial" w:hAnsi="Arial" w:cs="Arial"/>
          <w:b/>
          <w:bCs/>
          <w:sz w:val="20"/>
          <w:szCs w:val="20"/>
        </w:rPr>
        <w:t>Action: Clerk to convey this decision to the applicant.</w:t>
      </w:r>
    </w:p>
    <w:p w:rsidR="00A31A0F" w:rsidRDefault="00A31A0F" w:rsidP="00A31A0F">
      <w:pPr>
        <w:pStyle w:val="NoSpacing"/>
        <w:rPr>
          <w:rFonts w:ascii="Arial" w:hAnsi="Arial" w:cs="Arial"/>
          <w:b/>
          <w:bCs/>
          <w:sz w:val="20"/>
          <w:szCs w:val="20"/>
        </w:rPr>
      </w:pPr>
    </w:p>
    <w:p w:rsidR="00A31A0F" w:rsidRDefault="00A31A0F" w:rsidP="00A31A0F">
      <w:pPr>
        <w:pStyle w:val="NoSpacing"/>
        <w:numPr>
          <w:ilvl w:val="0"/>
          <w:numId w:val="1"/>
        </w:numPr>
        <w:rPr>
          <w:rFonts w:ascii="Arial" w:hAnsi="Arial" w:cs="Arial"/>
          <w:i/>
          <w:iCs/>
          <w:sz w:val="20"/>
          <w:szCs w:val="20"/>
        </w:rPr>
      </w:pPr>
      <w:r>
        <w:rPr>
          <w:rFonts w:ascii="Arial" w:hAnsi="Arial" w:cs="Arial"/>
          <w:i/>
          <w:iCs/>
          <w:sz w:val="20"/>
          <w:szCs w:val="20"/>
        </w:rPr>
        <w:t>Request for Donation to Citizens Advice</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by all present that no donation be made to this organisation in line with previous years decisions that as the Citizens Advice don’t hold any sessions within the Parish area.</w:t>
      </w:r>
    </w:p>
    <w:p w:rsidR="00A31A0F" w:rsidRDefault="00A31A0F" w:rsidP="00A31A0F">
      <w:pPr>
        <w:pStyle w:val="NoSpacing"/>
        <w:rPr>
          <w:rFonts w:ascii="Arial" w:hAnsi="Arial" w:cs="Arial"/>
          <w:sz w:val="20"/>
          <w:szCs w:val="20"/>
        </w:rPr>
      </w:pPr>
    </w:p>
    <w:p w:rsidR="00A31A0F" w:rsidRDefault="00A31A0F" w:rsidP="00A31A0F">
      <w:pPr>
        <w:pStyle w:val="NoSpacing"/>
        <w:numPr>
          <w:ilvl w:val="0"/>
          <w:numId w:val="1"/>
        </w:numPr>
        <w:rPr>
          <w:rFonts w:ascii="Arial" w:hAnsi="Arial" w:cs="Arial"/>
          <w:i/>
          <w:iCs/>
          <w:sz w:val="20"/>
          <w:szCs w:val="20"/>
        </w:rPr>
      </w:pPr>
      <w:r>
        <w:rPr>
          <w:rFonts w:ascii="Arial" w:hAnsi="Arial" w:cs="Arial"/>
          <w:i/>
          <w:iCs/>
          <w:sz w:val="20"/>
          <w:szCs w:val="20"/>
        </w:rPr>
        <w:t>Alterations to the Bank Mandate</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by all present</w:t>
      </w:r>
      <w:r w:rsidR="0037264A">
        <w:rPr>
          <w:rFonts w:ascii="Arial" w:hAnsi="Arial" w:cs="Arial"/>
          <w:sz w:val="20"/>
          <w:szCs w:val="20"/>
        </w:rPr>
        <w:t xml:space="preserve"> (proposed by Cllr J Sewell, seconded by Cllr C Jackson, all present in favour)</w:t>
      </w:r>
      <w:r>
        <w:rPr>
          <w:rFonts w:ascii="Arial" w:hAnsi="Arial" w:cs="Arial"/>
          <w:sz w:val="20"/>
          <w:szCs w:val="20"/>
        </w:rPr>
        <w:t xml:space="preserve"> that Cllrs Sue Hannah &amp; Cllr Bill Smith be added as Signatories to the Broughton Parish Council Bank Account.</w:t>
      </w:r>
    </w:p>
    <w:p w:rsidR="00A31A0F" w:rsidRDefault="00A31A0F" w:rsidP="00A31A0F">
      <w:pPr>
        <w:pStyle w:val="NoSpacing"/>
        <w:rPr>
          <w:rFonts w:ascii="Arial" w:hAnsi="Arial" w:cs="Arial"/>
          <w:sz w:val="20"/>
          <w:szCs w:val="20"/>
        </w:rPr>
      </w:pPr>
    </w:p>
    <w:p w:rsidR="00A31A0F" w:rsidRDefault="00A31A0F" w:rsidP="00A31A0F">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by all present that an application be submitted to HSBC to request ‘view only’ internet banking access to enable more timely </w:t>
      </w:r>
      <w:r w:rsidR="0037264A">
        <w:rPr>
          <w:rFonts w:ascii="Arial" w:hAnsi="Arial" w:cs="Arial"/>
          <w:sz w:val="20"/>
          <w:szCs w:val="20"/>
        </w:rPr>
        <w:t>preparation of financial documentation for the Parish Council.</w:t>
      </w:r>
    </w:p>
    <w:p w:rsidR="0037264A" w:rsidRDefault="0037264A" w:rsidP="00A31A0F">
      <w:pPr>
        <w:pStyle w:val="NoSpacing"/>
        <w:rPr>
          <w:rFonts w:ascii="Arial" w:hAnsi="Arial" w:cs="Arial"/>
          <w:sz w:val="20"/>
          <w:szCs w:val="20"/>
        </w:rPr>
      </w:pPr>
    </w:p>
    <w:p w:rsidR="0037264A" w:rsidRDefault="0037264A" w:rsidP="00A31A0F">
      <w:pPr>
        <w:pStyle w:val="NoSpacing"/>
        <w:rPr>
          <w:rFonts w:ascii="Arial" w:hAnsi="Arial" w:cs="Arial"/>
          <w:b/>
          <w:bCs/>
          <w:sz w:val="20"/>
          <w:szCs w:val="20"/>
        </w:rPr>
      </w:pPr>
      <w:r>
        <w:rPr>
          <w:rFonts w:ascii="Arial" w:hAnsi="Arial" w:cs="Arial"/>
          <w:b/>
          <w:bCs/>
          <w:sz w:val="20"/>
          <w:szCs w:val="20"/>
        </w:rPr>
        <w:t xml:space="preserve">Action: Clerk to process these mandate requests. </w:t>
      </w:r>
    </w:p>
    <w:p w:rsidR="0037264A" w:rsidRPr="0037264A" w:rsidRDefault="0037264A" w:rsidP="00A31A0F">
      <w:pPr>
        <w:pStyle w:val="NoSpacing"/>
        <w:rPr>
          <w:rFonts w:ascii="Arial" w:hAnsi="Arial" w:cs="Arial"/>
          <w:sz w:val="20"/>
          <w:szCs w:val="20"/>
        </w:rPr>
      </w:pPr>
    </w:p>
    <w:p w:rsidR="002107DD" w:rsidRDefault="0037264A">
      <w:pPr>
        <w:rPr>
          <w:rFonts w:ascii="Arial" w:hAnsi="Arial"/>
          <w:b/>
          <w:sz w:val="20"/>
          <w:szCs w:val="20"/>
          <w:u w:val="single"/>
        </w:rPr>
      </w:pPr>
      <w:r>
        <w:rPr>
          <w:rFonts w:ascii="Arial" w:hAnsi="Arial"/>
          <w:b/>
          <w:sz w:val="20"/>
          <w:szCs w:val="20"/>
          <w:u w:val="single"/>
        </w:rPr>
        <w:t>121/</w:t>
      </w:r>
      <w:r w:rsidR="00526826">
        <w:rPr>
          <w:rFonts w:ascii="Arial" w:hAnsi="Arial"/>
          <w:b/>
          <w:sz w:val="20"/>
          <w:szCs w:val="20"/>
          <w:u w:val="single"/>
        </w:rPr>
        <w:t>19</w:t>
      </w:r>
      <w:r w:rsidR="00F97782">
        <w:rPr>
          <w:rFonts w:ascii="Arial" w:hAnsi="Arial"/>
          <w:b/>
          <w:sz w:val="20"/>
          <w:szCs w:val="20"/>
          <w:u w:val="single"/>
        </w:rPr>
        <w:tab/>
        <w:t>Councillor Matters</w:t>
      </w: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37264A">
      <w:pPr>
        <w:rPr>
          <w:rFonts w:ascii="Arial" w:hAnsi="Arial"/>
          <w:b/>
          <w:sz w:val="20"/>
          <w:szCs w:val="20"/>
          <w:u w:val="single"/>
        </w:rPr>
      </w:pPr>
      <w:r>
        <w:rPr>
          <w:rFonts w:ascii="Arial" w:hAnsi="Arial"/>
          <w:b/>
          <w:sz w:val="20"/>
          <w:szCs w:val="20"/>
          <w:u w:val="single"/>
        </w:rPr>
        <w:t>122/19</w:t>
      </w:r>
      <w:r w:rsidR="00F97782">
        <w:rPr>
          <w:rFonts w:ascii="Arial" w:hAnsi="Arial"/>
          <w:b/>
          <w:sz w:val="20"/>
          <w:szCs w:val="20"/>
          <w:u w:val="single"/>
        </w:rPr>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37264A">
        <w:rPr>
          <w:rFonts w:ascii="Arial" w:hAnsi="Arial"/>
          <w:sz w:val="20"/>
          <w:szCs w:val="20"/>
        </w:rPr>
        <w:t>16</w:t>
      </w:r>
      <w:r w:rsidR="0037264A" w:rsidRPr="0037264A">
        <w:rPr>
          <w:rFonts w:ascii="Arial" w:hAnsi="Arial"/>
          <w:sz w:val="20"/>
          <w:szCs w:val="20"/>
          <w:vertAlign w:val="superscript"/>
        </w:rPr>
        <w:t>th</w:t>
      </w:r>
      <w:r w:rsidR="0037264A">
        <w:rPr>
          <w:rFonts w:ascii="Arial" w:hAnsi="Arial"/>
          <w:sz w:val="20"/>
          <w:szCs w:val="20"/>
        </w:rPr>
        <w:t xml:space="preserve"> July 2019</w:t>
      </w:r>
      <w:r w:rsidR="00526826">
        <w:rPr>
          <w:rFonts w:ascii="Arial" w:hAnsi="Arial"/>
          <w:sz w:val="20"/>
          <w:szCs w:val="20"/>
        </w:rPr>
        <w:t xml:space="preserve"> at 19</w:t>
      </w:r>
      <w:r w:rsidR="00F236D9">
        <w:rPr>
          <w:rFonts w:ascii="Arial" w:hAnsi="Arial"/>
          <w:sz w:val="20"/>
          <w:szCs w:val="20"/>
        </w:rPr>
        <w:t xml:space="preserve">:00 </w:t>
      </w:r>
      <w:r w:rsidR="0037264A">
        <w:rPr>
          <w:rFonts w:ascii="Arial" w:hAnsi="Arial"/>
          <w:sz w:val="20"/>
          <w:szCs w:val="20"/>
        </w:rPr>
        <w:t>Broughton Village Hall</w:t>
      </w:r>
      <w:r w:rsidR="00A5101D">
        <w:rPr>
          <w:rFonts w:ascii="Arial" w:hAnsi="Arial"/>
          <w:sz w:val="20"/>
          <w:szCs w:val="20"/>
        </w:rPr>
        <w:t xml:space="preserve"> </w:t>
      </w:r>
      <w:r w:rsidR="00F236D9">
        <w:rPr>
          <w:rFonts w:ascii="Arial" w:hAnsi="Arial"/>
          <w:sz w:val="20"/>
          <w:szCs w:val="20"/>
        </w:rPr>
        <w:t xml:space="preserve">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4"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2"/>
  </w:num>
  <w:num w:numId="6">
    <w:abstractNumId w:val="7"/>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1BC6"/>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B539E"/>
    <w:rsid w:val="004C253B"/>
    <w:rsid w:val="004C2F91"/>
    <w:rsid w:val="004D2EF8"/>
    <w:rsid w:val="004E101C"/>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14"/>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2999"/>
    <w:rsid w:val="00A40C0F"/>
    <w:rsid w:val="00A42D0A"/>
    <w:rsid w:val="00A440C7"/>
    <w:rsid w:val="00A44C3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30E0"/>
    <w:rsid w:val="00AF6389"/>
    <w:rsid w:val="00B0264F"/>
    <w:rsid w:val="00B02D6F"/>
    <w:rsid w:val="00B051A5"/>
    <w:rsid w:val="00B134FC"/>
    <w:rsid w:val="00B205FB"/>
    <w:rsid w:val="00B2247F"/>
    <w:rsid w:val="00B24B33"/>
    <w:rsid w:val="00B24D28"/>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4E29"/>
    <w:rsid w:val="00B90552"/>
    <w:rsid w:val="00B92F65"/>
    <w:rsid w:val="00B97139"/>
    <w:rsid w:val="00BA6E3A"/>
    <w:rsid w:val="00BA7339"/>
    <w:rsid w:val="00BA75E0"/>
    <w:rsid w:val="00BB3266"/>
    <w:rsid w:val="00BB4998"/>
    <w:rsid w:val="00BB5109"/>
    <w:rsid w:val="00BD0019"/>
    <w:rsid w:val="00BD6CC5"/>
    <w:rsid w:val="00BE16AD"/>
    <w:rsid w:val="00BF2706"/>
    <w:rsid w:val="00C131F7"/>
    <w:rsid w:val="00C136ED"/>
    <w:rsid w:val="00C218DD"/>
    <w:rsid w:val="00C23093"/>
    <w:rsid w:val="00C34479"/>
    <w:rsid w:val="00C35CCE"/>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6076B"/>
    <w:rsid w:val="00D60A09"/>
    <w:rsid w:val="00D7555A"/>
    <w:rsid w:val="00D77210"/>
    <w:rsid w:val="00D9616C"/>
    <w:rsid w:val="00DA1038"/>
    <w:rsid w:val="00DB3F7C"/>
    <w:rsid w:val="00DB4AF9"/>
    <w:rsid w:val="00DB52BC"/>
    <w:rsid w:val="00DB531B"/>
    <w:rsid w:val="00DC178D"/>
    <w:rsid w:val="00DC5215"/>
    <w:rsid w:val="00DD1535"/>
    <w:rsid w:val="00DD28E9"/>
    <w:rsid w:val="00DD3A83"/>
    <w:rsid w:val="00DD4162"/>
    <w:rsid w:val="00DD5A99"/>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15DF"/>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C4F3"/>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umbria.gov.uk/roads-transport/highways-pavements/reporting-problem-on-highway/WDM/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1emails@cumbria.polic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BFEC-AC26-064F-B2F7-DE2982A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11</cp:revision>
  <cp:lastPrinted>2017-07-14T14:15:00Z</cp:lastPrinted>
  <dcterms:created xsi:type="dcterms:W3CDTF">2019-06-19T15:59:00Z</dcterms:created>
  <dcterms:modified xsi:type="dcterms:W3CDTF">2019-06-20T11:48:00Z</dcterms:modified>
</cp:coreProperties>
</file>