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Pr="00B94A29" w:rsidRDefault="004D3F9C" w:rsidP="004D3F9C">
      <w:pPr>
        <w:jc w:val="center"/>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Broughton Parish Council</w:t>
      </w:r>
    </w:p>
    <w:p w14:paraId="426312E7" w14:textId="77777777" w:rsidR="004D3F9C" w:rsidRPr="00B94A29" w:rsidRDefault="004D3F9C" w:rsidP="004D3F9C">
      <w:pPr>
        <w:rPr>
          <w:rFonts w:ascii="Arial" w:eastAsia="Times New Roman" w:hAnsi="Arial" w:cs="Arial"/>
          <w:color w:val="000000"/>
          <w:sz w:val="22"/>
          <w:szCs w:val="22"/>
          <w:lang w:eastAsia="en-GB"/>
        </w:rPr>
      </w:pPr>
    </w:p>
    <w:p w14:paraId="6DD8F4CB" w14:textId="76550C2F" w:rsidR="004D3F9C" w:rsidRPr="00B94A29" w:rsidRDefault="004D3F9C" w:rsidP="004D3F9C">
      <w:pPr>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Minutes of the</w:t>
      </w:r>
      <w:r w:rsidR="00FB58EC" w:rsidRPr="00B94A29">
        <w:rPr>
          <w:rFonts w:ascii="Arial" w:eastAsia="Times New Roman" w:hAnsi="Arial" w:cs="Arial"/>
          <w:color w:val="000000"/>
          <w:sz w:val="22"/>
          <w:szCs w:val="22"/>
          <w:lang w:eastAsia="en-GB"/>
        </w:rPr>
        <w:t xml:space="preserve"> </w:t>
      </w:r>
      <w:r w:rsidR="00C237AD" w:rsidRPr="00B94A29">
        <w:rPr>
          <w:rFonts w:ascii="Arial" w:eastAsia="Times New Roman" w:hAnsi="Arial" w:cs="Arial"/>
          <w:color w:val="000000"/>
          <w:sz w:val="22"/>
          <w:szCs w:val="22"/>
          <w:lang w:eastAsia="en-GB"/>
        </w:rPr>
        <w:t>meeting of</w:t>
      </w:r>
      <w:r w:rsidRPr="00B94A29">
        <w:rPr>
          <w:rFonts w:ascii="Arial" w:eastAsia="Times New Roman" w:hAnsi="Arial" w:cs="Arial"/>
          <w:color w:val="000000"/>
          <w:sz w:val="22"/>
          <w:szCs w:val="22"/>
          <w:lang w:eastAsia="en-GB"/>
        </w:rPr>
        <w:t xml:space="preserve"> B</w:t>
      </w:r>
      <w:r w:rsidR="00E621BB" w:rsidRPr="00B94A29">
        <w:rPr>
          <w:rFonts w:ascii="Arial" w:eastAsia="Times New Roman" w:hAnsi="Arial" w:cs="Arial"/>
          <w:color w:val="000000"/>
          <w:sz w:val="22"/>
          <w:szCs w:val="22"/>
          <w:lang w:eastAsia="en-GB"/>
        </w:rPr>
        <w:t>r</w:t>
      </w:r>
      <w:r w:rsidRPr="00B94A29">
        <w:rPr>
          <w:rFonts w:ascii="Arial" w:eastAsia="Times New Roman" w:hAnsi="Arial" w:cs="Arial"/>
          <w:color w:val="000000"/>
          <w:sz w:val="22"/>
          <w:szCs w:val="22"/>
          <w:lang w:eastAsia="en-GB"/>
        </w:rPr>
        <w:t xml:space="preserve">oughton Parish Council held in </w:t>
      </w:r>
      <w:r w:rsidR="00D319CE" w:rsidRPr="00B94A29">
        <w:rPr>
          <w:rFonts w:ascii="Arial" w:eastAsia="Times New Roman" w:hAnsi="Arial" w:cs="Arial"/>
          <w:color w:val="000000"/>
          <w:sz w:val="22"/>
          <w:szCs w:val="22"/>
          <w:lang w:eastAsia="en-GB"/>
        </w:rPr>
        <w:t>Christchurch, Great Broughton,</w:t>
      </w:r>
      <w:r w:rsidR="007A2039" w:rsidRPr="00B94A29">
        <w:rPr>
          <w:rFonts w:ascii="Arial" w:eastAsia="Times New Roman" w:hAnsi="Arial" w:cs="Arial"/>
          <w:color w:val="000000"/>
          <w:sz w:val="22"/>
          <w:szCs w:val="22"/>
          <w:lang w:eastAsia="en-GB"/>
        </w:rPr>
        <w:t xml:space="preserve"> </w:t>
      </w:r>
      <w:r w:rsidRPr="00B94A29">
        <w:rPr>
          <w:rFonts w:ascii="Arial" w:eastAsia="Times New Roman" w:hAnsi="Arial" w:cs="Arial"/>
          <w:color w:val="000000"/>
          <w:sz w:val="22"/>
          <w:szCs w:val="22"/>
          <w:lang w:eastAsia="en-GB"/>
        </w:rPr>
        <w:t xml:space="preserve">on Tuesday </w:t>
      </w:r>
      <w:r w:rsidR="00D969D4" w:rsidRPr="00B94A29">
        <w:rPr>
          <w:rFonts w:ascii="Arial" w:eastAsia="Times New Roman" w:hAnsi="Arial" w:cs="Arial"/>
          <w:color w:val="000000"/>
          <w:sz w:val="22"/>
          <w:szCs w:val="22"/>
          <w:lang w:eastAsia="en-GB"/>
        </w:rPr>
        <w:t>13</w:t>
      </w:r>
      <w:r w:rsidR="00D969D4" w:rsidRPr="00B94A29">
        <w:rPr>
          <w:rFonts w:ascii="Arial" w:eastAsia="Times New Roman" w:hAnsi="Arial" w:cs="Arial"/>
          <w:color w:val="000000"/>
          <w:sz w:val="22"/>
          <w:szCs w:val="22"/>
          <w:vertAlign w:val="superscript"/>
          <w:lang w:eastAsia="en-GB"/>
        </w:rPr>
        <w:t>th</w:t>
      </w:r>
      <w:r w:rsidR="00D969D4" w:rsidRPr="00B94A29">
        <w:rPr>
          <w:rFonts w:ascii="Arial" w:eastAsia="Times New Roman" w:hAnsi="Arial" w:cs="Arial"/>
          <w:color w:val="000000"/>
          <w:sz w:val="22"/>
          <w:szCs w:val="22"/>
          <w:lang w:eastAsia="en-GB"/>
        </w:rPr>
        <w:t xml:space="preserve"> January 2026</w:t>
      </w:r>
      <w:r w:rsidR="00FB58EC" w:rsidRPr="00B94A29">
        <w:rPr>
          <w:rFonts w:ascii="Arial" w:eastAsia="Times New Roman" w:hAnsi="Arial" w:cs="Arial"/>
          <w:color w:val="000000"/>
          <w:sz w:val="22"/>
          <w:szCs w:val="22"/>
          <w:lang w:eastAsia="en-GB"/>
        </w:rPr>
        <w:t xml:space="preserve"> at 18:0</w:t>
      </w:r>
      <w:r w:rsidR="00790EE6" w:rsidRPr="00B94A29">
        <w:rPr>
          <w:rFonts w:ascii="Arial" w:eastAsia="Times New Roman" w:hAnsi="Arial" w:cs="Arial"/>
          <w:color w:val="000000"/>
          <w:sz w:val="22"/>
          <w:szCs w:val="22"/>
          <w:lang w:eastAsia="en-GB"/>
        </w:rPr>
        <w:t>0</w:t>
      </w:r>
    </w:p>
    <w:p w14:paraId="3733F786" w14:textId="77777777" w:rsidR="004D3F9C" w:rsidRPr="00B94A29" w:rsidRDefault="004D3F9C" w:rsidP="004D3F9C">
      <w:pPr>
        <w:rPr>
          <w:rFonts w:ascii="Arial" w:eastAsia="Times New Roman" w:hAnsi="Arial" w:cs="Arial"/>
          <w:color w:val="000000"/>
          <w:sz w:val="22"/>
          <w:szCs w:val="22"/>
          <w:lang w:eastAsia="en-GB"/>
        </w:rPr>
      </w:pPr>
    </w:p>
    <w:p w14:paraId="357B45A6" w14:textId="73114245" w:rsidR="00F54F11" w:rsidRPr="00B94A29" w:rsidRDefault="00FB58EC" w:rsidP="00FB58EC">
      <w:pPr>
        <w:rPr>
          <w:rFonts w:ascii="Arial" w:hAnsi="Arial" w:cs="Arial"/>
          <w:bCs/>
          <w:sz w:val="22"/>
          <w:szCs w:val="22"/>
        </w:rPr>
      </w:pPr>
      <w:r w:rsidRPr="00311255">
        <w:rPr>
          <w:rFonts w:ascii="Arial" w:hAnsi="Arial" w:cs="Arial"/>
          <w:b/>
          <w:sz w:val="22"/>
          <w:szCs w:val="22"/>
        </w:rPr>
        <w:t>Present:</w:t>
      </w:r>
      <w:r w:rsidR="002E48EF" w:rsidRPr="00311255">
        <w:rPr>
          <w:rFonts w:ascii="Arial" w:hAnsi="Arial" w:cs="Arial"/>
          <w:b/>
          <w:sz w:val="22"/>
          <w:szCs w:val="22"/>
        </w:rPr>
        <w:t xml:space="preserve"> </w:t>
      </w:r>
      <w:r w:rsidR="002E48EF" w:rsidRPr="00311255">
        <w:rPr>
          <w:rFonts w:ascii="Arial" w:hAnsi="Arial" w:cs="Arial"/>
          <w:bCs/>
          <w:sz w:val="22"/>
          <w:szCs w:val="22"/>
        </w:rPr>
        <w:t>Nigel Clubley</w:t>
      </w:r>
      <w:r w:rsidRPr="00311255">
        <w:rPr>
          <w:rFonts w:ascii="Arial" w:hAnsi="Arial" w:cs="Arial"/>
          <w:b/>
          <w:sz w:val="22"/>
          <w:szCs w:val="22"/>
        </w:rPr>
        <w:t xml:space="preserve"> </w:t>
      </w:r>
      <w:r w:rsidRPr="00311255">
        <w:rPr>
          <w:rFonts w:ascii="Arial" w:hAnsi="Arial" w:cs="Arial"/>
          <w:bCs/>
          <w:sz w:val="22"/>
          <w:szCs w:val="22"/>
        </w:rPr>
        <w:t>(</w:t>
      </w:r>
      <w:r w:rsidR="00285A10" w:rsidRPr="00311255">
        <w:rPr>
          <w:rFonts w:ascii="Arial" w:hAnsi="Arial" w:cs="Arial"/>
          <w:bCs/>
          <w:sz w:val="22"/>
          <w:szCs w:val="22"/>
        </w:rPr>
        <w:t xml:space="preserve">in the </w:t>
      </w:r>
      <w:r w:rsidRPr="00311255">
        <w:rPr>
          <w:rFonts w:ascii="Arial" w:hAnsi="Arial" w:cs="Arial"/>
          <w:bCs/>
          <w:sz w:val="22"/>
          <w:szCs w:val="22"/>
        </w:rPr>
        <w:t>Chair)</w:t>
      </w:r>
      <w:r w:rsidR="00E60C52" w:rsidRPr="00311255">
        <w:rPr>
          <w:rFonts w:ascii="Arial" w:hAnsi="Arial" w:cs="Arial"/>
          <w:bCs/>
          <w:sz w:val="22"/>
          <w:szCs w:val="22"/>
        </w:rPr>
        <w:t xml:space="preserve">, </w:t>
      </w:r>
      <w:r w:rsidRPr="00311255">
        <w:rPr>
          <w:rFonts w:ascii="Arial" w:hAnsi="Arial" w:cs="Arial"/>
          <w:bCs/>
          <w:sz w:val="22"/>
          <w:szCs w:val="22"/>
        </w:rPr>
        <w:t>Steve Hannah, Paul Chatten</w:t>
      </w:r>
      <w:r w:rsidR="00F6441A" w:rsidRPr="00311255">
        <w:rPr>
          <w:rFonts w:ascii="Arial" w:hAnsi="Arial" w:cs="Arial"/>
          <w:bCs/>
          <w:sz w:val="22"/>
          <w:szCs w:val="22"/>
        </w:rPr>
        <w:t xml:space="preserve">, </w:t>
      </w:r>
      <w:r w:rsidR="00285A10" w:rsidRPr="00311255">
        <w:rPr>
          <w:rFonts w:ascii="Arial" w:hAnsi="Arial" w:cs="Arial"/>
          <w:bCs/>
          <w:sz w:val="22"/>
          <w:szCs w:val="22"/>
        </w:rPr>
        <w:t xml:space="preserve">Russ Cockburn, </w:t>
      </w:r>
      <w:r w:rsidR="002E48EF" w:rsidRPr="00311255">
        <w:rPr>
          <w:rFonts w:ascii="Arial" w:hAnsi="Arial" w:cs="Arial"/>
          <w:bCs/>
          <w:sz w:val="22"/>
          <w:szCs w:val="22"/>
        </w:rPr>
        <w:t xml:space="preserve">Mary Bradley, </w:t>
      </w:r>
      <w:r w:rsidR="00285A10" w:rsidRPr="00311255">
        <w:rPr>
          <w:rFonts w:ascii="Arial" w:hAnsi="Arial" w:cs="Arial"/>
          <w:bCs/>
          <w:sz w:val="22"/>
          <w:szCs w:val="22"/>
        </w:rPr>
        <w:t>Sue Hannah</w:t>
      </w:r>
      <w:r w:rsidR="00F54F11" w:rsidRPr="00311255">
        <w:rPr>
          <w:rFonts w:ascii="Arial" w:hAnsi="Arial" w:cs="Arial"/>
          <w:bCs/>
          <w:sz w:val="22"/>
          <w:szCs w:val="22"/>
        </w:rPr>
        <w:t xml:space="preserve">, </w:t>
      </w:r>
      <w:r w:rsidR="002E48EF" w:rsidRPr="00311255">
        <w:rPr>
          <w:rFonts w:ascii="Arial" w:hAnsi="Arial" w:cs="Arial"/>
          <w:bCs/>
          <w:sz w:val="22"/>
          <w:szCs w:val="22"/>
        </w:rPr>
        <w:t>Annette Chatten,</w:t>
      </w:r>
      <w:r w:rsidR="00D969D4" w:rsidRPr="00B94A29">
        <w:rPr>
          <w:rFonts w:ascii="Arial" w:hAnsi="Arial" w:cs="Arial"/>
          <w:bCs/>
          <w:sz w:val="22"/>
          <w:szCs w:val="22"/>
        </w:rPr>
        <w:t xml:space="preserve"> </w:t>
      </w:r>
    </w:p>
    <w:p w14:paraId="3D05A72D" w14:textId="77777777" w:rsidR="00FB58EC" w:rsidRPr="00B94A29" w:rsidRDefault="00FB58EC" w:rsidP="00FB58EC">
      <w:pPr>
        <w:rPr>
          <w:rFonts w:ascii="Arial" w:hAnsi="Arial" w:cs="Arial"/>
          <w:sz w:val="22"/>
          <w:szCs w:val="22"/>
        </w:rPr>
      </w:pPr>
    </w:p>
    <w:p w14:paraId="33596EC6" w14:textId="3704465C" w:rsidR="00876C59" w:rsidRPr="00B94A29" w:rsidRDefault="00D32783" w:rsidP="004D3F9C">
      <w:pPr>
        <w:spacing w:after="200"/>
        <w:rPr>
          <w:rFonts w:ascii="Arial" w:eastAsia="Times New Roman" w:hAnsi="Arial" w:cs="Arial"/>
          <w:color w:val="000000"/>
          <w:sz w:val="22"/>
          <w:szCs w:val="22"/>
          <w:lang w:eastAsia="en-GB"/>
        </w:rPr>
      </w:pPr>
      <w:r w:rsidRPr="00B94A29">
        <w:rPr>
          <w:rFonts w:ascii="Arial" w:eastAsia="Times New Roman" w:hAnsi="Arial" w:cs="Arial"/>
          <w:b/>
          <w:bCs/>
          <w:color w:val="000000"/>
          <w:sz w:val="22"/>
          <w:szCs w:val="22"/>
          <w:lang w:eastAsia="en-GB"/>
        </w:rPr>
        <w:t>Apologies</w:t>
      </w:r>
      <w:r w:rsidR="00695264" w:rsidRPr="00B94A29">
        <w:rPr>
          <w:rFonts w:ascii="Arial" w:eastAsia="Times New Roman" w:hAnsi="Arial" w:cs="Arial"/>
          <w:b/>
          <w:bCs/>
          <w:color w:val="000000"/>
          <w:sz w:val="22"/>
          <w:szCs w:val="22"/>
          <w:lang w:eastAsia="en-GB"/>
        </w:rPr>
        <w:t xml:space="preserve">: </w:t>
      </w:r>
      <w:r w:rsidR="00D969D4" w:rsidRPr="00B94A29">
        <w:rPr>
          <w:rFonts w:ascii="Arial" w:eastAsia="Times New Roman" w:hAnsi="Arial" w:cs="Arial"/>
          <w:color w:val="000000"/>
          <w:sz w:val="22"/>
          <w:szCs w:val="22"/>
          <w:lang w:eastAsia="en-GB"/>
        </w:rPr>
        <w:t>Bill Smith</w:t>
      </w:r>
      <w:r w:rsidR="004A6746" w:rsidRPr="00B94A29">
        <w:rPr>
          <w:rFonts w:ascii="Arial" w:eastAsia="Times New Roman" w:hAnsi="Arial" w:cs="Arial"/>
          <w:color w:val="000000"/>
          <w:sz w:val="22"/>
          <w:szCs w:val="22"/>
          <w:lang w:eastAsia="en-GB"/>
        </w:rPr>
        <w:t xml:space="preserve"> (Personal Commitments</w:t>
      </w:r>
      <w:r w:rsidR="00005DDD" w:rsidRPr="00B94A29">
        <w:rPr>
          <w:rFonts w:ascii="Arial" w:eastAsia="Times New Roman" w:hAnsi="Arial" w:cs="Arial"/>
          <w:color w:val="000000"/>
          <w:sz w:val="22"/>
          <w:szCs w:val="22"/>
          <w:lang w:eastAsia="en-GB"/>
        </w:rPr>
        <w:t>),</w:t>
      </w:r>
      <w:r w:rsidR="00D969D4" w:rsidRPr="00B94A29">
        <w:rPr>
          <w:rFonts w:ascii="Arial" w:eastAsia="Times New Roman" w:hAnsi="Arial" w:cs="Arial"/>
          <w:color w:val="000000"/>
          <w:sz w:val="22"/>
          <w:szCs w:val="22"/>
          <w:lang w:eastAsia="en-GB"/>
        </w:rPr>
        <w:t xml:space="preserve"> Cumberland Cllr M Harris</w:t>
      </w:r>
      <w:r w:rsidR="004D3F6A">
        <w:rPr>
          <w:rFonts w:ascii="Arial" w:eastAsia="Times New Roman" w:hAnsi="Arial" w:cs="Arial"/>
          <w:color w:val="000000"/>
          <w:sz w:val="22"/>
          <w:szCs w:val="22"/>
          <w:lang w:eastAsia="en-GB"/>
        </w:rPr>
        <w:t>, Nicky Cockburn (Illness),</w:t>
      </w:r>
    </w:p>
    <w:p w14:paraId="769A26FE" w14:textId="76DC09F0" w:rsidR="004D3F9C" w:rsidRPr="00B94A29" w:rsidRDefault="004D3F9C" w:rsidP="004D3F9C">
      <w:pPr>
        <w:spacing w:after="200"/>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Wit</w:t>
      </w:r>
      <w:r w:rsidR="00311255">
        <w:rPr>
          <w:rFonts w:ascii="Arial" w:eastAsia="Times New Roman" w:hAnsi="Arial" w:cs="Arial"/>
          <w:color w:val="000000"/>
          <w:sz w:val="22"/>
          <w:szCs w:val="22"/>
          <w:lang w:eastAsia="en-GB"/>
        </w:rPr>
        <w:t>h</w:t>
      </w:r>
      <w:r w:rsidR="003422DD" w:rsidRPr="00B94A29">
        <w:rPr>
          <w:rFonts w:ascii="Arial" w:eastAsia="Times New Roman" w:hAnsi="Arial" w:cs="Arial"/>
          <w:color w:val="000000"/>
          <w:sz w:val="22"/>
          <w:szCs w:val="22"/>
          <w:lang w:eastAsia="en-GB"/>
        </w:rPr>
        <w:t xml:space="preserve"> </w:t>
      </w:r>
      <w:r w:rsidR="00311255">
        <w:rPr>
          <w:rFonts w:ascii="Arial" w:eastAsia="Times New Roman" w:hAnsi="Arial" w:cs="Arial"/>
          <w:color w:val="000000"/>
          <w:sz w:val="22"/>
          <w:szCs w:val="22"/>
          <w:lang w:eastAsia="en-GB"/>
        </w:rPr>
        <w:t xml:space="preserve">7 </w:t>
      </w:r>
      <w:r w:rsidRPr="00B94A29">
        <w:rPr>
          <w:rFonts w:ascii="Arial" w:eastAsia="Times New Roman" w:hAnsi="Arial" w:cs="Arial"/>
          <w:color w:val="000000"/>
          <w:sz w:val="22"/>
          <w:szCs w:val="22"/>
          <w:lang w:eastAsia="en-GB"/>
        </w:rPr>
        <w:t>Councillors present the meeting was quorate. </w:t>
      </w:r>
    </w:p>
    <w:p w14:paraId="12B36FFC" w14:textId="010F5833" w:rsidR="00D32783" w:rsidRPr="00B94A29" w:rsidRDefault="00D969D4" w:rsidP="00A63FDA">
      <w:pPr>
        <w:pStyle w:val="Heading1"/>
      </w:pPr>
      <w:r w:rsidRPr="00B94A29">
        <w:t>01/26</w:t>
      </w:r>
      <w:r w:rsidR="00FB58EC" w:rsidRPr="00B94A29">
        <w:t xml:space="preserve"> </w:t>
      </w:r>
      <w:r w:rsidR="004D3F9C" w:rsidRPr="00B94A29">
        <w:t xml:space="preserve">Apologies </w:t>
      </w:r>
      <w:r w:rsidR="007E04A2" w:rsidRPr="00B94A29">
        <w:t>and reasons for</w:t>
      </w:r>
      <w:r w:rsidR="004D3F9C" w:rsidRPr="00B94A29">
        <w:t xml:space="preserve"> absence</w:t>
      </w:r>
    </w:p>
    <w:p w14:paraId="29377122" w14:textId="60782869" w:rsidR="00B2306A" w:rsidRPr="00B94A29" w:rsidRDefault="00B2306A" w:rsidP="00A63FDA">
      <w:pPr>
        <w:pStyle w:val="Heading1"/>
        <w:rPr>
          <w:b w:val="0"/>
          <w:bCs w:val="0"/>
          <w:i/>
          <w:iCs/>
          <w:u w:val="none"/>
        </w:rPr>
      </w:pPr>
      <w:r w:rsidRPr="00B94A29">
        <w:rPr>
          <w:b w:val="0"/>
          <w:bCs w:val="0"/>
          <w:i/>
          <w:iCs/>
          <w:u w:val="none"/>
        </w:rPr>
        <w:t>Apologies:</w:t>
      </w:r>
    </w:p>
    <w:p w14:paraId="4BEACFC2" w14:textId="02711EE1" w:rsidR="00433DA1" w:rsidRPr="00B94A29" w:rsidRDefault="00D32783" w:rsidP="00172B47">
      <w:pPr>
        <w:pStyle w:val="NoSpacing"/>
      </w:pPr>
      <w:r w:rsidRPr="00B94A29">
        <w:rPr>
          <w:b/>
          <w:bCs/>
        </w:rPr>
        <w:t xml:space="preserve">Resolved </w:t>
      </w:r>
      <w:r w:rsidRPr="00B94A29">
        <w:t xml:space="preserve">by all present that </w:t>
      </w:r>
      <w:r w:rsidR="00E11BF8" w:rsidRPr="00B94A29">
        <w:t xml:space="preserve">the apologies </w:t>
      </w:r>
      <w:r w:rsidR="001C2359" w:rsidRPr="00B94A29">
        <w:t xml:space="preserve">listed above be noted as received. </w:t>
      </w:r>
      <w:r w:rsidR="00E73695" w:rsidRPr="00B94A29">
        <w:t xml:space="preserve"> </w:t>
      </w:r>
    </w:p>
    <w:p w14:paraId="7D0E1190" w14:textId="2364283A" w:rsidR="00725D17" w:rsidRPr="00B94A29" w:rsidRDefault="00D969D4" w:rsidP="0084291F">
      <w:pPr>
        <w:spacing w:before="120" w:after="120"/>
        <w:outlineLvl w:val="0"/>
        <w:rPr>
          <w:rFonts w:ascii="Arial" w:eastAsia="Times New Roman" w:hAnsi="Arial" w:cs="Arial"/>
          <w:b/>
          <w:bCs/>
          <w:color w:val="000000"/>
          <w:kern w:val="36"/>
          <w:sz w:val="22"/>
          <w:szCs w:val="22"/>
          <w:u w:val="single"/>
          <w:lang w:eastAsia="en-GB"/>
        </w:rPr>
      </w:pPr>
      <w:r w:rsidRPr="00B94A29">
        <w:rPr>
          <w:rFonts w:ascii="Arial" w:eastAsia="Times New Roman" w:hAnsi="Arial" w:cs="Arial"/>
          <w:b/>
          <w:bCs/>
          <w:color w:val="000000"/>
          <w:kern w:val="36"/>
          <w:sz w:val="22"/>
          <w:szCs w:val="22"/>
          <w:u w:val="single"/>
          <w:lang w:eastAsia="en-GB"/>
        </w:rPr>
        <w:t>02/26</w:t>
      </w:r>
      <w:r w:rsidR="00C237AD" w:rsidRPr="00B94A29">
        <w:rPr>
          <w:rFonts w:ascii="Arial" w:eastAsia="Times New Roman" w:hAnsi="Arial" w:cs="Arial"/>
          <w:b/>
          <w:bCs/>
          <w:color w:val="000000"/>
          <w:kern w:val="36"/>
          <w:sz w:val="22"/>
          <w:szCs w:val="22"/>
          <w:u w:val="single"/>
          <w:lang w:eastAsia="en-GB"/>
        </w:rPr>
        <w:t xml:space="preserve"> </w:t>
      </w:r>
      <w:r w:rsidR="004D3F9C" w:rsidRPr="00B94A29">
        <w:rPr>
          <w:rFonts w:ascii="Arial" w:eastAsia="Times New Roman" w:hAnsi="Arial" w:cs="Arial"/>
          <w:b/>
          <w:bCs/>
          <w:color w:val="000000"/>
          <w:kern w:val="36"/>
          <w:sz w:val="22"/>
          <w:szCs w:val="22"/>
          <w:u w:val="single"/>
          <w:lang w:eastAsia="en-GB"/>
        </w:rPr>
        <w:t>Requests for dispensations and declarations of interest</w:t>
      </w:r>
    </w:p>
    <w:p w14:paraId="284318D3" w14:textId="2FC48B12" w:rsidR="00C237AD" w:rsidRPr="00B94A29" w:rsidRDefault="005359AB" w:rsidP="0084291F">
      <w:pPr>
        <w:spacing w:before="120" w:after="120"/>
        <w:outlineLvl w:val="0"/>
        <w:rPr>
          <w:rFonts w:ascii="Arial" w:eastAsia="Times New Roman" w:hAnsi="Arial" w:cs="Arial"/>
          <w:color w:val="000000"/>
          <w:kern w:val="36"/>
          <w:sz w:val="22"/>
          <w:szCs w:val="22"/>
          <w:lang w:eastAsia="en-GB"/>
        </w:rPr>
      </w:pPr>
      <w:r w:rsidRPr="00B94A29">
        <w:rPr>
          <w:rFonts w:ascii="Arial" w:eastAsia="Times New Roman" w:hAnsi="Arial" w:cs="Arial"/>
          <w:color w:val="000000"/>
          <w:kern w:val="36"/>
          <w:sz w:val="22"/>
          <w:szCs w:val="22"/>
          <w:lang w:eastAsia="en-GB"/>
        </w:rPr>
        <w:t>None</w:t>
      </w:r>
    </w:p>
    <w:p w14:paraId="24920BDA" w14:textId="3572871F" w:rsidR="007A2039" w:rsidRPr="00B94A29" w:rsidRDefault="00D969D4" w:rsidP="007A2039">
      <w:pPr>
        <w:pStyle w:val="Heading1"/>
      </w:pPr>
      <w:r w:rsidRPr="00B94A29">
        <w:t>03/26</w:t>
      </w:r>
      <w:r w:rsidR="007A2039" w:rsidRPr="00B94A29">
        <w:t xml:space="preserve"> Exclusion of Press &amp; Public (Public Bodies Admission to Meetings Act 1960)</w:t>
      </w:r>
    </w:p>
    <w:p w14:paraId="0F906DAA" w14:textId="6E43A421" w:rsidR="007A2039" w:rsidRPr="00B94A29" w:rsidRDefault="00945F07" w:rsidP="007A2039">
      <w:pPr>
        <w:pStyle w:val="NoSpacing"/>
      </w:pPr>
      <w:r w:rsidRPr="00B94A29">
        <w:t xml:space="preserve">None </w:t>
      </w:r>
    </w:p>
    <w:p w14:paraId="57C2A868" w14:textId="53F6DF39" w:rsidR="00E7100E" w:rsidRPr="00B94A29" w:rsidRDefault="00D969D4" w:rsidP="00C237AD">
      <w:pPr>
        <w:spacing w:before="120" w:after="120"/>
        <w:outlineLvl w:val="0"/>
        <w:rPr>
          <w:rFonts w:ascii="Arial" w:eastAsia="Times New Roman" w:hAnsi="Arial" w:cs="Arial"/>
          <w:b/>
          <w:bCs/>
          <w:color w:val="000000"/>
          <w:kern w:val="36"/>
          <w:sz w:val="22"/>
          <w:szCs w:val="22"/>
          <w:u w:val="single"/>
          <w:lang w:eastAsia="en-GB"/>
        </w:rPr>
      </w:pPr>
      <w:r w:rsidRPr="00B94A29">
        <w:rPr>
          <w:rFonts w:ascii="Arial" w:eastAsia="Times New Roman" w:hAnsi="Arial" w:cs="Arial"/>
          <w:b/>
          <w:bCs/>
          <w:color w:val="000000"/>
          <w:kern w:val="36"/>
          <w:sz w:val="22"/>
          <w:szCs w:val="22"/>
          <w:u w:val="single"/>
          <w:lang w:eastAsia="en-GB"/>
        </w:rPr>
        <w:t>04/26</w:t>
      </w:r>
      <w:r w:rsidR="004D3F9C" w:rsidRPr="00B94A29">
        <w:rPr>
          <w:rFonts w:ascii="Arial" w:eastAsia="Times New Roman" w:hAnsi="Arial" w:cs="Arial"/>
          <w:b/>
          <w:bCs/>
          <w:color w:val="000000"/>
          <w:kern w:val="36"/>
          <w:sz w:val="22"/>
          <w:szCs w:val="22"/>
          <w:u w:val="single"/>
          <w:lang w:eastAsia="en-GB"/>
        </w:rPr>
        <w:t xml:space="preserve"> Minutes of the meetings held on the </w:t>
      </w:r>
      <w:r w:rsidRPr="00B94A29">
        <w:rPr>
          <w:rFonts w:ascii="Arial" w:eastAsia="Times New Roman" w:hAnsi="Arial" w:cs="Arial"/>
          <w:b/>
          <w:bCs/>
          <w:color w:val="000000"/>
          <w:kern w:val="36"/>
          <w:sz w:val="22"/>
          <w:szCs w:val="22"/>
          <w:u w:val="single"/>
          <w:lang w:eastAsia="en-GB"/>
        </w:rPr>
        <w:t>18</w:t>
      </w:r>
      <w:proofErr w:type="gramStart"/>
      <w:r w:rsidRPr="00B94A29">
        <w:rPr>
          <w:rFonts w:ascii="Arial" w:eastAsia="Times New Roman" w:hAnsi="Arial" w:cs="Arial"/>
          <w:b/>
          <w:bCs/>
          <w:color w:val="000000"/>
          <w:kern w:val="36"/>
          <w:sz w:val="22"/>
          <w:szCs w:val="22"/>
          <w:u w:val="single"/>
          <w:vertAlign w:val="superscript"/>
          <w:lang w:eastAsia="en-GB"/>
        </w:rPr>
        <w:t>th</w:t>
      </w:r>
      <w:r w:rsidRPr="00B94A29">
        <w:rPr>
          <w:rFonts w:ascii="Arial" w:eastAsia="Times New Roman" w:hAnsi="Arial" w:cs="Arial"/>
          <w:b/>
          <w:bCs/>
          <w:color w:val="000000"/>
          <w:kern w:val="36"/>
          <w:sz w:val="22"/>
          <w:szCs w:val="22"/>
          <w:u w:val="single"/>
          <w:lang w:eastAsia="en-GB"/>
        </w:rPr>
        <w:t xml:space="preserve">  November</w:t>
      </w:r>
      <w:proofErr w:type="gramEnd"/>
      <w:r w:rsidRPr="00B94A29">
        <w:rPr>
          <w:rFonts w:ascii="Arial" w:eastAsia="Times New Roman" w:hAnsi="Arial" w:cs="Arial"/>
          <w:b/>
          <w:bCs/>
          <w:color w:val="000000"/>
          <w:kern w:val="36"/>
          <w:sz w:val="22"/>
          <w:szCs w:val="22"/>
          <w:u w:val="single"/>
          <w:lang w:eastAsia="en-GB"/>
        </w:rPr>
        <w:t xml:space="preserve"> 2025</w:t>
      </w:r>
    </w:p>
    <w:p w14:paraId="3EFE71CE" w14:textId="163E8781" w:rsidR="00571637" w:rsidRPr="00B94A29" w:rsidRDefault="004D3F9C" w:rsidP="00172B47">
      <w:pPr>
        <w:pStyle w:val="NoSpacing"/>
      </w:pPr>
      <w:r w:rsidRPr="00B94A29">
        <w:t>All members of the council had received a copy of the minutes</w:t>
      </w:r>
      <w:r w:rsidR="00AF5458" w:rsidRPr="00B94A29">
        <w:t xml:space="preserve"> in advance of the meeting</w:t>
      </w:r>
      <w:r w:rsidRPr="00B94A29">
        <w:t>.</w:t>
      </w:r>
    </w:p>
    <w:p w14:paraId="77E11FED" w14:textId="77777777" w:rsidR="00571637" w:rsidRPr="00B94A29" w:rsidRDefault="00571637" w:rsidP="00172B47">
      <w:pPr>
        <w:pStyle w:val="NoSpacing"/>
      </w:pPr>
    </w:p>
    <w:p w14:paraId="1927E391" w14:textId="02623FF3" w:rsidR="004D3F9C" w:rsidRPr="00B94A29" w:rsidRDefault="004D3F9C" w:rsidP="00172B47">
      <w:pPr>
        <w:pStyle w:val="NoSpacing"/>
      </w:pPr>
      <w:r w:rsidRPr="00B94A29">
        <w:rPr>
          <w:b/>
          <w:bCs/>
        </w:rPr>
        <w:t xml:space="preserve">Resolved </w:t>
      </w:r>
      <w:r w:rsidRPr="00B94A29">
        <w:t xml:space="preserve">by </w:t>
      </w:r>
      <w:r w:rsidR="00E73695" w:rsidRPr="00B94A29">
        <w:t>all present</w:t>
      </w:r>
      <w:r w:rsidRPr="00B94A29">
        <w:t xml:space="preserve"> th</w:t>
      </w:r>
      <w:r w:rsidR="00E73695" w:rsidRPr="00B94A29">
        <w:t>at the</w:t>
      </w:r>
      <w:r w:rsidR="001D321A" w:rsidRPr="00B94A29">
        <w:t xml:space="preserve"> </w:t>
      </w:r>
      <w:r w:rsidR="00007DEE" w:rsidRPr="00B94A29">
        <w:t xml:space="preserve">minutes </w:t>
      </w:r>
      <w:r w:rsidRPr="00B94A29">
        <w:t xml:space="preserve">of the </w:t>
      </w:r>
      <w:r w:rsidR="00D969D4" w:rsidRPr="00B94A29">
        <w:t>18</w:t>
      </w:r>
      <w:r w:rsidR="00D969D4" w:rsidRPr="00B94A29">
        <w:rPr>
          <w:vertAlign w:val="superscript"/>
        </w:rPr>
        <w:t>th</w:t>
      </w:r>
      <w:r w:rsidR="00D969D4" w:rsidRPr="00B94A29">
        <w:t xml:space="preserve"> November 2025</w:t>
      </w:r>
      <w:r w:rsidR="00942DB9" w:rsidRPr="00B94A29">
        <w:t xml:space="preserve"> </w:t>
      </w:r>
      <w:r w:rsidR="00F27F37" w:rsidRPr="00B94A29">
        <w:t>meeting be signed as a true and accurate record</w:t>
      </w:r>
      <w:r w:rsidR="00AF5458" w:rsidRPr="00B94A29">
        <w:t xml:space="preserve"> by the </w:t>
      </w:r>
      <w:r w:rsidR="003422DD" w:rsidRPr="00B94A29">
        <w:t>Chair.</w:t>
      </w:r>
      <w:r w:rsidR="00C82524" w:rsidRPr="00B94A29">
        <w:t xml:space="preserve"> </w:t>
      </w:r>
    </w:p>
    <w:p w14:paraId="2A51ECDF" w14:textId="77777777" w:rsidR="004D3F9C" w:rsidRPr="00B94A29" w:rsidRDefault="004D3F9C" w:rsidP="00172B47">
      <w:pPr>
        <w:pStyle w:val="NoSpacing"/>
      </w:pPr>
    </w:p>
    <w:p w14:paraId="392C243C" w14:textId="5DF14F9C" w:rsidR="008C7273" w:rsidRPr="00B94A29" w:rsidRDefault="004D3F9C" w:rsidP="00C237AD">
      <w:pPr>
        <w:pStyle w:val="NoSpacing"/>
        <w:rPr>
          <w:b/>
          <w:bCs/>
        </w:rPr>
      </w:pPr>
      <w:r w:rsidRPr="00B94A29">
        <w:rPr>
          <w:b/>
          <w:bCs/>
        </w:rPr>
        <w:t>Action: Clerk to upload the completed minutes to the website. </w:t>
      </w:r>
    </w:p>
    <w:p w14:paraId="1FBCDE3C" w14:textId="78ABF28E" w:rsidR="004D3F9C" w:rsidRPr="00B94A29" w:rsidRDefault="00D969D4" w:rsidP="004D3F9C">
      <w:pPr>
        <w:spacing w:before="120" w:after="120"/>
        <w:outlineLvl w:val="0"/>
        <w:rPr>
          <w:rFonts w:ascii="Arial" w:eastAsia="Times New Roman" w:hAnsi="Arial" w:cs="Arial"/>
          <w:b/>
          <w:bCs/>
          <w:color w:val="000000"/>
          <w:kern w:val="36"/>
          <w:sz w:val="22"/>
          <w:szCs w:val="22"/>
          <w:u w:val="single"/>
          <w:lang w:eastAsia="en-GB"/>
        </w:rPr>
      </w:pPr>
      <w:r w:rsidRPr="00B94A29">
        <w:rPr>
          <w:rFonts w:ascii="Arial" w:eastAsia="Times New Roman" w:hAnsi="Arial" w:cs="Arial"/>
          <w:b/>
          <w:bCs/>
          <w:color w:val="000000"/>
          <w:kern w:val="36"/>
          <w:sz w:val="22"/>
          <w:szCs w:val="22"/>
          <w:u w:val="single"/>
          <w:lang w:eastAsia="en-GB"/>
        </w:rPr>
        <w:t>05/26</w:t>
      </w:r>
      <w:r w:rsidR="00CB2D99" w:rsidRPr="00B94A29">
        <w:rPr>
          <w:rFonts w:ascii="Arial" w:eastAsia="Times New Roman" w:hAnsi="Arial" w:cs="Arial"/>
          <w:b/>
          <w:bCs/>
          <w:color w:val="000000"/>
          <w:kern w:val="36"/>
          <w:sz w:val="22"/>
          <w:szCs w:val="22"/>
          <w:u w:val="single"/>
          <w:lang w:eastAsia="en-GB"/>
        </w:rPr>
        <w:t xml:space="preserve"> </w:t>
      </w:r>
      <w:r w:rsidR="004D3F9C" w:rsidRPr="00B94A29">
        <w:rPr>
          <w:rFonts w:ascii="Arial" w:eastAsia="Times New Roman" w:hAnsi="Arial" w:cs="Arial"/>
          <w:b/>
          <w:bCs/>
          <w:color w:val="000000"/>
          <w:kern w:val="36"/>
          <w:sz w:val="22"/>
          <w:szCs w:val="22"/>
          <w:u w:val="single"/>
          <w:lang w:eastAsia="en-GB"/>
        </w:rPr>
        <w:t>Chairman’s Announcements</w:t>
      </w:r>
    </w:p>
    <w:p w14:paraId="72EA7043" w14:textId="022B7CD0" w:rsidR="002E48EF" w:rsidRPr="00B94A29" w:rsidRDefault="00285A10" w:rsidP="00A62ECD">
      <w:pPr>
        <w:spacing w:before="120" w:after="120"/>
        <w:outlineLvl w:val="0"/>
        <w:rPr>
          <w:rFonts w:ascii="Arial" w:eastAsia="Times New Roman" w:hAnsi="Arial" w:cs="Arial"/>
          <w:color w:val="000000"/>
          <w:kern w:val="36"/>
          <w:sz w:val="22"/>
          <w:szCs w:val="22"/>
          <w:highlight w:val="yellow"/>
          <w:lang w:eastAsia="en-GB"/>
        </w:rPr>
      </w:pPr>
      <w:r w:rsidRPr="00B94A29">
        <w:rPr>
          <w:rFonts w:ascii="Arial" w:eastAsia="Times New Roman" w:hAnsi="Arial" w:cs="Arial"/>
          <w:color w:val="000000"/>
          <w:kern w:val="36"/>
          <w:sz w:val="22"/>
          <w:szCs w:val="22"/>
          <w:lang w:eastAsia="en-GB"/>
        </w:rPr>
        <w:t xml:space="preserve">The Chair </w:t>
      </w:r>
      <w:r w:rsidR="00A62ECD">
        <w:rPr>
          <w:rFonts w:ascii="Arial" w:eastAsia="Times New Roman" w:hAnsi="Arial" w:cs="Arial"/>
          <w:color w:val="000000"/>
          <w:kern w:val="36"/>
          <w:sz w:val="22"/>
          <w:szCs w:val="22"/>
          <w:lang w:eastAsia="en-GB"/>
        </w:rPr>
        <w:t>thanked Cllr P Chatten for all his work on the community emergency plan.</w:t>
      </w:r>
    </w:p>
    <w:p w14:paraId="0405AE52" w14:textId="22F79AA5" w:rsidR="007A2039" w:rsidRPr="00B94A29" w:rsidRDefault="00D969D4" w:rsidP="009739E6">
      <w:pPr>
        <w:spacing w:before="120" w:after="120"/>
        <w:outlineLvl w:val="0"/>
        <w:rPr>
          <w:rFonts w:ascii="Arial" w:eastAsia="Times New Roman" w:hAnsi="Arial" w:cs="Arial"/>
          <w:b/>
          <w:bCs/>
          <w:color w:val="000000"/>
          <w:kern w:val="36"/>
          <w:sz w:val="22"/>
          <w:szCs w:val="22"/>
          <w:u w:val="single"/>
          <w:lang w:eastAsia="en-GB"/>
        </w:rPr>
      </w:pPr>
      <w:r w:rsidRPr="00B94A29">
        <w:rPr>
          <w:rFonts w:ascii="Arial" w:eastAsia="Times New Roman" w:hAnsi="Arial" w:cs="Arial"/>
          <w:b/>
          <w:bCs/>
          <w:color w:val="000000"/>
          <w:kern w:val="36"/>
          <w:sz w:val="22"/>
          <w:szCs w:val="22"/>
          <w:u w:val="single"/>
          <w:lang w:eastAsia="en-GB"/>
        </w:rPr>
        <w:t>06/26</w:t>
      </w:r>
      <w:r w:rsidR="004D3F9C" w:rsidRPr="00B94A29">
        <w:rPr>
          <w:rFonts w:ascii="Arial" w:eastAsia="Times New Roman" w:hAnsi="Arial" w:cs="Arial"/>
          <w:b/>
          <w:bCs/>
          <w:color w:val="000000"/>
          <w:kern w:val="36"/>
          <w:sz w:val="22"/>
          <w:szCs w:val="22"/>
          <w:u w:val="single"/>
          <w:lang w:eastAsia="en-GB"/>
        </w:rPr>
        <w:t xml:space="preserve"> Public Participation </w:t>
      </w:r>
    </w:p>
    <w:p w14:paraId="29C0AFEE" w14:textId="62C4A26F" w:rsidR="00E60C52" w:rsidRPr="00B94A29" w:rsidRDefault="002E48EF" w:rsidP="00C11092">
      <w:pPr>
        <w:pStyle w:val="NoSpacing"/>
      </w:pPr>
      <w:r w:rsidRPr="00B94A29">
        <w:t>None</w:t>
      </w:r>
    </w:p>
    <w:p w14:paraId="2C9863A7" w14:textId="77777777" w:rsidR="002E48EF" w:rsidRPr="00B94A29" w:rsidRDefault="002E48EF" w:rsidP="00C11092">
      <w:pPr>
        <w:pStyle w:val="NoSpacing"/>
      </w:pPr>
    </w:p>
    <w:p w14:paraId="22735D9D" w14:textId="54B9223A" w:rsidR="000F5203" w:rsidRPr="00B94A29" w:rsidRDefault="00D969D4" w:rsidP="00C11092">
      <w:pPr>
        <w:pStyle w:val="NoSpacing"/>
      </w:pPr>
      <w:r w:rsidRPr="00B94A29">
        <w:rPr>
          <w:b/>
          <w:bCs/>
          <w:kern w:val="36"/>
          <w:u w:val="single"/>
        </w:rPr>
        <w:t>07/26</w:t>
      </w:r>
      <w:r w:rsidR="004D3F9C" w:rsidRPr="00B94A29">
        <w:rPr>
          <w:b/>
          <w:bCs/>
          <w:kern w:val="36"/>
          <w:u w:val="single"/>
        </w:rPr>
        <w:t xml:space="preserve"> </w:t>
      </w:r>
      <w:r w:rsidR="007A2039" w:rsidRPr="00B94A29">
        <w:rPr>
          <w:b/>
          <w:bCs/>
          <w:kern w:val="36"/>
          <w:u w:val="single"/>
        </w:rPr>
        <w:t>Reports from visiting councillors &amp; Police</w:t>
      </w:r>
    </w:p>
    <w:p w14:paraId="0A7C86EA" w14:textId="1BC8215D" w:rsidR="006B4C87" w:rsidRPr="00B94A29" w:rsidRDefault="006B4C87" w:rsidP="00393818">
      <w:pPr>
        <w:pStyle w:val="Heading1"/>
        <w:rPr>
          <w:b w:val="0"/>
          <w:bCs w:val="0"/>
          <w:i/>
          <w:iCs/>
          <w:u w:val="none"/>
        </w:rPr>
      </w:pPr>
      <w:r w:rsidRPr="00B94A29">
        <w:rPr>
          <w:b w:val="0"/>
          <w:bCs w:val="0"/>
          <w:i/>
          <w:iCs/>
          <w:u w:val="none"/>
        </w:rPr>
        <w:t>Cumberland Council</w:t>
      </w:r>
    </w:p>
    <w:p w14:paraId="42D5EBD7" w14:textId="4F419662" w:rsidR="00FB58EC" w:rsidRDefault="00CF562F" w:rsidP="00C82524">
      <w:pPr>
        <w:pStyle w:val="BodyText"/>
        <w:rPr>
          <w:rFonts w:ascii="Arial" w:hAnsi="Arial" w:cs="Arial"/>
          <w:sz w:val="22"/>
          <w:szCs w:val="22"/>
        </w:rPr>
      </w:pPr>
      <w:r w:rsidRPr="00B94A29">
        <w:rPr>
          <w:rFonts w:ascii="Arial" w:hAnsi="Arial" w:cs="Arial"/>
          <w:sz w:val="22"/>
          <w:szCs w:val="22"/>
        </w:rPr>
        <w:t>Cumberland Councillor Martin Harris had provided a written report via email this was noted as received</w:t>
      </w:r>
      <w:r w:rsidR="00A62ECD">
        <w:rPr>
          <w:rFonts w:ascii="Arial" w:hAnsi="Arial" w:cs="Arial"/>
          <w:sz w:val="22"/>
          <w:szCs w:val="22"/>
        </w:rPr>
        <w:t>.</w:t>
      </w:r>
    </w:p>
    <w:p w14:paraId="39375D2A" w14:textId="77777777" w:rsidR="00B208A4" w:rsidRDefault="00A62ECD" w:rsidP="00C82524">
      <w:pPr>
        <w:pStyle w:val="BodyText"/>
        <w:rPr>
          <w:rFonts w:ascii="Arial" w:hAnsi="Arial" w:cs="Arial"/>
          <w:sz w:val="22"/>
          <w:szCs w:val="22"/>
        </w:rPr>
      </w:pPr>
      <w:r>
        <w:rPr>
          <w:rFonts w:ascii="Arial" w:hAnsi="Arial" w:cs="Arial"/>
          <w:sz w:val="22"/>
          <w:szCs w:val="22"/>
        </w:rPr>
        <w:t xml:space="preserve">It was noted that the </w:t>
      </w:r>
      <w:r w:rsidR="00B208A4">
        <w:rPr>
          <w:rFonts w:ascii="Arial" w:hAnsi="Arial" w:cs="Arial"/>
          <w:sz w:val="22"/>
          <w:szCs w:val="22"/>
        </w:rPr>
        <w:t xml:space="preserve">recent </w:t>
      </w:r>
      <w:r>
        <w:rPr>
          <w:rFonts w:ascii="Arial" w:hAnsi="Arial" w:cs="Arial"/>
          <w:sz w:val="22"/>
          <w:szCs w:val="22"/>
        </w:rPr>
        <w:t xml:space="preserve">drainage repairs </w:t>
      </w:r>
      <w:r w:rsidR="00B208A4">
        <w:rPr>
          <w:rFonts w:ascii="Arial" w:hAnsi="Arial" w:cs="Arial"/>
          <w:sz w:val="22"/>
          <w:szCs w:val="22"/>
        </w:rPr>
        <w:t xml:space="preserve">undertaken by Cumberland Council on </w:t>
      </w:r>
      <w:proofErr w:type="spellStart"/>
      <w:r>
        <w:rPr>
          <w:rFonts w:ascii="Arial" w:hAnsi="Arial" w:cs="Arial"/>
          <w:sz w:val="22"/>
          <w:szCs w:val="22"/>
        </w:rPr>
        <w:t>Coldgill</w:t>
      </w:r>
      <w:proofErr w:type="spellEnd"/>
      <w:r>
        <w:rPr>
          <w:rFonts w:ascii="Arial" w:hAnsi="Arial" w:cs="Arial"/>
          <w:sz w:val="22"/>
          <w:szCs w:val="22"/>
        </w:rPr>
        <w:t xml:space="preserve"> Avenue has caused significant damage to the historic horse trough that has been there since </w:t>
      </w:r>
      <w:r w:rsidR="00B208A4">
        <w:rPr>
          <w:rFonts w:ascii="Arial" w:hAnsi="Arial" w:cs="Arial"/>
          <w:sz w:val="22"/>
          <w:szCs w:val="22"/>
        </w:rPr>
        <w:t xml:space="preserve">at least the </w:t>
      </w:r>
      <w:r>
        <w:rPr>
          <w:rFonts w:ascii="Arial" w:hAnsi="Arial" w:cs="Arial"/>
          <w:sz w:val="22"/>
          <w:szCs w:val="22"/>
        </w:rPr>
        <w:t>1800’s. Concerns ab</w:t>
      </w:r>
      <w:r w:rsidR="00B208A4">
        <w:rPr>
          <w:rFonts w:ascii="Arial" w:hAnsi="Arial" w:cs="Arial"/>
          <w:sz w:val="22"/>
          <w:szCs w:val="22"/>
        </w:rPr>
        <w:t>out t</w:t>
      </w:r>
      <w:r>
        <w:rPr>
          <w:rFonts w:ascii="Arial" w:hAnsi="Arial" w:cs="Arial"/>
          <w:sz w:val="22"/>
          <w:szCs w:val="22"/>
        </w:rPr>
        <w:t xml:space="preserve">his have been raised with Cumberland Council </w:t>
      </w:r>
      <w:r w:rsidR="00B208A4">
        <w:rPr>
          <w:rFonts w:ascii="Arial" w:hAnsi="Arial" w:cs="Arial"/>
          <w:sz w:val="22"/>
          <w:szCs w:val="22"/>
        </w:rPr>
        <w:t xml:space="preserve">by Cllr’s </w:t>
      </w:r>
      <w:proofErr w:type="spellStart"/>
      <w:r w:rsidR="00B208A4">
        <w:rPr>
          <w:rFonts w:ascii="Arial" w:hAnsi="Arial" w:cs="Arial"/>
          <w:sz w:val="22"/>
          <w:szCs w:val="22"/>
        </w:rPr>
        <w:t>Chatten</w:t>
      </w:r>
      <w:proofErr w:type="spellEnd"/>
      <w:r w:rsidR="00B208A4">
        <w:rPr>
          <w:rFonts w:ascii="Arial" w:hAnsi="Arial" w:cs="Arial"/>
          <w:sz w:val="22"/>
          <w:szCs w:val="22"/>
        </w:rPr>
        <w:t xml:space="preserve"> </w:t>
      </w:r>
      <w:r>
        <w:rPr>
          <w:rFonts w:ascii="Arial" w:hAnsi="Arial" w:cs="Arial"/>
          <w:sz w:val="22"/>
          <w:szCs w:val="22"/>
        </w:rPr>
        <w:t xml:space="preserve">but no response has been received. </w:t>
      </w:r>
    </w:p>
    <w:p w14:paraId="63EC5B75" w14:textId="7A3CCFFC" w:rsidR="00A62ECD" w:rsidRDefault="00A62ECD" w:rsidP="00C82524">
      <w:pPr>
        <w:pStyle w:val="BodyText"/>
        <w:rPr>
          <w:rFonts w:ascii="Arial" w:hAnsi="Arial" w:cs="Arial"/>
          <w:sz w:val="22"/>
          <w:szCs w:val="22"/>
        </w:rPr>
      </w:pPr>
      <w:r>
        <w:rPr>
          <w:rFonts w:ascii="Arial" w:hAnsi="Arial" w:cs="Arial"/>
          <w:sz w:val="22"/>
          <w:szCs w:val="22"/>
        </w:rPr>
        <w:t xml:space="preserve">Concerns were also raised about the fact that the contractors apparently had to </w:t>
      </w:r>
      <w:r w:rsidR="00B208A4">
        <w:rPr>
          <w:rFonts w:ascii="Arial" w:hAnsi="Arial" w:cs="Arial"/>
          <w:sz w:val="22"/>
          <w:szCs w:val="22"/>
        </w:rPr>
        <w:t xml:space="preserve">put </w:t>
      </w:r>
      <w:r>
        <w:rPr>
          <w:rFonts w:ascii="Arial" w:hAnsi="Arial" w:cs="Arial"/>
          <w:sz w:val="22"/>
          <w:szCs w:val="22"/>
        </w:rPr>
        <w:t xml:space="preserve">diesel in the back of the lorry because they had, had tarmac in </w:t>
      </w:r>
      <w:r w:rsidR="00B208A4">
        <w:rPr>
          <w:rFonts w:ascii="Arial" w:hAnsi="Arial" w:cs="Arial"/>
          <w:sz w:val="22"/>
          <w:szCs w:val="22"/>
        </w:rPr>
        <w:t>it</w:t>
      </w:r>
      <w:r>
        <w:rPr>
          <w:rFonts w:ascii="Arial" w:hAnsi="Arial" w:cs="Arial"/>
          <w:sz w:val="22"/>
          <w:szCs w:val="22"/>
        </w:rPr>
        <w:t xml:space="preserve">. This was then spilled/released on to the lane and was then washed into the river by the weather which is very disappointing. </w:t>
      </w:r>
    </w:p>
    <w:p w14:paraId="795876F1" w14:textId="5A5E38FB" w:rsidR="00A62ECD" w:rsidRPr="00A62ECD" w:rsidRDefault="00A62ECD" w:rsidP="00C82524">
      <w:pPr>
        <w:pStyle w:val="BodyText"/>
        <w:rPr>
          <w:rFonts w:ascii="Arial" w:hAnsi="Arial" w:cs="Arial"/>
          <w:b/>
          <w:bCs/>
          <w:sz w:val="22"/>
          <w:szCs w:val="22"/>
        </w:rPr>
      </w:pPr>
      <w:r>
        <w:rPr>
          <w:rFonts w:ascii="Arial" w:hAnsi="Arial" w:cs="Arial"/>
          <w:b/>
          <w:bCs/>
          <w:sz w:val="22"/>
          <w:szCs w:val="22"/>
        </w:rPr>
        <w:t>Action: Clerk to follow up with Cllr M Harris.</w:t>
      </w:r>
    </w:p>
    <w:p w14:paraId="7AD6956E" w14:textId="41474200" w:rsidR="002D6F3D" w:rsidRPr="00B94A29" w:rsidRDefault="00D969D4" w:rsidP="003F03D2">
      <w:pPr>
        <w:pStyle w:val="Heading1"/>
      </w:pPr>
      <w:r w:rsidRPr="00B94A29">
        <w:t>08/26</w:t>
      </w:r>
      <w:r w:rsidR="00571637" w:rsidRPr="00B94A29">
        <w:t xml:space="preserve"> Clerks report</w:t>
      </w:r>
    </w:p>
    <w:p w14:paraId="0749C88F" w14:textId="644927F0" w:rsidR="00CC2C59" w:rsidRPr="00B94A29" w:rsidRDefault="007E5907" w:rsidP="00D73505">
      <w:pPr>
        <w:pStyle w:val="Heading1"/>
        <w:rPr>
          <w:b w:val="0"/>
          <w:bCs w:val="0"/>
          <w:u w:val="none"/>
        </w:rPr>
      </w:pPr>
      <w:r w:rsidRPr="00B94A29">
        <w:rPr>
          <w:b w:val="0"/>
          <w:bCs w:val="0"/>
          <w:u w:val="none"/>
        </w:rPr>
        <w:t xml:space="preserve">The Clerks report had been circulated to all in advance of the </w:t>
      </w:r>
      <w:r w:rsidR="00633631" w:rsidRPr="00B94A29">
        <w:rPr>
          <w:b w:val="0"/>
          <w:bCs w:val="0"/>
          <w:u w:val="none"/>
        </w:rPr>
        <w:t>meeting,</w:t>
      </w:r>
      <w:r w:rsidRPr="00B94A29">
        <w:rPr>
          <w:b w:val="0"/>
          <w:bCs w:val="0"/>
          <w:u w:val="none"/>
        </w:rPr>
        <w:t xml:space="preserve"> and this was noted as received. </w:t>
      </w:r>
    </w:p>
    <w:p w14:paraId="04D53860" w14:textId="1D600BED" w:rsidR="007510E0" w:rsidRPr="00A62ECD" w:rsidRDefault="00790EE6" w:rsidP="000C2CF3">
      <w:pPr>
        <w:pStyle w:val="Heading1"/>
        <w:numPr>
          <w:ilvl w:val="0"/>
          <w:numId w:val="3"/>
        </w:numPr>
        <w:rPr>
          <w:b w:val="0"/>
          <w:bCs w:val="0"/>
          <w:i/>
          <w:iCs/>
          <w:u w:val="none"/>
        </w:rPr>
      </w:pPr>
      <w:r w:rsidRPr="00A62ECD">
        <w:rPr>
          <w:b w:val="0"/>
          <w:bCs w:val="0"/>
          <w:i/>
          <w:iCs/>
          <w:u w:val="none"/>
        </w:rPr>
        <w:t>Dog Fouling</w:t>
      </w:r>
    </w:p>
    <w:p w14:paraId="3ACF3A57" w14:textId="747773B4" w:rsidR="00B46A7C" w:rsidRDefault="00B1518F" w:rsidP="00777F50">
      <w:pPr>
        <w:pStyle w:val="Heading1"/>
        <w:rPr>
          <w:b w:val="0"/>
          <w:bCs w:val="0"/>
          <w:u w:val="none"/>
        </w:rPr>
      </w:pPr>
      <w:r w:rsidRPr="00A62ECD">
        <w:rPr>
          <w:b w:val="0"/>
          <w:bCs w:val="0"/>
          <w:u w:val="none"/>
        </w:rPr>
        <w:t>No update received. Still awaiting Cumberland Council to install stencils in the designated locations, initial request submitted in July 2025.</w:t>
      </w:r>
      <w:r w:rsidRPr="00B94A29">
        <w:rPr>
          <w:b w:val="0"/>
          <w:bCs w:val="0"/>
          <w:u w:val="none"/>
        </w:rPr>
        <w:t xml:space="preserve"> </w:t>
      </w:r>
    </w:p>
    <w:p w14:paraId="559CE4FC" w14:textId="6A7F3C0C" w:rsidR="00A62ECD" w:rsidRPr="00A62ECD" w:rsidRDefault="00A62ECD" w:rsidP="00777F50">
      <w:pPr>
        <w:pStyle w:val="Heading1"/>
        <w:rPr>
          <w:u w:val="none"/>
        </w:rPr>
      </w:pPr>
      <w:r>
        <w:rPr>
          <w:u w:val="none"/>
        </w:rPr>
        <w:t xml:space="preserve">Action: Cllr Sue Hannah &amp; Cllr N </w:t>
      </w:r>
      <w:proofErr w:type="spellStart"/>
      <w:r>
        <w:rPr>
          <w:u w:val="none"/>
        </w:rPr>
        <w:t>Clubley</w:t>
      </w:r>
      <w:proofErr w:type="spellEnd"/>
      <w:r>
        <w:rPr>
          <w:u w:val="none"/>
        </w:rPr>
        <w:t xml:space="preserve"> to follow up on this. </w:t>
      </w:r>
    </w:p>
    <w:p w14:paraId="0EEC8541" w14:textId="413B3B02" w:rsidR="002E48EF" w:rsidRPr="00B94A29" w:rsidRDefault="002E48EF" w:rsidP="002E48EF">
      <w:pPr>
        <w:pStyle w:val="Heading1"/>
        <w:numPr>
          <w:ilvl w:val="0"/>
          <w:numId w:val="3"/>
        </w:numPr>
        <w:rPr>
          <w:b w:val="0"/>
          <w:bCs w:val="0"/>
          <w:i/>
          <w:iCs/>
          <w:u w:val="none"/>
        </w:rPr>
      </w:pPr>
      <w:r w:rsidRPr="00B94A29">
        <w:rPr>
          <w:b w:val="0"/>
          <w:bCs w:val="0"/>
          <w:i/>
          <w:iCs/>
          <w:u w:val="none"/>
        </w:rPr>
        <w:t>Soddy Gap Community Asset Registration</w:t>
      </w:r>
    </w:p>
    <w:p w14:paraId="15048C61" w14:textId="77777777" w:rsidR="00B94A29" w:rsidRDefault="00B94A29" w:rsidP="002E48EF">
      <w:pPr>
        <w:pStyle w:val="Heading1"/>
        <w:rPr>
          <w:b w:val="0"/>
          <w:bCs w:val="0"/>
          <w:u w:val="none"/>
        </w:rPr>
      </w:pPr>
      <w:r>
        <w:rPr>
          <w:b w:val="0"/>
          <w:bCs w:val="0"/>
          <w:u w:val="none"/>
        </w:rPr>
        <w:lastRenderedPageBreak/>
        <w:t>It was noted that as of the 23</w:t>
      </w:r>
      <w:r w:rsidRPr="00B94A29">
        <w:rPr>
          <w:b w:val="0"/>
          <w:bCs w:val="0"/>
          <w:u w:val="none"/>
          <w:vertAlign w:val="superscript"/>
        </w:rPr>
        <w:t>rd</w:t>
      </w:r>
      <w:r>
        <w:rPr>
          <w:b w:val="0"/>
          <w:bCs w:val="0"/>
          <w:u w:val="none"/>
        </w:rPr>
        <w:t xml:space="preserve"> December 2025 Cumberland Council confirmed the decision to list Soddy Gap as an Asset of Community Value (ACV) under Part 5, Chapter 3 of the Localism Act 2011.</w:t>
      </w:r>
    </w:p>
    <w:p w14:paraId="2C55E5A7" w14:textId="77777777" w:rsidR="00B94A29" w:rsidRDefault="00B94A29" w:rsidP="002E48EF">
      <w:pPr>
        <w:pStyle w:val="Heading1"/>
        <w:rPr>
          <w:b w:val="0"/>
          <w:bCs w:val="0"/>
          <w:u w:val="none"/>
        </w:rPr>
      </w:pPr>
      <w:r>
        <w:rPr>
          <w:b w:val="0"/>
          <w:bCs w:val="0"/>
          <w:u w:val="none"/>
        </w:rPr>
        <w:t xml:space="preserve">The listing will be recorded as a local land charge and with the land registry for a period of five years. </w:t>
      </w:r>
    </w:p>
    <w:p w14:paraId="0999627D" w14:textId="2CA833E3" w:rsidR="00B94A29" w:rsidRDefault="00B94A29" w:rsidP="002E48EF">
      <w:pPr>
        <w:pStyle w:val="Heading1"/>
        <w:rPr>
          <w:b w:val="0"/>
          <w:bCs w:val="0"/>
          <w:u w:val="none"/>
        </w:rPr>
      </w:pPr>
      <w:r>
        <w:rPr>
          <w:b w:val="0"/>
          <w:bCs w:val="0"/>
          <w:u w:val="none"/>
        </w:rPr>
        <w:t xml:space="preserve">The asset owner is required to notify the Council of any intention to dispose of the asset. Such notification would then trigger a </w:t>
      </w:r>
      <w:r w:rsidR="00A62ECD">
        <w:rPr>
          <w:b w:val="0"/>
          <w:bCs w:val="0"/>
          <w:u w:val="none"/>
        </w:rPr>
        <w:t>six-week</w:t>
      </w:r>
      <w:r>
        <w:rPr>
          <w:b w:val="0"/>
          <w:bCs w:val="0"/>
          <w:u w:val="none"/>
        </w:rPr>
        <w:t xml:space="preserve"> interim moratorium period, during which the eligible community groups may submit an intention to bid. If an intention to bid is received, a full </w:t>
      </w:r>
      <w:r w:rsidR="00A62ECD">
        <w:rPr>
          <w:b w:val="0"/>
          <w:bCs w:val="0"/>
          <w:u w:val="none"/>
        </w:rPr>
        <w:t>six-month</w:t>
      </w:r>
      <w:r>
        <w:rPr>
          <w:b w:val="0"/>
          <w:bCs w:val="0"/>
          <w:u w:val="none"/>
        </w:rPr>
        <w:t xml:space="preserve"> moratorium period would apply to allow a community group time to prepare a bid.</w:t>
      </w:r>
    </w:p>
    <w:p w14:paraId="4E021DED" w14:textId="77777777" w:rsidR="00B94A29" w:rsidRDefault="00B94A29" w:rsidP="002E48EF">
      <w:pPr>
        <w:pStyle w:val="Heading1"/>
        <w:rPr>
          <w:b w:val="0"/>
          <w:bCs w:val="0"/>
          <w:u w:val="none"/>
        </w:rPr>
      </w:pPr>
      <w:r>
        <w:rPr>
          <w:b w:val="0"/>
          <w:bCs w:val="0"/>
          <w:u w:val="none"/>
        </w:rPr>
        <w:t xml:space="preserve">It was noted that there is no obligation on the owner to sell to a community group, and any eventual sale would take place on the open market. </w:t>
      </w:r>
    </w:p>
    <w:p w14:paraId="18538216" w14:textId="3A965D22" w:rsidR="002E48EF" w:rsidRDefault="00B94A29" w:rsidP="002E48EF">
      <w:pPr>
        <w:pStyle w:val="Heading1"/>
        <w:rPr>
          <w:b w:val="0"/>
          <w:bCs w:val="0"/>
          <w:u w:val="none"/>
        </w:rPr>
      </w:pPr>
      <w:r>
        <w:rPr>
          <w:b w:val="0"/>
          <w:bCs w:val="0"/>
          <w:u w:val="none"/>
        </w:rPr>
        <w:t xml:space="preserve">Failure to comply with the statutory requirements of the ACV process would render any sale void. </w:t>
      </w:r>
      <w:r w:rsidR="00D969D4" w:rsidRPr="00B94A29">
        <w:rPr>
          <w:b w:val="0"/>
          <w:bCs w:val="0"/>
          <w:u w:val="none"/>
        </w:rPr>
        <w:t xml:space="preserve"> </w:t>
      </w:r>
    </w:p>
    <w:p w14:paraId="56003584" w14:textId="47572DBB" w:rsidR="00A62ECD" w:rsidRDefault="00A62ECD" w:rsidP="002E48EF">
      <w:pPr>
        <w:pStyle w:val="Heading1"/>
        <w:rPr>
          <w:b w:val="0"/>
          <w:bCs w:val="0"/>
          <w:u w:val="none"/>
        </w:rPr>
      </w:pPr>
      <w:r>
        <w:rPr>
          <w:b w:val="0"/>
          <w:bCs w:val="0"/>
          <w:u w:val="none"/>
        </w:rPr>
        <w:t xml:space="preserve">Thanks were noted to the Clerk and Cllr N Cockburn for their work on this. </w:t>
      </w:r>
    </w:p>
    <w:p w14:paraId="4E860C72" w14:textId="609625E7" w:rsidR="00A62ECD" w:rsidRDefault="00A62ECD" w:rsidP="002E48EF">
      <w:pPr>
        <w:pStyle w:val="Heading1"/>
        <w:rPr>
          <w:b w:val="0"/>
          <w:bCs w:val="0"/>
          <w:u w:val="none"/>
        </w:rPr>
      </w:pPr>
      <w:r>
        <w:rPr>
          <w:b w:val="0"/>
          <w:bCs w:val="0"/>
          <w:u w:val="none"/>
        </w:rPr>
        <w:t>It was noted that there is some damage on a stretch of the footpath on this site where it has been badly chewed up by some form of machinery.</w:t>
      </w:r>
    </w:p>
    <w:p w14:paraId="565971B1" w14:textId="077C24B0" w:rsidR="00A62ECD" w:rsidRPr="00A62ECD" w:rsidRDefault="00A62ECD" w:rsidP="002E48EF">
      <w:pPr>
        <w:pStyle w:val="Heading1"/>
        <w:rPr>
          <w:u w:val="none"/>
        </w:rPr>
      </w:pPr>
      <w:r>
        <w:rPr>
          <w:u w:val="none"/>
        </w:rPr>
        <w:t xml:space="preserve">Action: Clerk to report this to Cumberland Council once photos have been received. </w:t>
      </w:r>
    </w:p>
    <w:p w14:paraId="29EDD9F6" w14:textId="58B13B95" w:rsidR="002E48EF" w:rsidRPr="00B94A29" w:rsidRDefault="002E48EF" w:rsidP="002E48EF">
      <w:pPr>
        <w:pStyle w:val="Heading1"/>
        <w:numPr>
          <w:ilvl w:val="0"/>
          <w:numId w:val="3"/>
        </w:numPr>
        <w:rPr>
          <w:b w:val="0"/>
          <w:bCs w:val="0"/>
          <w:i/>
          <w:iCs/>
          <w:u w:val="none"/>
        </w:rPr>
      </w:pPr>
      <w:r w:rsidRPr="00B94A29">
        <w:rPr>
          <w:b w:val="0"/>
          <w:bCs w:val="0"/>
          <w:i/>
          <w:iCs/>
          <w:u w:val="none"/>
        </w:rPr>
        <w:t>Derwent Forest Update</w:t>
      </w:r>
    </w:p>
    <w:p w14:paraId="1A4CBC68" w14:textId="7549EE50" w:rsidR="00D969D4" w:rsidRPr="00A62ECD" w:rsidRDefault="00A62ECD" w:rsidP="003473D9">
      <w:pPr>
        <w:pStyle w:val="Heading1"/>
        <w:rPr>
          <w:u w:val="none"/>
        </w:rPr>
      </w:pPr>
      <w:r>
        <w:rPr>
          <w:u w:val="none"/>
        </w:rPr>
        <w:t xml:space="preserve">Action: Clerk to defer to the February 2026 meeting and ask Cllr M Harris for an update on which </w:t>
      </w:r>
      <w:r w:rsidRPr="00A62ECD">
        <w:rPr>
          <w:u w:val="none"/>
        </w:rPr>
        <w:t>officer has this in their portfolio</w:t>
      </w:r>
    </w:p>
    <w:p w14:paraId="394FEA5D" w14:textId="48C864CB" w:rsidR="00D969D4" w:rsidRPr="00A62ECD" w:rsidRDefault="00D969D4" w:rsidP="00D969D4">
      <w:pPr>
        <w:pStyle w:val="Heading1"/>
        <w:numPr>
          <w:ilvl w:val="0"/>
          <w:numId w:val="3"/>
        </w:numPr>
        <w:rPr>
          <w:b w:val="0"/>
          <w:bCs w:val="0"/>
          <w:i/>
          <w:iCs/>
          <w:u w:val="none"/>
        </w:rPr>
      </w:pPr>
      <w:r w:rsidRPr="00A62ECD">
        <w:rPr>
          <w:b w:val="0"/>
          <w:bCs w:val="0"/>
          <w:i/>
          <w:iCs/>
          <w:u w:val="none"/>
        </w:rPr>
        <w:t>EV Charge Points</w:t>
      </w:r>
    </w:p>
    <w:p w14:paraId="4ACF88CD" w14:textId="25C834D8" w:rsidR="00D969D4" w:rsidRDefault="00D969D4" w:rsidP="00D969D4">
      <w:pPr>
        <w:pStyle w:val="Heading1"/>
        <w:rPr>
          <w:b w:val="0"/>
          <w:bCs w:val="0"/>
          <w:u w:val="none"/>
        </w:rPr>
      </w:pPr>
      <w:r w:rsidRPr="00A62ECD">
        <w:rPr>
          <w:b w:val="0"/>
          <w:bCs w:val="0"/>
          <w:u w:val="none"/>
        </w:rPr>
        <w:t xml:space="preserve">Cllr N </w:t>
      </w:r>
      <w:proofErr w:type="spellStart"/>
      <w:r w:rsidRPr="00A62ECD">
        <w:rPr>
          <w:b w:val="0"/>
          <w:bCs w:val="0"/>
          <w:u w:val="none"/>
        </w:rPr>
        <w:t>Clubley</w:t>
      </w:r>
      <w:proofErr w:type="spellEnd"/>
      <w:r w:rsidRPr="00A62ECD">
        <w:rPr>
          <w:b w:val="0"/>
          <w:bCs w:val="0"/>
          <w:u w:val="none"/>
        </w:rPr>
        <w:t xml:space="preserve"> upda</w:t>
      </w:r>
      <w:r w:rsidR="00A62ECD" w:rsidRPr="00A62ECD">
        <w:rPr>
          <w:b w:val="0"/>
          <w:bCs w:val="0"/>
          <w:u w:val="none"/>
        </w:rPr>
        <w:t>t</w:t>
      </w:r>
      <w:r w:rsidRPr="00A62ECD">
        <w:rPr>
          <w:b w:val="0"/>
          <w:bCs w:val="0"/>
          <w:u w:val="none"/>
        </w:rPr>
        <w:t>ed that</w:t>
      </w:r>
      <w:r w:rsidR="00A62ECD" w:rsidRPr="00A62ECD">
        <w:rPr>
          <w:b w:val="0"/>
          <w:bCs w:val="0"/>
          <w:u w:val="none"/>
        </w:rPr>
        <w:t xml:space="preserve"> he has spoken to the Village Hall about the possibility of a charge point adjacent to/behind the village hall and discussions are ongoing. Broughton Parish Council are not seeking an agreement from the Village Hall at this stage, but more an ‘in principle’ support.</w:t>
      </w:r>
      <w:r w:rsidR="00A62ECD">
        <w:rPr>
          <w:b w:val="0"/>
          <w:bCs w:val="0"/>
          <w:u w:val="none"/>
        </w:rPr>
        <w:t xml:space="preserve"> </w:t>
      </w:r>
      <w:r w:rsidR="002633B7">
        <w:rPr>
          <w:b w:val="0"/>
          <w:bCs w:val="0"/>
          <w:u w:val="none"/>
        </w:rPr>
        <w:t xml:space="preserve"> </w:t>
      </w:r>
    </w:p>
    <w:p w14:paraId="0F57106D" w14:textId="76714696" w:rsidR="002633B7" w:rsidRDefault="002633B7" w:rsidP="00D969D4">
      <w:pPr>
        <w:pStyle w:val="Heading1"/>
        <w:rPr>
          <w:b w:val="0"/>
          <w:bCs w:val="0"/>
          <w:u w:val="none"/>
        </w:rPr>
      </w:pPr>
      <w:r>
        <w:rPr>
          <w:b w:val="0"/>
          <w:bCs w:val="0"/>
          <w:u w:val="none"/>
        </w:rPr>
        <w:t xml:space="preserve">All were encouraged to nominate any other areas that could possibly host an EV charger if anyone is aware of any locations. </w:t>
      </w:r>
    </w:p>
    <w:p w14:paraId="42281AD0" w14:textId="236B9508" w:rsidR="00E92EFD" w:rsidRDefault="00E92EFD" w:rsidP="00D969D4">
      <w:pPr>
        <w:pStyle w:val="Heading1"/>
        <w:rPr>
          <w:b w:val="0"/>
          <w:bCs w:val="0"/>
          <w:u w:val="none"/>
        </w:rPr>
      </w:pPr>
      <w:r>
        <w:rPr>
          <w:b w:val="0"/>
          <w:bCs w:val="0"/>
          <w:u w:val="none"/>
        </w:rPr>
        <w:t xml:space="preserve">A suggestion was made that the small area of Welfare Field that is owned by Home Group by the post box might be a better location, however historically Home Group have had a moratorium on selling any land. </w:t>
      </w:r>
    </w:p>
    <w:p w14:paraId="3E0F9544" w14:textId="3ABC5F3A" w:rsidR="009C3C06" w:rsidRDefault="009C3C06" w:rsidP="00D969D4">
      <w:pPr>
        <w:pStyle w:val="Heading1"/>
        <w:rPr>
          <w:u w:val="none"/>
        </w:rPr>
      </w:pPr>
      <w:r>
        <w:rPr>
          <w:u w:val="none"/>
        </w:rPr>
        <w:t xml:space="preserve">Action: Clerk to share information with Cllr N </w:t>
      </w:r>
      <w:proofErr w:type="spellStart"/>
      <w:r>
        <w:rPr>
          <w:u w:val="none"/>
        </w:rPr>
        <w:t>Clubley</w:t>
      </w:r>
      <w:proofErr w:type="spellEnd"/>
      <w:r>
        <w:rPr>
          <w:u w:val="none"/>
        </w:rPr>
        <w:t xml:space="preserve"> on previous discussions regarding this site.</w:t>
      </w:r>
    </w:p>
    <w:p w14:paraId="297C9664" w14:textId="5A568E32" w:rsidR="00014761" w:rsidRDefault="00014761" w:rsidP="00D969D4">
      <w:pPr>
        <w:pStyle w:val="Heading1"/>
        <w:rPr>
          <w:u w:val="none"/>
        </w:rPr>
      </w:pPr>
      <w:r>
        <w:rPr>
          <w:u w:val="none"/>
        </w:rPr>
        <w:t xml:space="preserve">Action: Cllr N </w:t>
      </w:r>
      <w:proofErr w:type="spellStart"/>
      <w:r>
        <w:rPr>
          <w:u w:val="none"/>
        </w:rPr>
        <w:t>Clubley</w:t>
      </w:r>
      <w:proofErr w:type="spellEnd"/>
      <w:r>
        <w:rPr>
          <w:u w:val="none"/>
        </w:rPr>
        <w:t xml:space="preserve"> to follow up with Home Group. </w:t>
      </w:r>
    </w:p>
    <w:p w14:paraId="6FEA8A77" w14:textId="1C7DFF8E" w:rsidR="00A60880" w:rsidRPr="009C3C06" w:rsidRDefault="00A60880" w:rsidP="00D969D4">
      <w:pPr>
        <w:pStyle w:val="Heading1"/>
        <w:rPr>
          <w:u w:val="none"/>
        </w:rPr>
      </w:pPr>
      <w:r>
        <w:rPr>
          <w:u w:val="none"/>
        </w:rPr>
        <w:t xml:space="preserve">Action: Cllr N </w:t>
      </w:r>
      <w:proofErr w:type="spellStart"/>
      <w:r>
        <w:rPr>
          <w:u w:val="none"/>
        </w:rPr>
        <w:t>Clubley</w:t>
      </w:r>
      <w:proofErr w:type="spellEnd"/>
      <w:r>
        <w:rPr>
          <w:u w:val="none"/>
        </w:rPr>
        <w:t xml:space="preserve"> to check on the power demand required for on street charge points. </w:t>
      </w:r>
    </w:p>
    <w:p w14:paraId="74500A0E" w14:textId="5D8AB665" w:rsidR="00E92EFD" w:rsidRPr="00E92EFD" w:rsidRDefault="00E92EFD" w:rsidP="00E92EFD">
      <w:pPr>
        <w:pStyle w:val="Heading1"/>
        <w:numPr>
          <w:ilvl w:val="0"/>
          <w:numId w:val="3"/>
        </w:numPr>
        <w:rPr>
          <w:b w:val="0"/>
          <w:bCs w:val="0"/>
          <w:i/>
          <w:iCs/>
          <w:u w:val="none"/>
        </w:rPr>
      </w:pPr>
      <w:r>
        <w:rPr>
          <w:b w:val="0"/>
          <w:bCs w:val="0"/>
          <w:i/>
          <w:iCs/>
          <w:u w:val="none"/>
        </w:rPr>
        <w:t>Village Hall representation</w:t>
      </w:r>
    </w:p>
    <w:p w14:paraId="598483DE" w14:textId="4CF7B675" w:rsidR="002633B7" w:rsidRDefault="002633B7" w:rsidP="00D969D4">
      <w:pPr>
        <w:pStyle w:val="Heading1"/>
        <w:rPr>
          <w:b w:val="0"/>
          <w:bCs w:val="0"/>
          <w:u w:val="none"/>
        </w:rPr>
      </w:pPr>
      <w:r>
        <w:rPr>
          <w:b w:val="0"/>
          <w:bCs w:val="0"/>
          <w:u w:val="none"/>
        </w:rPr>
        <w:t>It was noted that under the Village Hall constitution as it currently stands there is a seat on the committee reserved for a member of the Parish Council.</w:t>
      </w:r>
    </w:p>
    <w:p w14:paraId="1D615E8A" w14:textId="27EDEC48" w:rsidR="002633B7" w:rsidRPr="002633B7" w:rsidRDefault="002633B7" w:rsidP="00D969D4">
      <w:pPr>
        <w:pStyle w:val="Heading1"/>
        <w:rPr>
          <w:b w:val="0"/>
          <w:bCs w:val="0"/>
          <w:u w:val="none"/>
        </w:rPr>
      </w:pPr>
      <w:r>
        <w:rPr>
          <w:u w:val="none"/>
        </w:rPr>
        <w:t xml:space="preserve">Resolved </w:t>
      </w:r>
      <w:r>
        <w:rPr>
          <w:b w:val="0"/>
          <w:bCs w:val="0"/>
          <w:u w:val="none"/>
        </w:rPr>
        <w:t>by all present that Cllr M Bradley be appointed to the Village Hall Committee into this</w:t>
      </w:r>
      <w:r w:rsidR="001B5496">
        <w:rPr>
          <w:b w:val="0"/>
          <w:bCs w:val="0"/>
          <w:u w:val="none"/>
        </w:rPr>
        <w:t xml:space="preserve"> Parish Council seat. </w:t>
      </w:r>
    </w:p>
    <w:p w14:paraId="1103B02F" w14:textId="4A6F7CE3" w:rsidR="00A1013F" w:rsidRPr="00B94A29" w:rsidRDefault="00D969D4" w:rsidP="003473D9">
      <w:pPr>
        <w:pStyle w:val="Heading1"/>
      </w:pPr>
      <w:r w:rsidRPr="00B94A29">
        <w:t>09/26</w:t>
      </w:r>
      <w:r w:rsidR="00193A17" w:rsidRPr="00B94A29">
        <w:t xml:space="preserve"> </w:t>
      </w:r>
      <w:r w:rsidR="009739E6" w:rsidRPr="00B94A29">
        <w:t>Community Resilience/Emergency Plan</w:t>
      </w:r>
    </w:p>
    <w:p w14:paraId="332A8F64" w14:textId="4C377D76" w:rsidR="00D969D4" w:rsidRDefault="00D969D4" w:rsidP="00AB6DB2">
      <w:pPr>
        <w:pStyle w:val="Heading1"/>
        <w:rPr>
          <w:b w:val="0"/>
          <w:bCs w:val="0"/>
          <w:u w:val="none"/>
        </w:rPr>
      </w:pPr>
      <w:r w:rsidRPr="00151446">
        <w:rPr>
          <w:b w:val="0"/>
          <w:bCs w:val="0"/>
          <w:u w:val="none"/>
        </w:rPr>
        <w:t xml:space="preserve">Cllr N </w:t>
      </w:r>
      <w:proofErr w:type="spellStart"/>
      <w:r w:rsidRPr="00151446">
        <w:rPr>
          <w:b w:val="0"/>
          <w:bCs w:val="0"/>
          <w:u w:val="none"/>
        </w:rPr>
        <w:t>Clubley</w:t>
      </w:r>
      <w:proofErr w:type="spellEnd"/>
      <w:r w:rsidRPr="00151446">
        <w:rPr>
          <w:b w:val="0"/>
          <w:bCs w:val="0"/>
          <w:u w:val="none"/>
        </w:rPr>
        <w:t xml:space="preserve"> </w:t>
      </w:r>
      <w:r w:rsidR="00151446" w:rsidRPr="00151446">
        <w:rPr>
          <w:b w:val="0"/>
          <w:bCs w:val="0"/>
          <w:u w:val="none"/>
        </w:rPr>
        <w:t>reiterated his thanks to Cllr P Chatten for all his work on this document and its appendices.</w:t>
      </w:r>
      <w:r w:rsidR="00151446">
        <w:rPr>
          <w:b w:val="0"/>
          <w:bCs w:val="0"/>
          <w:u w:val="none"/>
        </w:rPr>
        <w:t xml:space="preserve"> </w:t>
      </w:r>
    </w:p>
    <w:p w14:paraId="12011F22" w14:textId="259D3FDF" w:rsidR="00151446" w:rsidRDefault="00151446" w:rsidP="00AB6DB2">
      <w:pPr>
        <w:pStyle w:val="Heading1"/>
        <w:rPr>
          <w:u w:val="none"/>
        </w:rPr>
      </w:pPr>
      <w:r>
        <w:rPr>
          <w:u w:val="none"/>
        </w:rPr>
        <w:t xml:space="preserve">Action: Cllr N </w:t>
      </w:r>
      <w:proofErr w:type="spellStart"/>
      <w:r>
        <w:rPr>
          <w:u w:val="none"/>
        </w:rPr>
        <w:t>Clubley</w:t>
      </w:r>
      <w:proofErr w:type="spellEnd"/>
      <w:r>
        <w:rPr>
          <w:u w:val="none"/>
        </w:rPr>
        <w:t xml:space="preserve"> to circulate the appendices to all councillors for consideration.</w:t>
      </w:r>
    </w:p>
    <w:p w14:paraId="1A44366F" w14:textId="3088311A" w:rsidR="00151446" w:rsidRDefault="00151446" w:rsidP="00AB6DB2">
      <w:pPr>
        <w:pStyle w:val="Heading1"/>
        <w:rPr>
          <w:b w:val="0"/>
          <w:bCs w:val="0"/>
          <w:u w:val="none"/>
        </w:rPr>
      </w:pPr>
      <w:r>
        <w:rPr>
          <w:b w:val="0"/>
          <w:bCs w:val="0"/>
          <w:u w:val="none"/>
        </w:rPr>
        <w:t xml:space="preserve">It was confirmed that both the Village Hall and Christchurch have agreed to be named as an emergency assistance centre if it were to be required. </w:t>
      </w:r>
    </w:p>
    <w:p w14:paraId="4D2134DC" w14:textId="49FE48CC" w:rsidR="00151446" w:rsidRDefault="00151446" w:rsidP="00AB6DB2">
      <w:pPr>
        <w:pStyle w:val="Heading1"/>
        <w:rPr>
          <w:b w:val="0"/>
          <w:bCs w:val="0"/>
          <w:u w:val="none"/>
        </w:rPr>
      </w:pPr>
      <w:r>
        <w:rPr>
          <w:b w:val="0"/>
          <w:bCs w:val="0"/>
          <w:u w:val="none"/>
        </w:rPr>
        <w:t xml:space="preserve">Cllr P Chatten took councillors through some outstanding issues that need resolved. </w:t>
      </w:r>
    </w:p>
    <w:p w14:paraId="0828268B" w14:textId="1F8AD075" w:rsidR="00151446" w:rsidRDefault="00151446" w:rsidP="00AB6DB2">
      <w:pPr>
        <w:pStyle w:val="Heading1"/>
        <w:rPr>
          <w:b w:val="0"/>
          <w:bCs w:val="0"/>
          <w:u w:val="none"/>
        </w:rPr>
      </w:pPr>
      <w:r>
        <w:rPr>
          <w:u w:val="none"/>
        </w:rPr>
        <w:t xml:space="preserve">Resolved </w:t>
      </w:r>
      <w:r>
        <w:rPr>
          <w:b w:val="0"/>
          <w:bCs w:val="0"/>
          <w:u w:val="none"/>
        </w:rPr>
        <w:t>by all present that all councillors be listed as volunteers as part of this document.</w:t>
      </w:r>
    </w:p>
    <w:p w14:paraId="1B1CD3BC" w14:textId="258A3C55" w:rsidR="00F22F73" w:rsidRDefault="00B208A4" w:rsidP="00AB6DB2">
      <w:pPr>
        <w:pStyle w:val="Heading1"/>
        <w:rPr>
          <w:b w:val="0"/>
          <w:bCs w:val="0"/>
          <w:u w:val="none"/>
        </w:rPr>
      </w:pPr>
      <w:r>
        <w:rPr>
          <w:b w:val="0"/>
          <w:bCs w:val="0"/>
          <w:u w:val="none"/>
        </w:rPr>
        <w:t>The Clerk confirmed</w:t>
      </w:r>
      <w:r w:rsidR="00F22F73">
        <w:rPr>
          <w:b w:val="0"/>
          <w:bCs w:val="0"/>
          <w:u w:val="none"/>
        </w:rPr>
        <w:t xml:space="preserve"> that it is not appropriate </w:t>
      </w:r>
      <w:r>
        <w:rPr>
          <w:b w:val="0"/>
          <w:bCs w:val="0"/>
          <w:u w:val="none"/>
        </w:rPr>
        <w:t xml:space="preserve">for a Parish Council to hold a </w:t>
      </w:r>
      <w:r w:rsidR="00F22F73">
        <w:rPr>
          <w:b w:val="0"/>
          <w:bCs w:val="0"/>
          <w:u w:val="none"/>
        </w:rPr>
        <w:t>list of vulnerable persons due to GDPR</w:t>
      </w:r>
      <w:r>
        <w:rPr>
          <w:b w:val="0"/>
          <w:bCs w:val="0"/>
          <w:u w:val="none"/>
        </w:rPr>
        <w:t xml:space="preserve">. The Clerk provided a form of words that could be included in the Parish Emergency Plan to express this. </w:t>
      </w:r>
    </w:p>
    <w:p w14:paraId="4741A2A8" w14:textId="065F239C" w:rsidR="0098438F" w:rsidRPr="0098438F" w:rsidRDefault="0098438F" w:rsidP="00AB6DB2">
      <w:pPr>
        <w:pStyle w:val="Heading1"/>
        <w:rPr>
          <w:u w:val="none"/>
        </w:rPr>
      </w:pPr>
      <w:r>
        <w:rPr>
          <w:u w:val="none"/>
        </w:rPr>
        <w:t>Action: Clerk to agenda this for consideration for the Feb 2026 meeting</w:t>
      </w:r>
    </w:p>
    <w:p w14:paraId="142B4C03" w14:textId="449FAFE5" w:rsidR="00790EE6" w:rsidRPr="00B94A29" w:rsidRDefault="00D969D4" w:rsidP="00AB6DB2">
      <w:pPr>
        <w:pStyle w:val="Heading1"/>
        <w:rPr>
          <w:b w:val="0"/>
          <w:bCs w:val="0"/>
          <w:u w:val="none"/>
        </w:rPr>
      </w:pPr>
      <w:r w:rsidRPr="00B94A29">
        <w:t>10/26</w:t>
      </w:r>
      <w:r w:rsidR="00D73505" w:rsidRPr="00B94A29">
        <w:t xml:space="preserve"> </w:t>
      </w:r>
      <w:r w:rsidR="00193A17" w:rsidRPr="00B94A29">
        <w:t>Play-area</w:t>
      </w:r>
    </w:p>
    <w:p w14:paraId="56DA3E2D" w14:textId="55FECBC5" w:rsidR="009739E6" w:rsidRPr="00B94A29" w:rsidRDefault="009739E6" w:rsidP="000C2CF3">
      <w:pPr>
        <w:pStyle w:val="Heading1"/>
        <w:numPr>
          <w:ilvl w:val="0"/>
          <w:numId w:val="7"/>
        </w:numPr>
        <w:rPr>
          <w:b w:val="0"/>
          <w:bCs w:val="0"/>
          <w:i/>
          <w:iCs/>
          <w:u w:val="none"/>
        </w:rPr>
      </w:pPr>
      <w:r w:rsidRPr="00B94A29">
        <w:rPr>
          <w:b w:val="0"/>
          <w:bCs w:val="0"/>
          <w:i/>
          <w:iCs/>
          <w:u w:val="none"/>
        </w:rPr>
        <w:t>General Play area Matters</w:t>
      </w:r>
    </w:p>
    <w:p w14:paraId="0F96FD4F" w14:textId="49432076" w:rsidR="002E48EF" w:rsidRPr="003D6A81" w:rsidRDefault="00285A10" w:rsidP="002E48EF">
      <w:pPr>
        <w:pStyle w:val="Heading1"/>
        <w:numPr>
          <w:ilvl w:val="0"/>
          <w:numId w:val="17"/>
        </w:numPr>
      </w:pPr>
      <w:r w:rsidRPr="003D6A81">
        <w:rPr>
          <w:b w:val="0"/>
          <w:bCs w:val="0"/>
          <w:u w:val="none"/>
        </w:rPr>
        <w:lastRenderedPageBreak/>
        <w:t xml:space="preserve">Cllr Steve Hannah noted </w:t>
      </w:r>
      <w:r w:rsidR="00EB7418" w:rsidRPr="003D6A81">
        <w:rPr>
          <w:b w:val="0"/>
          <w:bCs w:val="0"/>
          <w:u w:val="none"/>
        </w:rPr>
        <w:t>tha</w:t>
      </w:r>
      <w:r w:rsidR="0098438F" w:rsidRPr="003D6A81">
        <w:rPr>
          <w:b w:val="0"/>
          <w:bCs w:val="0"/>
          <w:u w:val="none"/>
        </w:rPr>
        <w:t>t there are couple of small issues that</w:t>
      </w:r>
      <w:r w:rsidR="00B208A4">
        <w:rPr>
          <w:b w:val="0"/>
          <w:bCs w:val="0"/>
          <w:u w:val="none"/>
        </w:rPr>
        <w:t xml:space="preserve"> he is</w:t>
      </w:r>
      <w:r w:rsidR="0098438F" w:rsidRPr="003D6A81">
        <w:rPr>
          <w:b w:val="0"/>
          <w:bCs w:val="0"/>
          <w:u w:val="none"/>
        </w:rPr>
        <w:t xml:space="preserve"> awai</w:t>
      </w:r>
      <w:r w:rsidR="00B208A4">
        <w:rPr>
          <w:b w:val="0"/>
          <w:bCs w:val="0"/>
          <w:u w:val="none"/>
        </w:rPr>
        <w:t>ting</w:t>
      </w:r>
      <w:r w:rsidR="0098438F" w:rsidRPr="003D6A81">
        <w:rPr>
          <w:b w:val="0"/>
          <w:bCs w:val="0"/>
          <w:u w:val="none"/>
        </w:rPr>
        <w:t xml:space="preserve"> </w:t>
      </w:r>
      <w:r w:rsidR="003D6A81" w:rsidRPr="003D6A81">
        <w:rPr>
          <w:b w:val="0"/>
          <w:bCs w:val="0"/>
          <w:u w:val="none"/>
        </w:rPr>
        <w:t xml:space="preserve">clarity from </w:t>
      </w:r>
      <w:proofErr w:type="spellStart"/>
      <w:r w:rsidR="003D6A81" w:rsidRPr="003D6A81">
        <w:rPr>
          <w:b w:val="0"/>
          <w:bCs w:val="0"/>
          <w:u w:val="none"/>
        </w:rPr>
        <w:t>Kompa</w:t>
      </w:r>
      <w:proofErr w:type="spellEnd"/>
      <w:r w:rsidR="00B208A4">
        <w:rPr>
          <w:b w:val="0"/>
          <w:bCs w:val="0"/>
          <w:u w:val="none"/>
        </w:rPr>
        <w:t xml:space="preserve"> on.</w:t>
      </w:r>
    </w:p>
    <w:p w14:paraId="3F0DB961" w14:textId="005AE459" w:rsidR="003D6A81" w:rsidRPr="003D6A81" w:rsidRDefault="003D6A81" w:rsidP="002E48EF">
      <w:pPr>
        <w:pStyle w:val="Heading1"/>
        <w:numPr>
          <w:ilvl w:val="0"/>
          <w:numId w:val="17"/>
        </w:numPr>
      </w:pPr>
      <w:r w:rsidRPr="003D6A81">
        <w:rPr>
          <w:b w:val="0"/>
          <w:bCs w:val="0"/>
          <w:u w:val="none"/>
        </w:rPr>
        <w:t xml:space="preserve">In terms of the stop the ball netting, Cllr Steve Hannah has identified that stronger fencing </w:t>
      </w:r>
      <w:r>
        <w:rPr>
          <w:b w:val="0"/>
          <w:bCs w:val="0"/>
          <w:u w:val="none"/>
        </w:rPr>
        <w:t xml:space="preserve">(a rebound fence) </w:t>
      </w:r>
      <w:r w:rsidRPr="003D6A81">
        <w:rPr>
          <w:b w:val="0"/>
          <w:bCs w:val="0"/>
          <w:u w:val="none"/>
        </w:rPr>
        <w:t>may</w:t>
      </w:r>
      <w:r>
        <w:rPr>
          <w:b w:val="0"/>
          <w:bCs w:val="0"/>
          <w:u w:val="none"/>
        </w:rPr>
        <w:t xml:space="preserve"> </w:t>
      </w:r>
      <w:r w:rsidRPr="003D6A81">
        <w:rPr>
          <w:b w:val="0"/>
          <w:bCs w:val="0"/>
          <w:u w:val="none"/>
        </w:rPr>
        <w:t xml:space="preserve">be required to protect against the damage reoccurring. </w:t>
      </w:r>
      <w:r>
        <w:rPr>
          <w:b w:val="0"/>
          <w:bCs w:val="0"/>
          <w:u w:val="none"/>
        </w:rPr>
        <w:t xml:space="preserve">This could be installed in front of the existing fencing and behind the goal (it would require new fence posts). </w:t>
      </w:r>
    </w:p>
    <w:p w14:paraId="50BFBB47" w14:textId="3265A43F" w:rsidR="003D6A81" w:rsidRDefault="003D6A81" w:rsidP="003D6A81">
      <w:pPr>
        <w:pStyle w:val="Heading1"/>
        <w:rPr>
          <w:u w:val="none"/>
        </w:rPr>
      </w:pPr>
      <w:r>
        <w:rPr>
          <w:u w:val="none"/>
        </w:rPr>
        <w:t xml:space="preserve">Action: Cllr Steve Hannah to look at obtaining quotes for additional fencing behind the goal with a view to a funding application being submitted to the Lakes to Sea Panel. </w:t>
      </w:r>
    </w:p>
    <w:p w14:paraId="4354B4AD" w14:textId="74005EA4" w:rsidR="003342CD" w:rsidRPr="003D6A81" w:rsidRDefault="003342CD" w:rsidP="003D6A81">
      <w:pPr>
        <w:pStyle w:val="Heading1"/>
      </w:pPr>
      <w:r>
        <w:rPr>
          <w:u w:val="none"/>
        </w:rPr>
        <w:t xml:space="preserve">Action: Cllr Mary Bradley to provide support on a submission </w:t>
      </w:r>
    </w:p>
    <w:p w14:paraId="70A7BEF5" w14:textId="4B4FF99A" w:rsidR="00EF0154" w:rsidRPr="00B94A29" w:rsidRDefault="00D969D4" w:rsidP="002E48EF">
      <w:pPr>
        <w:pStyle w:val="Heading1"/>
      </w:pPr>
      <w:r w:rsidRPr="00B94A29">
        <w:t>11/26</w:t>
      </w:r>
      <w:r w:rsidR="00193A17" w:rsidRPr="00B94A29">
        <w:t xml:space="preserve"> Allotments</w:t>
      </w:r>
    </w:p>
    <w:p w14:paraId="7502EEBA" w14:textId="77777777" w:rsidR="001D6A63" w:rsidRPr="003342CD" w:rsidRDefault="001D6A63" w:rsidP="000C2CF3">
      <w:pPr>
        <w:pStyle w:val="Heading1"/>
        <w:numPr>
          <w:ilvl w:val="0"/>
          <w:numId w:val="5"/>
        </w:numPr>
        <w:rPr>
          <w:b w:val="0"/>
          <w:bCs w:val="0"/>
          <w:u w:val="none"/>
        </w:rPr>
      </w:pPr>
      <w:r w:rsidRPr="003342CD">
        <w:rPr>
          <w:b w:val="0"/>
          <w:bCs w:val="0"/>
          <w:i/>
          <w:iCs/>
          <w:u w:val="none"/>
        </w:rPr>
        <w:t>To consider and discuss any actions required relating to Broughton Allotments</w:t>
      </w:r>
    </w:p>
    <w:p w14:paraId="0CE984E4" w14:textId="78E89DE1" w:rsidR="003342CD" w:rsidRPr="003342CD" w:rsidRDefault="003342CD" w:rsidP="003342CD">
      <w:pPr>
        <w:pStyle w:val="Heading1"/>
        <w:numPr>
          <w:ilvl w:val="0"/>
          <w:numId w:val="17"/>
        </w:numPr>
        <w:rPr>
          <w:b w:val="0"/>
          <w:bCs w:val="0"/>
          <w:u w:val="none"/>
        </w:rPr>
      </w:pPr>
      <w:r>
        <w:rPr>
          <w:b w:val="0"/>
          <w:bCs w:val="0"/>
          <w:u w:val="none"/>
        </w:rPr>
        <w:t xml:space="preserve">It was noted that the skip and associated works are planned for in February 2026. </w:t>
      </w:r>
    </w:p>
    <w:p w14:paraId="2DA53D1C" w14:textId="22DA042C" w:rsidR="00D969D4" w:rsidRPr="003342CD" w:rsidRDefault="00D969D4" w:rsidP="00D969D4">
      <w:pPr>
        <w:pStyle w:val="Heading1"/>
        <w:numPr>
          <w:ilvl w:val="0"/>
          <w:numId w:val="5"/>
        </w:numPr>
        <w:rPr>
          <w:b w:val="0"/>
          <w:bCs w:val="0"/>
          <w:i/>
          <w:iCs/>
          <w:u w:val="none"/>
        </w:rPr>
      </w:pPr>
      <w:r w:rsidRPr="003342CD">
        <w:rPr>
          <w:b w:val="0"/>
          <w:bCs w:val="0"/>
          <w:i/>
          <w:iCs/>
          <w:u w:val="none"/>
        </w:rPr>
        <w:t>Concerns relating to condition of Nook Allotments Track</w:t>
      </w:r>
    </w:p>
    <w:p w14:paraId="20DEDE1C" w14:textId="6061A934" w:rsidR="00D969D4" w:rsidRPr="003342CD" w:rsidRDefault="00D969D4" w:rsidP="00D969D4">
      <w:pPr>
        <w:pStyle w:val="Heading1"/>
        <w:rPr>
          <w:b w:val="0"/>
          <w:bCs w:val="0"/>
          <w:u w:val="none"/>
        </w:rPr>
      </w:pPr>
      <w:r w:rsidRPr="003342CD">
        <w:rPr>
          <w:b w:val="0"/>
          <w:bCs w:val="0"/>
          <w:u w:val="none"/>
        </w:rPr>
        <w:t>The Clerk noted once again that concerns have been raised regarding the condition of the track on Nook Allotments.</w:t>
      </w:r>
    </w:p>
    <w:p w14:paraId="3884F534" w14:textId="69680A34" w:rsidR="00D969D4" w:rsidRPr="003342CD" w:rsidRDefault="00D969D4" w:rsidP="00D969D4">
      <w:pPr>
        <w:pStyle w:val="Heading1"/>
        <w:rPr>
          <w:b w:val="0"/>
          <w:bCs w:val="0"/>
          <w:u w:val="none"/>
        </w:rPr>
      </w:pPr>
      <w:r w:rsidRPr="003342CD">
        <w:rPr>
          <w:b w:val="0"/>
          <w:bCs w:val="0"/>
          <w:u w:val="none"/>
        </w:rPr>
        <w:t xml:space="preserve">It was reiterated by the Council that </w:t>
      </w:r>
      <w:r w:rsidR="003342CD" w:rsidRPr="003342CD">
        <w:rPr>
          <w:b w:val="0"/>
          <w:bCs w:val="0"/>
          <w:u w:val="none"/>
        </w:rPr>
        <w:t>this is not a road, and it is a track and the Parish Council aren’t able to maintain this track, but there is a pile of chipping on the turning circle that can be used to fill potholes if allotments holders wish to fill the holes</w:t>
      </w:r>
      <w:r w:rsidR="003342CD">
        <w:rPr>
          <w:b w:val="0"/>
          <w:bCs w:val="0"/>
          <w:u w:val="none"/>
        </w:rPr>
        <w:t>.</w:t>
      </w:r>
    </w:p>
    <w:p w14:paraId="602AD5DC" w14:textId="6D1E09AA" w:rsidR="00A717E9" w:rsidRPr="00B94A29" w:rsidRDefault="00D969D4" w:rsidP="002E48EF">
      <w:pPr>
        <w:pStyle w:val="Heading1"/>
      </w:pPr>
      <w:r w:rsidRPr="00B94A29">
        <w:t>12/26</w:t>
      </w:r>
      <w:r w:rsidR="00A717E9" w:rsidRPr="00B94A29">
        <w:t xml:space="preserve"> Parish Maintenance and Highways</w:t>
      </w:r>
    </w:p>
    <w:p w14:paraId="34B33EC4" w14:textId="2895F614" w:rsidR="00BD51F2" w:rsidRPr="00B94A29" w:rsidRDefault="00A717E9" w:rsidP="000C2CF3">
      <w:pPr>
        <w:pStyle w:val="Heading1"/>
        <w:numPr>
          <w:ilvl w:val="0"/>
          <w:numId w:val="4"/>
        </w:numPr>
        <w:rPr>
          <w:b w:val="0"/>
          <w:bCs w:val="0"/>
          <w:i/>
          <w:iCs/>
          <w:u w:val="none"/>
        </w:rPr>
      </w:pPr>
      <w:r w:rsidRPr="00B94A29">
        <w:rPr>
          <w:b w:val="0"/>
          <w:bCs w:val="0"/>
          <w:i/>
          <w:iCs/>
          <w:u w:val="none"/>
        </w:rPr>
        <w:t>Broughton/Brigham Roundabout</w:t>
      </w:r>
    </w:p>
    <w:p w14:paraId="34F5AEBC" w14:textId="694B1B0C" w:rsidR="00FF1CCE" w:rsidRPr="00B94A29" w:rsidRDefault="00B94A29" w:rsidP="00EB7418">
      <w:pPr>
        <w:rPr>
          <w:rFonts w:ascii="Arial" w:hAnsi="Arial" w:cs="Arial"/>
          <w:sz w:val="22"/>
          <w:szCs w:val="22"/>
        </w:rPr>
      </w:pPr>
      <w:r w:rsidRPr="003342CD">
        <w:rPr>
          <w:rFonts w:ascii="Arial" w:hAnsi="Arial" w:cs="Arial"/>
          <w:sz w:val="22"/>
          <w:szCs w:val="22"/>
        </w:rPr>
        <w:t xml:space="preserve">Cllr N </w:t>
      </w:r>
      <w:proofErr w:type="spellStart"/>
      <w:r w:rsidRPr="003342CD">
        <w:rPr>
          <w:rFonts w:ascii="Arial" w:hAnsi="Arial" w:cs="Arial"/>
          <w:sz w:val="22"/>
          <w:szCs w:val="22"/>
        </w:rPr>
        <w:t>Clubley</w:t>
      </w:r>
      <w:proofErr w:type="spellEnd"/>
      <w:r w:rsidR="003342CD" w:rsidRPr="003342CD">
        <w:rPr>
          <w:rFonts w:ascii="Arial" w:hAnsi="Arial" w:cs="Arial"/>
          <w:sz w:val="22"/>
          <w:szCs w:val="22"/>
        </w:rPr>
        <w:t xml:space="preserve"> noted that there is no further update from MP Campbell Savours in July 2025.</w:t>
      </w:r>
      <w:r w:rsidR="003342CD">
        <w:rPr>
          <w:rFonts w:ascii="Arial" w:hAnsi="Arial" w:cs="Arial"/>
          <w:sz w:val="22"/>
          <w:szCs w:val="22"/>
        </w:rPr>
        <w:t xml:space="preserve"> </w:t>
      </w:r>
    </w:p>
    <w:p w14:paraId="369291BC" w14:textId="77777777" w:rsidR="002C05BE" w:rsidRPr="00B94A29" w:rsidRDefault="002C05BE" w:rsidP="00DF0DD2">
      <w:pPr>
        <w:rPr>
          <w:rFonts w:ascii="Arial" w:hAnsi="Arial" w:cs="Arial"/>
          <w:sz w:val="22"/>
          <w:szCs w:val="22"/>
        </w:rPr>
      </w:pPr>
    </w:p>
    <w:p w14:paraId="75493EF1" w14:textId="1916D738" w:rsidR="00964259" w:rsidRPr="00B94A29" w:rsidRDefault="00EC15D2" w:rsidP="000C2CF3">
      <w:pPr>
        <w:pStyle w:val="ListParagraph"/>
        <w:numPr>
          <w:ilvl w:val="0"/>
          <w:numId w:val="4"/>
        </w:numPr>
        <w:rPr>
          <w:rFonts w:ascii="Arial" w:hAnsi="Arial" w:cs="Arial"/>
          <w:b/>
          <w:bCs/>
          <w:i/>
          <w:iCs/>
          <w:sz w:val="22"/>
          <w:szCs w:val="22"/>
        </w:rPr>
      </w:pPr>
      <w:r w:rsidRPr="00B94A29">
        <w:rPr>
          <w:rFonts w:ascii="Arial" w:hAnsi="Arial" w:cs="Arial"/>
          <w:i/>
          <w:iCs/>
          <w:sz w:val="22"/>
          <w:szCs w:val="22"/>
        </w:rPr>
        <w:t>Cumberland Council Highways Matters</w:t>
      </w:r>
    </w:p>
    <w:p w14:paraId="67680C0A" w14:textId="106C9482" w:rsidR="00212189" w:rsidRPr="00B94A29" w:rsidRDefault="00212189" w:rsidP="00212189">
      <w:pPr>
        <w:rPr>
          <w:rFonts w:ascii="Arial" w:hAnsi="Arial" w:cs="Arial"/>
          <w:sz w:val="22"/>
          <w:szCs w:val="22"/>
        </w:rPr>
      </w:pPr>
    </w:p>
    <w:p w14:paraId="31F9DA67" w14:textId="27AAEC91" w:rsidR="002E48EF" w:rsidRPr="00B94A29" w:rsidRDefault="00EB7418" w:rsidP="00EB7418">
      <w:pPr>
        <w:rPr>
          <w:rFonts w:ascii="Arial" w:hAnsi="Arial" w:cs="Arial"/>
          <w:b/>
          <w:bCs/>
          <w:sz w:val="22"/>
          <w:szCs w:val="22"/>
        </w:rPr>
      </w:pPr>
      <w:r w:rsidRPr="00ED7213">
        <w:rPr>
          <w:rFonts w:ascii="Arial" w:hAnsi="Arial" w:cs="Arial"/>
          <w:sz w:val="22"/>
          <w:szCs w:val="22"/>
        </w:rPr>
        <w:t>All on HIMS.</w:t>
      </w:r>
      <w:r w:rsidRPr="00B94A29">
        <w:rPr>
          <w:rFonts w:ascii="Arial" w:hAnsi="Arial" w:cs="Arial"/>
          <w:sz w:val="22"/>
          <w:szCs w:val="22"/>
        </w:rPr>
        <w:t xml:space="preserve"> </w:t>
      </w:r>
    </w:p>
    <w:p w14:paraId="1DD79B36" w14:textId="77777777" w:rsidR="00FF1CCE" w:rsidRDefault="00FF1CCE" w:rsidP="00D422A0">
      <w:pPr>
        <w:rPr>
          <w:rFonts w:ascii="Arial" w:hAnsi="Arial" w:cs="Arial"/>
          <w:sz w:val="22"/>
          <w:szCs w:val="22"/>
        </w:rPr>
      </w:pPr>
    </w:p>
    <w:p w14:paraId="3573356E" w14:textId="4F6D6B50" w:rsidR="00ED7213" w:rsidRDefault="00ED7213" w:rsidP="00D422A0">
      <w:pPr>
        <w:rPr>
          <w:rFonts w:ascii="Arial" w:hAnsi="Arial" w:cs="Arial"/>
          <w:sz w:val="22"/>
          <w:szCs w:val="22"/>
        </w:rPr>
      </w:pPr>
      <w:r>
        <w:rPr>
          <w:rFonts w:ascii="Arial" w:hAnsi="Arial" w:cs="Arial"/>
          <w:sz w:val="22"/>
          <w:szCs w:val="22"/>
        </w:rPr>
        <w:t xml:space="preserve">Cllr Sue Hannah reported that the old Victorian fingerpost on the corner of Moor Road/West End has now been restored with the correct style old fingers. Councillors noted thanks to Cumberland Council for this. </w:t>
      </w:r>
    </w:p>
    <w:p w14:paraId="20706799" w14:textId="77777777" w:rsidR="00ED7213" w:rsidRPr="00B94A29" w:rsidRDefault="00ED7213" w:rsidP="00D422A0">
      <w:pPr>
        <w:rPr>
          <w:rFonts w:ascii="Arial" w:hAnsi="Arial" w:cs="Arial"/>
          <w:sz w:val="22"/>
          <w:szCs w:val="22"/>
        </w:rPr>
      </w:pPr>
    </w:p>
    <w:p w14:paraId="0D9A0A72" w14:textId="79367E03" w:rsidR="00D422A0" w:rsidRPr="00B94A29" w:rsidRDefault="00285A10" w:rsidP="00D422A0">
      <w:pPr>
        <w:pStyle w:val="ListParagraph"/>
        <w:numPr>
          <w:ilvl w:val="0"/>
          <w:numId w:val="4"/>
        </w:numPr>
        <w:rPr>
          <w:rFonts w:ascii="Arial" w:hAnsi="Arial" w:cs="Arial"/>
          <w:b/>
          <w:bCs/>
          <w:i/>
          <w:iCs/>
          <w:sz w:val="22"/>
          <w:szCs w:val="22"/>
        </w:rPr>
      </w:pPr>
      <w:r w:rsidRPr="00B94A29">
        <w:rPr>
          <w:rFonts w:ascii="Arial" w:hAnsi="Arial" w:cs="Arial"/>
          <w:i/>
          <w:iCs/>
          <w:sz w:val="22"/>
          <w:szCs w:val="22"/>
        </w:rPr>
        <w:t>Village Hall Noticeboard</w:t>
      </w:r>
    </w:p>
    <w:p w14:paraId="39D4176E" w14:textId="14765416" w:rsidR="00D422A0" w:rsidRPr="00B94A29" w:rsidRDefault="00D422A0" w:rsidP="00D422A0">
      <w:pPr>
        <w:rPr>
          <w:rFonts w:ascii="Arial" w:hAnsi="Arial" w:cs="Arial"/>
          <w:b/>
          <w:bCs/>
          <w:i/>
          <w:iCs/>
          <w:sz w:val="22"/>
          <w:szCs w:val="22"/>
        </w:rPr>
      </w:pPr>
    </w:p>
    <w:p w14:paraId="4F6ED934" w14:textId="000BC603" w:rsidR="00ED7213" w:rsidRPr="00ED7213" w:rsidRDefault="00285A10" w:rsidP="00D422A0">
      <w:pPr>
        <w:rPr>
          <w:rFonts w:ascii="Arial" w:hAnsi="Arial" w:cs="Arial"/>
          <w:sz w:val="22"/>
          <w:szCs w:val="22"/>
        </w:rPr>
      </w:pPr>
      <w:r w:rsidRPr="00B94A29">
        <w:rPr>
          <w:rFonts w:ascii="Arial" w:hAnsi="Arial" w:cs="Arial"/>
          <w:sz w:val="22"/>
          <w:szCs w:val="22"/>
        </w:rPr>
        <w:t>Cllr M Bradley</w:t>
      </w:r>
      <w:r w:rsidR="003E76B9" w:rsidRPr="00B94A29">
        <w:rPr>
          <w:rFonts w:ascii="Arial" w:hAnsi="Arial" w:cs="Arial"/>
          <w:sz w:val="22"/>
          <w:szCs w:val="22"/>
        </w:rPr>
        <w:t xml:space="preserve"> updated that a decision is awaited from the Village Hall Committee. </w:t>
      </w:r>
    </w:p>
    <w:p w14:paraId="638EBDC2" w14:textId="77777777" w:rsidR="0022698E" w:rsidRPr="00B94A29" w:rsidRDefault="0022698E" w:rsidP="00D422A0">
      <w:pPr>
        <w:rPr>
          <w:rFonts w:ascii="Arial" w:hAnsi="Arial" w:cs="Arial"/>
          <w:sz w:val="22"/>
          <w:szCs w:val="22"/>
        </w:rPr>
      </w:pPr>
    </w:p>
    <w:p w14:paraId="730A3B7E" w14:textId="72151005" w:rsidR="0022698E" w:rsidRPr="00B94A29" w:rsidRDefault="002E48EF" w:rsidP="002E48EF">
      <w:pPr>
        <w:pStyle w:val="ListParagraph"/>
        <w:numPr>
          <w:ilvl w:val="0"/>
          <w:numId w:val="4"/>
        </w:numPr>
        <w:rPr>
          <w:rFonts w:ascii="Arial" w:hAnsi="Arial" w:cs="Arial"/>
          <w:i/>
          <w:iCs/>
          <w:sz w:val="22"/>
          <w:szCs w:val="22"/>
        </w:rPr>
      </w:pPr>
      <w:r w:rsidRPr="00B94A29">
        <w:rPr>
          <w:rFonts w:ascii="Arial" w:hAnsi="Arial" w:cs="Arial"/>
          <w:i/>
          <w:iCs/>
          <w:sz w:val="22"/>
          <w:szCs w:val="22"/>
        </w:rPr>
        <w:t xml:space="preserve">To receive an update on the Parish </w:t>
      </w:r>
      <w:proofErr w:type="spellStart"/>
      <w:r w:rsidRPr="00B94A29">
        <w:rPr>
          <w:rFonts w:ascii="Arial" w:hAnsi="Arial" w:cs="Arial"/>
          <w:i/>
          <w:iCs/>
          <w:sz w:val="22"/>
          <w:szCs w:val="22"/>
        </w:rPr>
        <w:t>Lengthsman</w:t>
      </w:r>
      <w:proofErr w:type="spellEnd"/>
      <w:r w:rsidRPr="00B94A29">
        <w:rPr>
          <w:rFonts w:ascii="Arial" w:hAnsi="Arial" w:cs="Arial"/>
          <w:i/>
          <w:iCs/>
          <w:sz w:val="22"/>
          <w:szCs w:val="22"/>
        </w:rPr>
        <w:t xml:space="preserve"> Scheme</w:t>
      </w:r>
    </w:p>
    <w:p w14:paraId="2D148275" w14:textId="77777777" w:rsidR="002E48EF" w:rsidRPr="00B94A29" w:rsidRDefault="002E48EF" w:rsidP="002E48EF">
      <w:pPr>
        <w:pStyle w:val="ListParagraph"/>
        <w:ind w:left="1080"/>
        <w:rPr>
          <w:rFonts w:ascii="Arial" w:hAnsi="Arial" w:cs="Arial"/>
          <w:i/>
          <w:iCs/>
          <w:sz w:val="22"/>
          <w:szCs w:val="22"/>
        </w:rPr>
      </w:pPr>
    </w:p>
    <w:p w14:paraId="1224449D" w14:textId="23D48E92" w:rsidR="00EB7418" w:rsidRPr="00B94A29" w:rsidRDefault="00D969D4" w:rsidP="00D969D4">
      <w:pPr>
        <w:rPr>
          <w:rFonts w:ascii="Arial" w:hAnsi="Arial" w:cs="Arial"/>
          <w:b/>
          <w:bCs/>
          <w:sz w:val="22"/>
          <w:szCs w:val="22"/>
        </w:rPr>
      </w:pPr>
      <w:r w:rsidRPr="00ED7213">
        <w:rPr>
          <w:rFonts w:ascii="Arial" w:hAnsi="Arial" w:cs="Arial"/>
          <w:sz w:val="22"/>
          <w:szCs w:val="22"/>
        </w:rPr>
        <w:t xml:space="preserve">Cllr M Bradley </w:t>
      </w:r>
      <w:r w:rsidR="00ED7213" w:rsidRPr="00ED7213">
        <w:rPr>
          <w:rFonts w:ascii="Arial" w:hAnsi="Arial" w:cs="Arial"/>
          <w:sz w:val="22"/>
          <w:szCs w:val="22"/>
        </w:rPr>
        <w:t xml:space="preserve">noted that CALC have been doing significant work on this and are also frustrated with the Cumberland Council </w:t>
      </w:r>
      <w:r w:rsidR="00ED7213">
        <w:rPr>
          <w:rFonts w:ascii="Arial" w:hAnsi="Arial" w:cs="Arial"/>
          <w:sz w:val="22"/>
          <w:szCs w:val="22"/>
        </w:rPr>
        <w:t xml:space="preserve">delays to this project. </w:t>
      </w:r>
    </w:p>
    <w:p w14:paraId="3059E57F" w14:textId="4AF1AB51" w:rsidR="00F30213" w:rsidRPr="00B94A29" w:rsidRDefault="00D969D4" w:rsidP="007E1EEE">
      <w:pPr>
        <w:pStyle w:val="Heading1"/>
      </w:pPr>
      <w:r w:rsidRPr="00B94A29">
        <w:t>12/26</w:t>
      </w:r>
      <w:r w:rsidR="00193A17" w:rsidRPr="00B94A29">
        <w:t xml:space="preserve"> Correspondence </w:t>
      </w:r>
    </w:p>
    <w:p w14:paraId="6DE9C850" w14:textId="03C61813" w:rsidR="009739E6" w:rsidRPr="00B94A29" w:rsidRDefault="009739E6" w:rsidP="000C2CF3">
      <w:pPr>
        <w:pStyle w:val="NoSpacing"/>
        <w:numPr>
          <w:ilvl w:val="0"/>
          <w:numId w:val="8"/>
        </w:numPr>
      </w:pPr>
      <w:r w:rsidRPr="00B94A29">
        <w:t xml:space="preserve">Cumberland Council- Call for Sites (Local Plan) </w:t>
      </w:r>
    </w:p>
    <w:p w14:paraId="619649B2" w14:textId="7D689391" w:rsidR="00F30213" w:rsidRPr="00B94A29" w:rsidRDefault="00F30213" w:rsidP="00F30213">
      <w:pPr>
        <w:pStyle w:val="NoSpacing"/>
        <w:rPr>
          <w:rStyle w:val="apple-converted-space"/>
        </w:rPr>
      </w:pPr>
    </w:p>
    <w:p w14:paraId="2FF227F3" w14:textId="37C3F26C" w:rsidR="00D969D4" w:rsidRPr="00B94A29" w:rsidRDefault="00D969D4" w:rsidP="00F30213">
      <w:pPr>
        <w:pStyle w:val="NoSpacing"/>
        <w:rPr>
          <w:rStyle w:val="apple-converted-space"/>
        </w:rPr>
      </w:pPr>
      <w:r w:rsidRPr="00B94A29">
        <w:rPr>
          <w:rStyle w:val="apple-converted-space"/>
        </w:rPr>
        <w:t xml:space="preserve">This consultation is now closed. </w:t>
      </w:r>
    </w:p>
    <w:p w14:paraId="22007FD1" w14:textId="77777777" w:rsidR="00A4312C" w:rsidRPr="00B94A29" w:rsidRDefault="00A4312C" w:rsidP="00F30213">
      <w:pPr>
        <w:pStyle w:val="NoSpacing"/>
        <w:rPr>
          <w:rStyle w:val="apple-converted-space"/>
        </w:rPr>
      </w:pPr>
    </w:p>
    <w:p w14:paraId="30389D93" w14:textId="77777777" w:rsidR="002E48EF" w:rsidRPr="00B94A29" w:rsidRDefault="002E48EF" w:rsidP="002E48EF">
      <w:pPr>
        <w:pStyle w:val="NoSpacing"/>
        <w:numPr>
          <w:ilvl w:val="0"/>
          <w:numId w:val="8"/>
        </w:numPr>
        <w:rPr>
          <w:rStyle w:val="apple-converted-space"/>
        </w:rPr>
      </w:pPr>
      <w:r w:rsidRPr="00B94A29">
        <w:rPr>
          <w:rStyle w:val="apple-converted-space"/>
        </w:rPr>
        <w:t>Cumberland Council Community Governance Review</w:t>
      </w:r>
    </w:p>
    <w:p w14:paraId="6F9B1D28" w14:textId="5AAD9225" w:rsidR="002E48EF" w:rsidRPr="00B94A29" w:rsidRDefault="002E48EF" w:rsidP="002E48EF">
      <w:pPr>
        <w:pStyle w:val="NoSpacing"/>
        <w:rPr>
          <w:rStyle w:val="apple-converted-space"/>
          <w:i/>
          <w:iCs/>
        </w:rPr>
      </w:pPr>
    </w:p>
    <w:p w14:paraId="31A33000" w14:textId="5BE884D6" w:rsidR="00023DC3" w:rsidRPr="00B94A29" w:rsidRDefault="00D969D4" w:rsidP="002E48EF">
      <w:pPr>
        <w:pStyle w:val="xmsonormal"/>
        <w:spacing w:before="0" w:beforeAutospacing="0" w:after="0" w:afterAutospacing="0"/>
        <w:textAlignment w:val="baseline"/>
        <w:rPr>
          <w:rFonts w:ascii="Arial" w:hAnsi="Arial" w:cs="Arial"/>
          <w:color w:val="242424"/>
          <w:sz w:val="22"/>
          <w:szCs w:val="22"/>
        </w:rPr>
      </w:pPr>
      <w:r w:rsidRPr="00B94A29">
        <w:rPr>
          <w:rFonts w:ascii="Arial" w:hAnsi="Arial" w:cs="Arial"/>
          <w:color w:val="242424"/>
          <w:sz w:val="22"/>
          <w:szCs w:val="22"/>
        </w:rPr>
        <w:t>It was noted that this is now on hold due to agenda item 12/26(iii)</w:t>
      </w:r>
    </w:p>
    <w:p w14:paraId="023CDE03" w14:textId="741DCB84" w:rsidR="00D969D4" w:rsidRPr="00B94A29" w:rsidRDefault="00D969D4" w:rsidP="002E48EF">
      <w:pPr>
        <w:pStyle w:val="xmsonormal"/>
        <w:spacing w:before="0" w:beforeAutospacing="0" w:after="0" w:afterAutospacing="0"/>
        <w:textAlignment w:val="baseline"/>
        <w:rPr>
          <w:rFonts w:ascii="Arial" w:hAnsi="Arial" w:cs="Arial"/>
          <w:color w:val="242424"/>
          <w:sz w:val="22"/>
          <w:szCs w:val="22"/>
        </w:rPr>
      </w:pPr>
    </w:p>
    <w:p w14:paraId="36156A29" w14:textId="17584C0C" w:rsidR="00D969D4" w:rsidRPr="00B94A29" w:rsidRDefault="00D969D4" w:rsidP="00D969D4">
      <w:pPr>
        <w:pStyle w:val="xmsonormal"/>
        <w:numPr>
          <w:ilvl w:val="0"/>
          <w:numId w:val="8"/>
        </w:numPr>
        <w:spacing w:before="0" w:beforeAutospacing="0" w:after="0" w:afterAutospacing="0"/>
        <w:textAlignment w:val="baseline"/>
        <w:rPr>
          <w:rFonts w:ascii="Arial" w:hAnsi="Arial" w:cs="Arial"/>
          <w:color w:val="242424"/>
          <w:sz w:val="22"/>
          <w:szCs w:val="22"/>
        </w:rPr>
      </w:pPr>
      <w:r w:rsidRPr="00B94A29">
        <w:rPr>
          <w:rFonts w:ascii="Arial" w:hAnsi="Arial" w:cs="Arial"/>
          <w:color w:val="242424"/>
          <w:sz w:val="22"/>
          <w:szCs w:val="22"/>
        </w:rPr>
        <w:t>Boundary Commission Review</w:t>
      </w:r>
    </w:p>
    <w:p w14:paraId="316A1E9C" w14:textId="4F250DA1" w:rsidR="00D969D4" w:rsidRPr="00B94A29" w:rsidRDefault="00D969D4" w:rsidP="00D969D4">
      <w:pPr>
        <w:pStyle w:val="xmsonormal"/>
        <w:spacing w:before="0" w:beforeAutospacing="0" w:after="0" w:afterAutospacing="0"/>
        <w:textAlignment w:val="baseline"/>
        <w:rPr>
          <w:rFonts w:ascii="Arial" w:hAnsi="Arial" w:cs="Arial"/>
          <w:color w:val="242424"/>
          <w:sz w:val="22"/>
          <w:szCs w:val="22"/>
        </w:rPr>
      </w:pPr>
    </w:p>
    <w:p w14:paraId="390A44D9" w14:textId="44C8AC94" w:rsidR="00D969D4" w:rsidRDefault="00B94A29" w:rsidP="00D969D4">
      <w:pPr>
        <w:pStyle w:val="xmsonormal"/>
        <w:spacing w:before="0" w:beforeAutospacing="0" w:after="0" w:afterAutospacing="0"/>
        <w:textAlignment w:val="baseline"/>
        <w:rPr>
          <w:rFonts w:ascii="Arial" w:hAnsi="Arial" w:cs="Arial"/>
          <w:bCs/>
          <w:color w:val="242424"/>
          <w:sz w:val="22"/>
          <w:szCs w:val="22"/>
        </w:rPr>
      </w:pPr>
      <w:r w:rsidRPr="00B94A29">
        <w:rPr>
          <w:rFonts w:ascii="Arial" w:hAnsi="Arial" w:cs="Arial"/>
          <w:b/>
          <w:color w:val="242424"/>
          <w:sz w:val="22"/>
          <w:szCs w:val="22"/>
        </w:rPr>
        <w:t xml:space="preserve">Resolved </w:t>
      </w:r>
      <w:r w:rsidRPr="00B94A29">
        <w:rPr>
          <w:rFonts w:ascii="Arial" w:hAnsi="Arial" w:cs="Arial"/>
          <w:bCs/>
          <w:color w:val="242424"/>
          <w:sz w:val="22"/>
          <w:szCs w:val="22"/>
        </w:rPr>
        <w:t>by all present that they strongly oppose the proposals put forward by the Local Government Boundary Commission for England’s Further Draft Recommendations for Cumberland Council (published 2</w:t>
      </w:r>
      <w:r w:rsidRPr="00B94A29">
        <w:rPr>
          <w:rFonts w:ascii="Arial" w:hAnsi="Arial" w:cs="Arial"/>
          <w:bCs/>
          <w:color w:val="242424"/>
          <w:sz w:val="22"/>
          <w:szCs w:val="22"/>
          <w:vertAlign w:val="superscript"/>
        </w:rPr>
        <w:t>nd</w:t>
      </w:r>
      <w:r w:rsidRPr="00B94A29">
        <w:rPr>
          <w:rFonts w:ascii="Arial" w:hAnsi="Arial" w:cs="Arial"/>
          <w:bCs/>
          <w:color w:val="242424"/>
          <w:sz w:val="22"/>
          <w:szCs w:val="22"/>
        </w:rPr>
        <w:t xml:space="preserve"> Dec 2025) in so far as they relate to Rural Central Cumberland and the proposed warding arrangements affecting the Derwent Forest/Broughton Arms Dump site.</w:t>
      </w:r>
    </w:p>
    <w:p w14:paraId="61918DF2" w14:textId="27FF6823" w:rsidR="00B208A4" w:rsidRDefault="00B208A4" w:rsidP="00D969D4">
      <w:pPr>
        <w:pStyle w:val="xmsonormal"/>
        <w:spacing w:before="0" w:beforeAutospacing="0" w:after="0" w:afterAutospacing="0"/>
        <w:textAlignment w:val="baseline"/>
        <w:rPr>
          <w:rFonts w:ascii="Arial" w:hAnsi="Arial" w:cs="Arial"/>
          <w:bCs/>
          <w:color w:val="242424"/>
          <w:sz w:val="22"/>
          <w:szCs w:val="22"/>
        </w:rPr>
      </w:pPr>
    </w:p>
    <w:p w14:paraId="0C4ADDC9" w14:textId="54D2CAC5" w:rsidR="00B208A4" w:rsidRDefault="00B208A4" w:rsidP="00D969D4">
      <w:pPr>
        <w:pStyle w:val="xmsonormal"/>
        <w:spacing w:before="0" w:beforeAutospacing="0" w:after="0" w:afterAutospacing="0"/>
        <w:textAlignment w:val="baseline"/>
        <w:rPr>
          <w:rFonts w:ascii="Arial" w:hAnsi="Arial" w:cs="Arial"/>
          <w:bCs/>
          <w:color w:val="242424"/>
          <w:sz w:val="22"/>
          <w:szCs w:val="22"/>
        </w:rPr>
      </w:pPr>
      <w:r>
        <w:rPr>
          <w:rFonts w:ascii="Arial" w:hAnsi="Arial" w:cs="Arial"/>
          <w:bCs/>
          <w:color w:val="242424"/>
          <w:sz w:val="22"/>
          <w:szCs w:val="22"/>
        </w:rPr>
        <w:t xml:space="preserve">The council noted that Great &amp; Little Broughton together form Broughton Parish, a </w:t>
      </w:r>
      <w:proofErr w:type="gramStart"/>
      <w:r>
        <w:rPr>
          <w:rFonts w:ascii="Arial" w:hAnsi="Arial" w:cs="Arial"/>
          <w:bCs/>
          <w:color w:val="242424"/>
          <w:sz w:val="22"/>
          <w:szCs w:val="22"/>
        </w:rPr>
        <w:t>long established</w:t>
      </w:r>
      <w:proofErr w:type="gramEnd"/>
      <w:r>
        <w:rPr>
          <w:rFonts w:ascii="Arial" w:hAnsi="Arial" w:cs="Arial"/>
          <w:bCs/>
          <w:color w:val="242424"/>
          <w:sz w:val="22"/>
          <w:szCs w:val="22"/>
        </w:rPr>
        <w:t xml:space="preserve"> mixed community with a strong and distinct identify shaped by its industrial heritage, shared facilities and future </w:t>
      </w:r>
      <w:r>
        <w:rPr>
          <w:rFonts w:ascii="Arial" w:hAnsi="Arial" w:cs="Arial"/>
          <w:bCs/>
          <w:color w:val="242424"/>
          <w:sz w:val="22"/>
          <w:szCs w:val="22"/>
        </w:rPr>
        <w:lastRenderedPageBreak/>
        <w:t xml:space="preserve">regeneration opportunities. Members highlighted that the River Derwent and the A66 already act as clear, natural </w:t>
      </w:r>
      <w:proofErr w:type="spellStart"/>
      <w:r>
        <w:rPr>
          <w:rFonts w:ascii="Arial" w:hAnsi="Arial" w:cs="Arial"/>
          <w:bCs/>
          <w:color w:val="242424"/>
          <w:sz w:val="22"/>
          <w:szCs w:val="22"/>
        </w:rPr>
        <w:t>boundries</w:t>
      </w:r>
      <w:proofErr w:type="spellEnd"/>
      <w:r>
        <w:rPr>
          <w:rFonts w:ascii="Arial" w:hAnsi="Arial" w:cs="Arial"/>
          <w:bCs/>
          <w:color w:val="242424"/>
          <w:sz w:val="22"/>
          <w:szCs w:val="22"/>
        </w:rPr>
        <w:t xml:space="preserve"> between communications and should be respected in </w:t>
      </w:r>
      <w:proofErr w:type="spellStart"/>
      <w:r>
        <w:rPr>
          <w:rFonts w:ascii="Arial" w:hAnsi="Arial" w:cs="Arial"/>
          <w:bCs/>
          <w:color w:val="242424"/>
          <w:sz w:val="22"/>
          <w:szCs w:val="22"/>
        </w:rPr>
        <w:t>warding</w:t>
      </w:r>
      <w:proofErr w:type="spellEnd"/>
      <w:r>
        <w:rPr>
          <w:rFonts w:ascii="Arial" w:hAnsi="Arial" w:cs="Arial"/>
          <w:bCs/>
          <w:color w:val="242424"/>
          <w:sz w:val="22"/>
          <w:szCs w:val="22"/>
        </w:rPr>
        <w:t xml:space="preserve"> arrangements. </w:t>
      </w:r>
    </w:p>
    <w:p w14:paraId="35B9D27D" w14:textId="34CCE6F8" w:rsidR="00B208A4" w:rsidRDefault="00B208A4" w:rsidP="00D969D4">
      <w:pPr>
        <w:pStyle w:val="xmsonormal"/>
        <w:spacing w:before="0" w:beforeAutospacing="0" w:after="0" w:afterAutospacing="0"/>
        <w:textAlignment w:val="baseline"/>
        <w:rPr>
          <w:rFonts w:ascii="Arial" w:hAnsi="Arial" w:cs="Arial"/>
          <w:bCs/>
          <w:color w:val="242424"/>
          <w:sz w:val="22"/>
          <w:szCs w:val="22"/>
        </w:rPr>
      </w:pPr>
    </w:p>
    <w:p w14:paraId="33C57E9A" w14:textId="32731779" w:rsidR="00B208A4" w:rsidRDefault="00B208A4" w:rsidP="00D969D4">
      <w:pPr>
        <w:pStyle w:val="xmsonormal"/>
        <w:spacing w:before="0" w:beforeAutospacing="0" w:after="0" w:afterAutospacing="0"/>
        <w:textAlignment w:val="baseline"/>
        <w:rPr>
          <w:rFonts w:ascii="Arial" w:hAnsi="Arial" w:cs="Arial"/>
          <w:bCs/>
          <w:color w:val="242424"/>
          <w:sz w:val="22"/>
          <w:szCs w:val="22"/>
        </w:rPr>
      </w:pPr>
      <w:r>
        <w:rPr>
          <w:rFonts w:ascii="Arial" w:hAnsi="Arial" w:cs="Arial"/>
          <w:bCs/>
          <w:color w:val="242424"/>
          <w:sz w:val="22"/>
          <w:szCs w:val="22"/>
        </w:rPr>
        <w:t>The council further noted the strong and ongoing social, historic &amp; functional links between Broughton, Broughton Moor &amp; Neighbouring Parishes including:</w:t>
      </w:r>
    </w:p>
    <w:p w14:paraId="04584019" w14:textId="7D215D6A" w:rsidR="00B208A4" w:rsidRDefault="00B208A4" w:rsidP="00B208A4">
      <w:pPr>
        <w:pStyle w:val="xmsonormal"/>
        <w:numPr>
          <w:ilvl w:val="0"/>
          <w:numId w:val="25"/>
        </w:numPr>
        <w:spacing w:before="0" w:beforeAutospacing="0" w:after="0" w:afterAutospacing="0"/>
        <w:textAlignment w:val="baseline"/>
        <w:rPr>
          <w:rFonts w:ascii="Arial" w:hAnsi="Arial" w:cs="Arial"/>
          <w:bCs/>
          <w:color w:val="242424"/>
          <w:sz w:val="22"/>
          <w:szCs w:val="22"/>
        </w:rPr>
      </w:pPr>
      <w:r>
        <w:rPr>
          <w:rFonts w:ascii="Arial" w:hAnsi="Arial" w:cs="Arial"/>
          <w:bCs/>
          <w:color w:val="242424"/>
          <w:sz w:val="22"/>
          <w:szCs w:val="22"/>
        </w:rPr>
        <w:t>Well used bridleways and footways connecting communities</w:t>
      </w:r>
    </w:p>
    <w:p w14:paraId="0409ACC3" w14:textId="0B0DCB88" w:rsidR="00B208A4" w:rsidRDefault="00B208A4" w:rsidP="00B208A4">
      <w:pPr>
        <w:pStyle w:val="xmsonormal"/>
        <w:numPr>
          <w:ilvl w:val="0"/>
          <w:numId w:val="25"/>
        </w:numPr>
        <w:spacing w:before="0" w:beforeAutospacing="0" w:after="0" w:afterAutospacing="0"/>
        <w:textAlignment w:val="baseline"/>
        <w:rPr>
          <w:rFonts w:ascii="Arial" w:hAnsi="Arial" w:cs="Arial"/>
          <w:bCs/>
          <w:color w:val="242424"/>
          <w:sz w:val="22"/>
          <w:szCs w:val="22"/>
        </w:rPr>
      </w:pPr>
      <w:r>
        <w:rPr>
          <w:rFonts w:ascii="Arial" w:hAnsi="Arial" w:cs="Arial"/>
          <w:bCs/>
          <w:color w:val="242424"/>
          <w:sz w:val="22"/>
          <w:szCs w:val="22"/>
        </w:rPr>
        <w:t>The historic Broughton allotments with tenants drawn from across surrounding parishes</w:t>
      </w:r>
    </w:p>
    <w:p w14:paraId="2B45DE39" w14:textId="01E1A033" w:rsidR="00B208A4" w:rsidRDefault="00B208A4" w:rsidP="00B208A4">
      <w:pPr>
        <w:pStyle w:val="xmsonormal"/>
        <w:numPr>
          <w:ilvl w:val="0"/>
          <w:numId w:val="25"/>
        </w:numPr>
        <w:spacing w:before="0" w:beforeAutospacing="0" w:after="0" w:afterAutospacing="0"/>
        <w:textAlignment w:val="baseline"/>
        <w:rPr>
          <w:rFonts w:ascii="Arial" w:hAnsi="Arial" w:cs="Arial"/>
          <w:bCs/>
          <w:color w:val="242424"/>
          <w:sz w:val="22"/>
          <w:szCs w:val="22"/>
        </w:rPr>
      </w:pPr>
      <w:r>
        <w:rPr>
          <w:rFonts w:ascii="Arial" w:hAnsi="Arial" w:cs="Arial"/>
          <w:bCs/>
          <w:color w:val="242424"/>
          <w:sz w:val="22"/>
          <w:szCs w:val="22"/>
        </w:rPr>
        <w:t>Close working relationships between local primary schools, supporting long term community cohesion</w:t>
      </w:r>
    </w:p>
    <w:p w14:paraId="47CB72AF" w14:textId="3F3348FD" w:rsidR="00B208A4" w:rsidRDefault="00B208A4" w:rsidP="00B208A4">
      <w:pPr>
        <w:pStyle w:val="xmsonormal"/>
        <w:numPr>
          <w:ilvl w:val="0"/>
          <w:numId w:val="25"/>
        </w:numPr>
        <w:spacing w:before="0" w:beforeAutospacing="0" w:after="0" w:afterAutospacing="0"/>
        <w:textAlignment w:val="baseline"/>
        <w:rPr>
          <w:rFonts w:ascii="Arial" w:hAnsi="Arial" w:cs="Arial"/>
          <w:bCs/>
          <w:color w:val="242424"/>
          <w:sz w:val="22"/>
          <w:szCs w:val="22"/>
        </w:rPr>
      </w:pPr>
      <w:r>
        <w:rPr>
          <w:rFonts w:ascii="Arial" w:hAnsi="Arial" w:cs="Arial"/>
          <w:bCs/>
          <w:color w:val="242424"/>
          <w:sz w:val="22"/>
          <w:szCs w:val="22"/>
        </w:rPr>
        <w:t xml:space="preserve">A shared industrial past that continues to influence community identity and land use today. </w:t>
      </w:r>
    </w:p>
    <w:p w14:paraId="3341D662" w14:textId="7FCA336E" w:rsidR="00B94A29" w:rsidRPr="00B94A29" w:rsidRDefault="00B94A29" w:rsidP="00D969D4">
      <w:pPr>
        <w:pStyle w:val="xmsonormal"/>
        <w:spacing w:before="0" w:beforeAutospacing="0" w:after="0" w:afterAutospacing="0"/>
        <w:textAlignment w:val="baseline"/>
        <w:rPr>
          <w:rFonts w:ascii="Arial" w:hAnsi="Arial" w:cs="Arial"/>
          <w:bCs/>
          <w:color w:val="242424"/>
          <w:sz w:val="22"/>
          <w:szCs w:val="22"/>
        </w:rPr>
      </w:pPr>
    </w:p>
    <w:p w14:paraId="0B240E42" w14:textId="7B6263A1" w:rsidR="00B94A29" w:rsidRPr="00143C4B" w:rsidRDefault="00B94A29" w:rsidP="00D969D4">
      <w:pPr>
        <w:pStyle w:val="xmsonormal"/>
        <w:spacing w:before="0" w:beforeAutospacing="0" w:after="0" w:afterAutospacing="0"/>
        <w:textAlignment w:val="baseline"/>
        <w:rPr>
          <w:rFonts w:ascii="Arial" w:hAnsi="Arial" w:cs="Arial"/>
          <w:bCs/>
          <w:color w:val="242424"/>
          <w:sz w:val="22"/>
          <w:szCs w:val="22"/>
        </w:rPr>
      </w:pPr>
      <w:r w:rsidRPr="00143C4B">
        <w:rPr>
          <w:rFonts w:ascii="Arial" w:hAnsi="Arial" w:cs="Arial"/>
          <w:bCs/>
          <w:color w:val="242424"/>
          <w:sz w:val="22"/>
          <w:szCs w:val="22"/>
        </w:rPr>
        <w:t>The reasons for objection are:</w:t>
      </w:r>
    </w:p>
    <w:p w14:paraId="08951EAA" w14:textId="5BC606F2" w:rsidR="00B94A29" w:rsidRPr="00143C4B" w:rsidRDefault="00B94A29" w:rsidP="00D969D4">
      <w:pPr>
        <w:pStyle w:val="xmsonormal"/>
        <w:spacing w:before="0" w:beforeAutospacing="0" w:after="0" w:afterAutospacing="0"/>
        <w:textAlignment w:val="baseline"/>
        <w:rPr>
          <w:rFonts w:ascii="Arial" w:hAnsi="Arial" w:cs="Arial"/>
          <w:bCs/>
          <w:color w:val="242424"/>
          <w:sz w:val="22"/>
          <w:szCs w:val="22"/>
        </w:rPr>
      </w:pPr>
    </w:p>
    <w:p w14:paraId="57054BAD" w14:textId="3A5D8484" w:rsidR="00B94A29" w:rsidRPr="00143C4B" w:rsidRDefault="00B94A29" w:rsidP="00B94A29">
      <w:pPr>
        <w:pStyle w:val="xmsonormal"/>
        <w:numPr>
          <w:ilvl w:val="0"/>
          <w:numId w:val="17"/>
        </w:numPr>
        <w:spacing w:before="0" w:beforeAutospacing="0" w:after="0" w:afterAutospacing="0"/>
        <w:textAlignment w:val="baseline"/>
        <w:rPr>
          <w:rFonts w:ascii="Arial" w:hAnsi="Arial" w:cs="Arial"/>
          <w:bCs/>
          <w:color w:val="242424"/>
          <w:sz w:val="22"/>
          <w:szCs w:val="22"/>
        </w:rPr>
      </w:pPr>
      <w:r w:rsidRPr="00143C4B">
        <w:rPr>
          <w:rFonts w:ascii="Arial" w:hAnsi="Arial" w:cs="Arial"/>
          <w:bCs/>
          <w:color w:val="242424"/>
          <w:sz w:val="22"/>
          <w:szCs w:val="22"/>
        </w:rPr>
        <w:t>The proposals if approved would result in the Derwent Forest site being divided between wards</w:t>
      </w:r>
      <w:r w:rsidR="00143C4B" w:rsidRPr="00143C4B">
        <w:rPr>
          <w:rFonts w:ascii="Arial" w:hAnsi="Arial" w:cs="Arial"/>
          <w:bCs/>
          <w:color w:val="242424"/>
          <w:sz w:val="22"/>
          <w:szCs w:val="22"/>
        </w:rPr>
        <w:t xml:space="preserve"> despite the site functioning as a single, cohesive place with shared access infrastructure &amp; planning context</w:t>
      </w:r>
    </w:p>
    <w:p w14:paraId="1F40CE2A" w14:textId="479B6C9C" w:rsidR="00B94A29" w:rsidRPr="00143C4B" w:rsidRDefault="00B94A29" w:rsidP="00B94A29">
      <w:pPr>
        <w:pStyle w:val="ListParagraph"/>
        <w:numPr>
          <w:ilvl w:val="0"/>
          <w:numId w:val="17"/>
        </w:numPr>
        <w:spacing w:before="100" w:beforeAutospacing="1" w:after="100" w:afterAutospacing="1"/>
        <w:rPr>
          <w:rFonts w:ascii="Arial" w:eastAsia="Times New Roman" w:hAnsi="Arial" w:cs="Arial"/>
          <w:sz w:val="22"/>
          <w:szCs w:val="22"/>
          <w:lang w:eastAsia="en-GB"/>
        </w:rPr>
      </w:pPr>
      <w:r w:rsidRPr="00143C4B">
        <w:rPr>
          <w:rFonts w:ascii="Arial" w:eastAsia="Times New Roman" w:hAnsi="Arial" w:cs="Arial"/>
          <w:sz w:val="22"/>
          <w:szCs w:val="22"/>
          <w:lang w:eastAsia="en-GB"/>
        </w:rPr>
        <w:t xml:space="preserve">Derwent Forest is one of the most significant brownfield regeneration sites in West Cumbria </w:t>
      </w:r>
      <w:r w:rsidR="00143C4B" w:rsidRPr="00143C4B">
        <w:rPr>
          <w:rFonts w:ascii="Arial" w:eastAsia="Times New Roman" w:hAnsi="Arial" w:cs="Arial"/>
          <w:sz w:val="22"/>
          <w:szCs w:val="22"/>
          <w:lang w:eastAsia="en-GB"/>
        </w:rPr>
        <w:t xml:space="preserve">with redevelopment expected to come </w:t>
      </w:r>
      <w:proofErr w:type="gramStart"/>
      <w:r w:rsidR="00143C4B" w:rsidRPr="00143C4B">
        <w:rPr>
          <w:rFonts w:ascii="Arial" w:eastAsia="Times New Roman" w:hAnsi="Arial" w:cs="Arial"/>
          <w:sz w:val="22"/>
          <w:szCs w:val="22"/>
          <w:lang w:eastAsia="en-GB"/>
        </w:rPr>
        <w:t>forward</w:t>
      </w:r>
      <w:proofErr w:type="gramEnd"/>
      <w:r w:rsidR="00143C4B" w:rsidRPr="00143C4B">
        <w:rPr>
          <w:rFonts w:ascii="Arial" w:eastAsia="Times New Roman" w:hAnsi="Arial" w:cs="Arial"/>
          <w:sz w:val="22"/>
          <w:szCs w:val="22"/>
          <w:lang w:eastAsia="en-GB"/>
        </w:rPr>
        <w:t xml:space="preserve"> over a 10-15 year period, and therefore requires coherent long term governance.</w:t>
      </w:r>
    </w:p>
    <w:p w14:paraId="1431E0F3" w14:textId="3D57E865" w:rsidR="00B94A29" w:rsidRPr="00143C4B" w:rsidRDefault="00B94A29" w:rsidP="00B94A29">
      <w:pPr>
        <w:pStyle w:val="ListParagraph"/>
        <w:numPr>
          <w:ilvl w:val="0"/>
          <w:numId w:val="17"/>
        </w:numPr>
        <w:spacing w:before="100" w:beforeAutospacing="1" w:after="100" w:afterAutospacing="1"/>
        <w:rPr>
          <w:rFonts w:ascii="Arial" w:eastAsia="Times New Roman" w:hAnsi="Arial" w:cs="Arial"/>
          <w:sz w:val="22"/>
          <w:szCs w:val="22"/>
          <w:lang w:eastAsia="en-GB"/>
        </w:rPr>
      </w:pPr>
      <w:r w:rsidRPr="00143C4B">
        <w:rPr>
          <w:rFonts w:ascii="Arial" w:eastAsia="Times New Roman" w:hAnsi="Arial" w:cs="Arial"/>
          <w:sz w:val="22"/>
          <w:szCs w:val="22"/>
          <w:lang w:eastAsia="en-GB"/>
        </w:rPr>
        <w:t>The site has been consistently recognised in spatial planning policy (including former Allerdale Local Plan policy context) as requiring comprehensive, coordinated redevelopment;</w:t>
      </w:r>
    </w:p>
    <w:p w14:paraId="588F8CE3" w14:textId="4F1FAB6D" w:rsidR="00B94A29" w:rsidRPr="00143C4B" w:rsidRDefault="00B94A29" w:rsidP="00B94A29">
      <w:pPr>
        <w:pStyle w:val="ListParagraph"/>
        <w:numPr>
          <w:ilvl w:val="0"/>
          <w:numId w:val="17"/>
        </w:numPr>
        <w:spacing w:before="100" w:beforeAutospacing="1" w:after="100" w:afterAutospacing="1"/>
        <w:rPr>
          <w:rFonts w:ascii="Arial" w:eastAsia="Times New Roman" w:hAnsi="Arial" w:cs="Arial"/>
          <w:sz w:val="22"/>
          <w:szCs w:val="22"/>
          <w:lang w:eastAsia="en-GB"/>
        </w:rPr>
      </w:pPr>
      <w:r w:rsidRPr="00143C4B">
        <w:rPr>
          <w:rFonts w:ascii="Arial" w:eastAsia="Times New Roman" w:hAnsi="Arial" w:cs="Arial"/>
          <w:sz w:val="22"/>
          <w:szCs w:val="22"/>
          <w:lang w:eastAsia="en-GB"/>
        </w:rPr>
        <w:t>Approved and future residential development within Derwent Forest will align functionally and socially with Great Broughton as the primary service villag</w:t>
      </w:r>
      <w:r w:rsidR="00143C4B" w:rsidRPr="00143C4B">
        <w:rPr>
          <w:rFonts w:ascii="Arial" w:eastAsia="Times New Roman" w:hAnsi="Arial" w:cs="Arial"/>
          <w:sz w:val="22"/>
          <w:szCs w:val="22"/>
          <w:lang w:eastAsia="en-GB"/>
        </w:rPr>
        <w:t>e for facilities, community life &amp; parish engagement.</w:t>
      </w:r>
    </w:p>
    <w:p w14:paraId="161CCCAA" w14:textId="3122F146" w:rsidR="00B94A29" w:rsidRPr="00143C4B" w:rsidRDefault="00B94A29" w:rsidP="00B94A29">
      <w:pPr>
        <w:pStyle w:val="ListParagraph"/>
        <w:numPr>
          <w:ilvl w:val="0"/>
          <w:numId w:val="17"/>
        </w:numPr>
        <w:spacing w:before="100" w:beforeAutospacing="1" w:after="100" w:afterAutospacing="1"/>
        <w:rPr>
          <w:rFonts w:ascii="Arial" w:eastAsia="Times New Roman" w:hAnsi="Arial" w:cs="Arial"/>
          <w:sz w:val="22"/>
          <w:szCs w:val="22"/>
          <w:lang w:eastAsia="en-GB"/>
        </w:rPr>
      </w:pPr>
      <w:r w:rsidRPr="00143C4B">
        <w:rPr>
          <w:rFonts w:ascii="Arial" w:eastAsia="Times New Roman" w:hAnsi="Arial" w:cs="Arial"/>
          <w:sz w:val="22"/>
          <w:szCs w:val="22"/>
          <w:lang w:eastAsia="en-GB"/>
        </w:rPr>
        <w:t xml:space="preserve">Splitting the site across wards would fragment long-term governance, planning oversight, and democratic representation for a development expected to come </w:t>
      </w:r>
      <w:proofErr w:type="gramStart"/>
      <w:r w:rsidRPr="00143C4B">
        <w:rPr>
          <w:rFonts w:ascii="Arial" w:eastAsia="Times New Roman" w:hAnsi="Arial" w:cs="Arial"/>
          <w:sz w:val="22"/>
          <w:szCs w:val="22"/>
          <w:lang w:eastAsia="en-GB"/>
        </w:rPr>
        <w:t>forward</w:t>
      </w:r>
      <w:proofErr w:type="gramEnd"/>
      <w:r w:rsidRPr="00143C4B">
        <w:rPr>
          <w:rFonts w:ascii="Arial" w:eastAsia="Times New Roman" w:hAnsi="Arial" w:cs="Arial"/>
          <w:sz w:val="22"/>
          <w:szCs w:val="22"/>
          <w:lang w:eastAsia="en-GB"/>
        </w:rPr>
        <w:t xml:space="preserve"> over a 10–15 year period;</w:t>
      </w:r>
    </w:p>
    <w:p w14:paraId="69E45452" w14:textId="4F04724A" w:rsidR="00B94A29" w:rsidRPr="00143C4B" w:rsidRDefault="00B94A29" w:rsidP="00B94A29">
      <w:pPr>
        <w:pStyle w:val="ListParagraph"/>
        <w:numPr>
          <w:ilvl w:val="0"/>
          <w:numId w:val="17"/>
        </w:numPr>
        <w:spacing w:before="100" w:beforeAutospacing="1" w:after="100" w:afterAutospacing="1"/>
        <w:rPr>
          <w:rFonts w:ascii="Arial" w:eastAsia="Times New Roman" w:hAnsi="Arial" w:cs="Arial"/>
          <w:sz w:val="22"/>
          <w:szCs w:val="22"/>
          <w:lang w:eastAsia="en-GB"/>
        </w:rPr>
      </w:pPr>
      <w:r w:rsidRPr="00143C4B">
        <w:rPr>
          <w:rFonts w:ascii="Arial" w:eastAsia="Times New Roman" w:hAnsi="Arial" w:cs="Arial"/>
          <w:sz w:val="22"/>
          <w:szCs w:val="22"/>
          <w:lang w:eastAsia="en-GB"/>
        </w:rPr>
        <w:t>There is no electoral equality requirement necessitating the division of the site</w:t>
      </w:r>
    </w:p>
    <w:p w14:paraId="4FC72430" w14:textId="77777777" w:rsidR="00B94A29" w:rsidRPr="00143C4B" w:rsidRDefault="00B94A29" w:rsidP="00B94A29">
      <w:pPr>
        <w:pStyle w:val="NormalWeb"/>
        <w:rPr>
          <w:rFonts w:ascii="Arial" w:hAnsi="Arial" w:cs="Arial"/>
          <w:color w:val="000000"/>
          <w:sz w:val="22"/>
          <w:szCs w:val="22"/>
        </w:rPr>
      </w:pPr>
      <w:r w:rsidRPr="00143C4B">
        <w:rPr>
          <w:rStyle w:val="Strong"/>
          <w:rFonts w:ascii="Arial" w:hAnsi="Arial" w:cs="Arial"/>
          <w:b w:val="0"/>
          <w:bCs w:val="0"/>
          <w:color w:val="000000"/>
          <w:sz w:val="22"/>
          <w:szCs w:val="22"/>
        </w:rPr>
        <w:t>The Council further noted</w:t>
      </w:r>
      <w:r w:rsidRPr="00143C4B">
        <w:rPr>
          <w:rStyle w:val="apple-converted-space"/>
          <w:rFonts w:ascii="Arial" w:hAnsi="Arial" w:cs="Arial"/>
          <w:color w:val="000000"/>
          <w:sz w:val="22"/>
          <w:szCs w:val="22"/>
        </w:rPr>
        <w:t> </w:t>
      </w:r>
      <w:r w:rsidRPr="00143C4B">
        <w:rPr>
          <w:rFonts w:ascii="Arial" w:hAnsi="Arial" w:cs="Arial"/>
          <w:color w:val="000000"/>
          <w:sz w:val="22"/>
          <w:szCs w:val="22"/>
        </w:rPr>
        <w:t>that:</w:t>
      </w:r>
    </w:p>
    <w:p w14:paraId="25C4195C" w14:textId="6EE557BF" w:rsidR="00B94A29" w:rsidRPr="00143C4B" w:rsidRDefault="00B94A29" w:rsidP="00B94A29">
      <w:pPr>
        <w:pStyle w:val="NormalWeb"/>
        <w:numPr>
          <w:ilvl w:val="0"/>
          <w:numId w:val="23"/>
        </w:numPr>
        <w:rPr>
          <w:rFonts w:ascii="Arial" w:hAnsi="Arial" w:cs="Arial"/>
          <w:color w:val="000000"/>
          <w:sz w:val="22"/>
          <w:szCs w:val="22"/>
        </w:rPr>
      </w:pPr>
      <w:r w:rsidRPr="00143C4B">
        <w:rPr>
          <w:rFonts w:ascii="Arial" w:hAnsi="Arial" w:cs="Arial"/>
          <w:color w:val="000000"/>
          <w:sz w:val="22"/>
          <w:szCs w:val="22"/>
        </w:rPr>
        <w:t>Broughton Parish Council has already submitted a request (more than once) for a Community Governance Review under the Local Government and Public Involvement in Health Act 2007, seeking to bring the approved 72 dwellings and potentially additional parts of Derwent Forest into Broughton Parish;</w:t>
      </w:r>
    </w:p>
    <w:p w14:paraId="7926D941" w14:textId="01DD1D77" w:rsidR="00B94A29" w:rsidRDefault="00B94A29" w:rsidP="00B94A29">
      <w:pPr>
        <w:pStyle w:val="NormalWeb"/>
        <w:rPr>
          <w:rFonts w:ascii="Arial" w:hAnsi="Arial" w:cs="Arial"/>
          <w:color w:val="000000"/>
          <w:sz w:val="22"/>
          <w:szCs w:val="22"/>
        </w:rPr>
      </w:pPr>
      <w:r w:rsidRPr="00143C4B">
        <w:rPr>
          <w:rStyle w:val="Strong"/>
          <w:rFonts w:ascii="Arial" w:hAnsi="Arial" w:cs="Arial"/>
          <w:b w:val="0"/>
          <w:bCs w:val="0"/>
          <w:color w:val="000000"/>
          <w:sz w:val="22"/>
          <w:szCs w:val="22"/>
        </w:rPr>
        <w:t>The Council concluded</w:t>
      </w:r>
      <w:r w:rsidRPr="00143C4B">
        <w:rPr>
          <w:rStyle w:val="apple-converted-space"/>
          <w:rFonts w:ascii="Arial" w:hAnsi="Arial" w:cs="Arial"/>
          <w:color w:val="000000"/>
          <w:sz w:val="22"/>
          <w:szCs w:val="22"/>
        </w:rPr>
        <w:t> </w:t>
      </w:r>
      <w:r w:rsidRPr="00143C4B">
        <w:rPr>
          <w:rFonts w:ascii="Arial" w:hAnsi="Arial" w:cs="Arial"/>
          <w:color w:val="000000"/>
          <w:sz w:val="22"/>
          <w:szCs w:val="22"/>
        </w:rPr>
        <w:t xml:space="preserve">that the proposed division of Derwent Forest is inconsistent with the statutory criteria set out in Schedule 2 of the Local Democracy, Economic Development and Construction Act 2009, particularly in relation to reflecting community identity </w:t>
      </w:r>
      <w:r w:rsidR="00143C4B" w:rsidRPr="00143C4B">
        <w:rPr>
          <w:rFonts w:ascii="Arial" w:hAnsi="Arial" w:cs="Arial"/>
          <w:color w:val="000000"/>
          <w:sz w:val="22"/>
          <w:szCs w:val="22"/>
        </w:rPr>
        <w:t>lived experience and historic ties and providing for effective and convenient local government over the lifetime of a major regeneration project.</w:t>
      </w:r>
      <w:r w:rsidR="00143C4B">
        <w:rPr>
          <w:rFonts w:ascii="Arial" w:hAnsi="Arial" w:cs="Arial"/>
          <w:color w:val="000000"/>
          <w:sz w:val="22"/>
          <w:szCs w:val="22"/>
        </w:rPr>
        <w:t xml:space="preserve"> </w:t>
      </w:r>
    </w:p>
    <w:p w14:paraId="4502B6FD" w14:textId="348998B1" w:rsidR="00B94A29" w:rsidRPr="00B94A29" w:rsidRDefault="00B94A29" w:rsidP="00B94A29">
      <w:pPr>
        <w:pStyle w:val="NormalWeb"/>
        <w:rPr>
          <w:rFonts w:ascii="Arial" w:hAnsi="Arial" w:cs="Arial"/>
          <w:b/>
          <w:bCs/>
          <w:color w:val="000000"/>
          <w:sz w:val="22"/>
          <w:szCs w:val="22"/>
        </w:rPr>
      </w:pPr>
      <w:proofErr w:type="spellStart"/>
      <w:r>
        <w:rPr>
          <w:rFonts w:ascii="Arial" w:hAnsi="Arial" w:cs="Arial"/>
          <w:b/>
          <w:bCs/>
          <w:color w:val="000000"/>
          <w:sz w:val="22"/>
          <w:szCs w:val="22"/>
        </w:rPr>
        <w:t>Acti</w:t>
      </w:r>
      <w:proofErr w:type="spellEnd"/>
      <w:r>
        <w:rPr>
          <w:rFonts w:ascii="Arial" w:hAnsi="Arial" w:cs="Arial"/>
          <w:b/>
          <w:bCs/>
          <w:color w:val="000000"/>
          <w:sz w:val="22"/>
          <w:szCs w:val="22"/>
        </w:rPr>
        <w:t>on: Clerk to submit these comments</w:t>
      </w:r>
      <w:r w:rsidR="00412484">
        <w:rPr>
          <w:rFonts w:ascii="Arial" w:hAnsi="Arial" w:cs="Arial"/>
          <w:b/>
          <w:bCs/>
          <w:color w:val="000000"/>
          <w:sz w:val="22"/>
          <w:szCs w:val="22"/>
        </w:rPr>
        <w:t xml:space="preserve"> </w:t>
      </w:r>
      <w:r w:rsidR="00143C4B">
        <w:rPr>
          <w:rFonts w:ascii="Arial" w:hAnsi="Arial" w:cs="Arial"/>
          <w:b/>
          <w:bCs/>
          <w:color w:val="000000"/>
          <w:sz w:val="22"/>
          <w:szCs w:val="22"/>
        </w:rPr>
        <w:t>once feedback has been received from councillors.</w:t>
      </w:r>
    </w:p>
    <w:p w14:paraId="503ADDC2" w14:textId="5D735E68" w:rsidR="00D969D4" w:rsidRPr="00B94A29" w:rsidRDefault="00D969D4" w:rsidP="00D969D4">
      <w:pPr>
        <w:pStyle w:val="xmsonormal"/>
        <w:numPr>
          <w:ilvl w:val="0"/>
          <w:numId w:val="8"/>
        </w:numPr>
        <w:spacing w:before="0" w:beforeAutospacing="0" w:after="0" w:afterAutospacing="0"/>
        <w:textAlignment w:val="baseline"/>
        <w:rPr>
          <w:rFonts w:ascii="Arial" w:hAnsi="Arial" w:cs="Arial"/>
          <w:color w:val="242424"/>
          <w:sz w:val="22"/>
          <w:szCs w:val="22"/>
        </w:rPr>
      </w:pPr>
      <w:r w:rsidRPr="00B94A29">
        <w:rPr>
          <w:rFonts w:ascii="Arial" w:hAnsi="Arial" w:cs="Arial"/>
          <w:color w:val="242424"/>
          <w:sz w:val="22"/>
          <w:szCs w:val="22"/>
        </w:rPr>
        <w:t>Christchurch request for Support</w:t>
      </w:r>
    </w:p>
    <w:p w14:paraId="2DF9A4E8" w14:textId="5D382C0D" w:rsidR="00D969D4" w:rsidRPr="00B94A29" w:rsidRDefault="00D969D4" w:rsidP="00D969D4">
      <w:pPr>
        <w:pStyle w:val="xmsonormal"/>
        <w:spacing w:before="0" w:beforeAutospacing="0" w:after="0" w:afterAutospacing="0"/>
        <w:textAlignment w:val="baseline"/>
        <w:rPr>
          <w:rFonts w:ascii="Arial" w:hAnsi="Arial" w:cs="Arial"/>
          <w:color w:val="242424"/>
          <w:sz w:val="22"/>
          <w:szCs w:val="22"/>
        </w:rPr>
      </w:pPr>
    </w:p>
    <w:p w14:paraId="4EFECB69" w14:textId="285B6777" w:rsidR="00D969D4" w:rsidRPr="00B94A29" w:rsidRDefault="00D969D4" w:rsidP="00D969D4">
      <w:pPr>
        <w:pStyle w:val="xmsonormal"/>
        <w:spacing w:before="0" w:beforeAutospacing="0" w:after="0" w:afterAutospacing="0"/>
        <w:textAlignment w:val="baseline"/>
        <w:rPr>
          <w:rFonts w:ascii="Arial" w:hAnsi="Arial" w:cs="Arial"/>
          <w:color w:val="242424"/>
          <w:sz w:val="22"/>
          <w:szCs w:val="22"/>
        </w:rPr>
      </w:pPr>
      <w:r w:rsidRPr="00B94A29">
        <w:rPr>
          <w:rFonts w:ascii="Arial" w:hAnsi="Arial" w:cs="Arial"/>
          <w:color w:val="242424"/>
          <w:sz w:val="22"/>
          <w:szCs w:val="22"/>
        </w:rPr>
        <w:t xml:space="preserve">The Clerk noted that correspondence had been received from the Church regarding the cost of maintaining/repairing the church building (in particular current works to the building to prevent water ingress), the total cost currently standing at in excess of £15,000. </w:t>
      </w:r>
    </w:p>
    <w:p w14:paraId="559D035D" w14:textId="0396FD67" w:rsidR="00D969D4" w:rsidRPr="00B94A29" w:rsidRDefault="00D969D4" w:rsidP="00D969D4">
      <w:pPr>
        <w:pStyle w:val="xmsonormal"/>
        <w:spacing w:before="0" w:beforeAutospacing="0" w:after="0" w:afterAutospacing="0"/>
        <w:textAlignment w:val="baseline"/>
        <w:rPr>
          <w:rFonts w:ascii="Arial" w:hAnsi="Arial" w:cs="Arial"/>
          <w:color w:val="242424"/>
          <w:sz w:val="22"/>
          <w:szCs w:val="22"/>
        </w:rPr>
      </w:pPr>
    </w:p>
    <w:p w14:paraId="310FE68C" w14:textId="702836C7" w:rsidR="00005DDD" w:rsidRDefault="00D969D4" w:rsidP="00D969D4">
      <w:pPr>
        <w:pStyle w:val="xmsonormal"/>
        <w:spacing w:before="0" w:beforeAutospacing="0" w:after="0" w:afterAutospacing="0"/>
        <w:textAlignment w:val="baseline"/>
        <w:rPr>
          <w:rFonts w:ascii="Arial" w:hAnsi="Arial" w:cs="Arial"/>
          <w:color w:val="242424"/>
          <w:sz w:val="22"/>
          <w:szCs w:val="22"/>
        </w:rPr>
      </w:pPr>
      <w:r w:rsidRPr="00B94A29">
        <w:rPr>
          <w:rFonts w:ascii="Arial" w:hAnsi="Arial" w:cs="Arial"/>
          <w:color w:val="242424"/>
          <w:sz w:val="22"/>
          <w:szCs w:val="22"/>
        </w:rPr>
        <w:t>It was noted that the Parish Council can’t donate to the upkeep of a consecrated building, the only way of providing finance to a church that the Clerk is aware of is to support with costs relating to the maintenance of the Graveyard</w:t>
      </w:r>
      <w:r w:rsidR="00B94A29">
        <w:rPr>
          <w:rFonts w:ascii="Arial" w:hAnsi="Arial" w:cs="Arial"/>
          <w:color w:val="242424"/>
          <w:sz w:val="22"/>
          <w:szCs w:val="22"/>
        </w:rPr>
        <w:t xml:space="preserve"> (under S.214 of the Local Government Act 1972).</w:t>
      </w:r>
    </w:p>
    <w:p w14:paraId="51CA7630" w14:textId="5F25000E" w:rsidR="00914E8B" w:rsidRDefault="00914E8B" w:rsidP="00D969D4">
      <w:pPr>
        <w:pStyle w:val="xmsonormal"/>
        <w:spacing w:before="0" w:beforeAutospacing="0" w:after="0" w:afterAutospacing="0"/>
        <w:textAlignment w:val="baseline"/>
        <w:rPr>
          <w:rFonts w:ascii="Arial" w:hAnsi="Arial" w:cs="Arial"/>
          <w:color w:val="242424"/>
          <w:sz w:val="22"/>
          <w:szCs w:val="22"/>
        </w:rPr>
      </w:pPr>
    </w:p>
    <w:p w14:paraId="297FF327" w14:textId="660555F0" w:rsidR="00914E8B" w:rsidRDefault="00914E8B" w:rsidP="00D969D4">
      <w:pPr>
        <w:pStyle w:val="xmsonormal"/>
        <w:spacing w:before="0" w:beforeAutospacing="0" w:after="0" w:afterAutospacing="0"/>
        <w:textAlignment w:val="baseline"/>
        <w:rPr>
          <w:rFonts w:ascii="Arial" w:hAnsi="Arial" w:cs="Arial"/>
          <w:color w:val="242424"/>
          <w:sz w:val="22"/>
          <w:szCs w:val="22"/>
        </w:rPr>
      </w:pPr>
      <w:r>
        <w:rPr>
          <w:rFonts w:ascii="Arial" w:hAnsi="Arial" w:cs="Arial"/>
          <w:color w:val="242424"/>
          <w:sz w:val="22"/>
          <w:szCs w:val="22"/>
        </w:rPr>
        <w:t xml:space="preserve">The Clerk noted that she has submitted an enquiry to NALC to check if there are any other ways that the Parish Council could consider donating toward the maintenance of the church. </w:t>
      </w:r>
    </w:p>
    <w:p w14:paraId="75BEC488" w14:textId="32868846" w:rsidR="00914E8B" w:rsidRDefault="00914E8B" w:rsidP="00D969D4">
      <w:pPr>
        <w:pStyle w:val="xmsonormal"/>
        <w:spacing w:before="0" w:beforeAutospacing="0" w:after="0" w:afterAutospacing="0"/>
        <w:textAlignment w:val="baseline"/>
        <w:rPr>
          <w:rFonts w:ascii="Arial" w:hAnsi="Arial" w:cs="Arial"/>
          <w:color w:val="242424"/>
          <w:sz w:val="22"/>
          <w:szCs w:val="22"/>
        </w:rPr>
      </w:pPr>
    </w:p>
    <w:p w14:paraId="6E26AA70" w14:textId="5CC59B99" w:rsidR="00914E8B" w:rsidRPr="00914E8B" w:rsidRDefault="00914E8B" w:rsidP="00D969D4">
      <w:pPr>
        <w:pStyle w:val="xmsonormal"/>
        <w:spacing w:before="0" w:beforeAutospacing="0" w:after="0" w:afterAutospacing="0"/>
        <w:textAlignment w:val="baseline"/>
        <w:rPr>
          <w:rFonts w:ascii="Arial" w:hAnsi="Arial" w:cs="Arial"/>
          <w:b/>
          <w:bCs/>
          <w:color w:val="242424"/>
          <w:sz w:val="22"/>
          <w:szCs w:val="22"/>
        </w:rPr>
      </w:pPr>
      <w:r>
        <w:rPr>
          <w:rFonts w:ascii="Arial" w:hAnsi="Arial" w:cs="Arial"/>
          <w:b/>
          <w:bCs/>
          <w:color w:val="242424"/>
          <w:sz w:val="22"/>
          <w:szCs w:val="22"/>
        </w:rPr>
        <w:t>Action: Clerk to agenda for the Feb 2026 meeting.</w:t>
      </w:r>
    </w:p>
    <w:p w14:paraId="41A55BAA" w14:textId="250C9C13" w:rsidR="0073146B" w:rsidRPr="00B94A29" w:rsidRDefault="00D969D4" w:rsidP="004D3F9C">
      <w:pPr>
        <w:spacing w:before="120" w:after="120"/>
        <w:outlineLvl w:val="0"/>
        <w:rPr>
          <w:rFonts w:ascii="Arial" w:eastAsia="Times New Roman" w:hAnsi="Arial" w:cs="Arial"/>
          <w:b/>
          <w:bCs/>
          <w:color w:val="000000"/>
          <w:kern w:val="36"/>
          <w:sz w:val="22"/>
          <w:szCs w:val="22"/>
          <w:u w:val="single"/>
          <w:lang w:eastAsia="en-GB"/>
        </w:rPr>
      </w:pPr>
      <w:r w:rsidRPr="00B94A29">
        <w:rPr>
          <w:rFonts w:ascii="Arial" w:eastAsia="Times New Roman" w:hAnsi="Arial" w:cs="Arial"/>
          <w:b/>
          <w:bCs/>
          <w:color w:val="000000"/>
          <w:kern w:val="36"/>
          <w:sz w:val="22"/>
          <w:szCs w:val="22"/>
          <w:u w:val="single"/>
          <w:lang w:eastAsia="en-GB"/>
        </w:rPr>
        <w:t>13/26</w:t>
      </w:r>
      <w:r w:rsidR="00D70905" w:rsidRPr="00B94A29">
        <w:rPr>
          <w:rFonts w:ascii="Arial" w:eastAsia="Times New Roman" w:hAnsi="Arial" w:cs="Arial"/>
          <w:b/>
          <w:bCs/>
          <w:color w:val="000000"/>
          <w:kern w:val="36"/>
          <w:sz w:val="22"/>
          <w:szCs w:val="22"/>
          <w:u w:val="single"/>
          <w:lang w:eastAsia="en-GB"/>
        </w:rPr>
        <w:t xml:space="preserve"> </w:t>
      </w:r>
      <w:r w:rsidR="002C3148" w:rsidRPr="00B94A29">
        <w:rPr>
          <w:rFonts w:ascii="Arial" w:eastAsia="Times New Roman" w:hAnsi="Arial" w:cs="Arial"/>
          <w:b/>
          <w:bCs/>
          <w:color w:val="000000"/>
          <w:kern w:val="36"/>
          <w:sz w:val="22"/>
          <w:szCs w:val="22"/>
          <w:u w:val="single"/>
          <w:lang w:eastAsia="en-GB"/>
        </w:rPr>
        <w:t>Planning Applications</w:t>
      </w:r>
    </w:p>
    <w:p w14:paraId="194A277C" w14:textId="39570C8E" w:rsidR="002E48EF" w:rsidRPr="00B94A29" w:rsidRDefault="00D969D4" w:rsidP="002E48EF">
      <w:pPr>
        <w:pStyle w:val="Heading1"/>
        <w:rPr>
          <w:b w:val="0"/>
          <w:bCs w:val="0"/>
          <w:u w:val="none"/>
        </w:rPr>
      </w:pPr>
      <w:r w:rsidRPr="00B94A29">
        <w:rPr>
          <w:b w:val="0"/>
          <w:bCs w:val="0"/>
          <w:u w:val="none"/>
        </w:rPr>
        <w:t xml:space="preserve">None </w:t>
      </w:r>
    </w:p>
    <w:p w14:paraId="65B57024" w14:textId="1A869C7B" w:rsidR="00193A17" w:rsidRPr="00B94A29" w:rsidRDefault="00D969D4" w:rsidP="00193A17">
      <w:pPr>
        <w:pStyle w:val="Heading1"/>
      </w:pPr>
      <w:r w:rsidRPr="00B94A29">
        <w:lastRenderedPageBreak/>
        <w:t>14/26</w:t>
      </w:r>
      <w:r w:rsidR="00193A17" w:rsidRPr="00B94A29">
        <w:t xml:space="preserve"> Plan</w:t>
      </w:r>
      <w:r w:rsidR="00615BD3" w:rsidRPr="00B94A29">
        <w:t>n</w:t>
      </w:r>
      <w:r w:rsidR="00193A17" w:rsidRPr="00B94A29">
        <w:t>ing Decisions</w:t>
      </w:r>
    </w:p>
    <w:p w14:paraId="2EF2D124" w14:textId="4E0B7013" w:rsidR="00062D45" w:rsidRPr="00B94A29" w:rsidRDefault="00D969D4" w:rsidP="00193A17">
      <w:pPr>
        <w:pStyle w:val="NoSpacing"/>
      </w:pPr>
      <w:r w:rsidRPr="00B94A29">
        <w:rPr>
          <w:b/>
          <w:bCs/>
        </w:rPr>
        <w:t xml:space="preserve">Resolved </w:t>
      </w:r>
      <w:r w:rsidRPr="00B94A29">
        <w:t>by all present that the below decisions be noted as received:</w:t>
      </w:r>
    </w:p>
    <w:p w14:paraId="27D76345" w14:textId="4D8C9C24" w:rsidR="00D969D4" w:rsidRPr="00B94A29" w:rsidRDefault="00D969D4" w:rsidP="00193A17">
      <w:pPr>
        <w:pStyle w:val="NoSpacing"/>
      </w:pPr>
    </w:p>
    <w:tbl>
      <w:tblPr>
        <w:tblStyle w:val="TableGrid"/>
        <w:tblW w:w="0" w:type="auto"/>
        <w:tblLook w:val="04A0" w:firstRow="1" w:lastRow="0" w:firstColumn="1" w:lastColumn="0" w:noHBand="0" w:noVBand="1"/>
      </w:tblPr>
      <w:tblGrid>
        <w:gridCol w:w="2621"/>
        <w:gridCol w:w="2608"/>
        <w:gridCol w:w="2612"/>
        <w:gridCol w:w="2609"/>
      </w:tblGrid>
      <w:tr w:rsidR="00D969D4" w:rsidRPr="00B94A29" w14:paraId="3DB307A5" w14:textId="77777777" w:rsidTr="00D968EB">
        <w:tc>
          <w:tcPr>
            <w:tcW w:w="2639" w:type="dxa"/>
          </w:tcPr>
          <w:p w14:paraId="3BDC3373" w14:textId="77777777" w:rsidR="00D969D4" w:rsidRPr="00B94A29" w:rsidRDefault="00D969D4" w:rsidP="00D968EB">
            <w:pPr>
              <w:pStyle w:val="NoSpacing"/>
              <w:rPr>
                <w:b/>
                <w:bCs/>
              </w:rPr>
            </w:pPr>
            <w:r w:rsidRPr="00B94A29">
              <w:rPr>
                <w:b/>
                <w:bCs/>
              </w:rPr>
              <w:t>Ref</w:t>
            </w:r>
          </w:p>
        </w:tc>
        <w:tc>
          <w:tcPr>
            <w:tcW w:w="2639" w:type="dxa"/>
          </w:tcPr>
          <w:p w14:paraId="09AE9B7F" w14:textId="77777777" w:rsidR="00D969D4" w:rsidRPr="00B94A29" w:rsidRDefault="00D969D4" w:rsidP="00D968EB">
            <w:pPr>
              <w:pStyle w:val="NoSpacing"/>
              <w:rPr>
                <w:b/>
                <w:bCs/>
              </w:rPr>
            </w:pPr>
            <w:r w:rsidRPr="00B94A29">
              <w:rPr>
                <w:b/>
                <w:bCs/>
              </w:rPr>
              <w:t>Location</w:t>
            </w:r>
          </w:p>
        </w:tc>
        <w:tc>
          <w:tcPr>
            <w:tcW w:w="2640" w:type="dxa"/>
          </w:tcPr>
          <w:p w14:paraId="0A900D04" w14:textId="77777777" w:rsidR="00D969D4" w:rsidRPr="00B94A29" w:rsidRDefault="00D969D4" w:rsidP="00D968EB">
            <w:pPr>
              <w:pStyle w:val="NoSpacing"/>
              <w:rPr>
                <w:b/>
                <w:bCs/>
              </w:rPr>
            </w:pPr>
            <w:r w:rsidRPr="00B94A29">
              <w:rPr>
                <w:b/>
                <w:bCs/>
              </w:rPr>
              <w:t>Proposal</w:t>
            </w:r>
          </w:p>
        </w:tc>
        <w:tc>
          <w:tcPr>
            <w:tcW w:w="2640" w:type="dxa"/>
          </w:tcPr>
          <w:p w14:paraId="534FF691" w14:textId="77777777" w:rsidR="00D969D4" w:rsidRPr="00B94A29" w:rsidRDefault="00D969D4" w:rsidP="00D968EB">
            <w:pPr>
              <w:pStyle w:val="NoSpacing"/>
              <w:rPr>
                <w:b/>
                <w:bCs/>
              </w:rPr>
            </w:pPr>
            <w:r w:rsidRPr="00B94A29">
              <w:rPr>
                <w:b/>
                <w:bCs/>
              </w:rPr>
              <w:t>Decision</w:t>
            </w:r>
          </w:p>
        </w:tc>
      </w:tr>
      <w:tr w:rsidR="00D969D4" w:rsidRPr="00B94A29" w14:paraId="007D1CD4" w14:textId="77777777" w:rsidTr="00D968EB">
        <w:tc>
          <w:tcPr>
            <w:tcW w:w="2639" w:type="dxa"/>
          </w:tcPr>
          <w:p w14:paraId="18391F28" w14:textId="77777777" w:rsidR="00D969D4" w:rsidRPr="00B94A29" w:rsidRDefault="00D969D4" w:rsidP="00D968EB">
            <w:pPr>
              <w:pStyle w:val="NoSpacing"/>
            </w:pPr>
            <w:r w:rsidRPr="00B94A29">
              <w:t>HOU/2025/0160</w:t>
            </w:r>
          </w:p>
        </w:tc>
        <w:tc>
          <w:tcPr>
            <w:tcW w:w="2639" w:type="dxa"/>
          </w:tcPr>
          <w:p w14:paraId="626D0FAE" w14:textId="77777777" w:rsidR="00D969D4" w:rsidRPr="00B94A29" w:rsidRDefault="00D969D4" w:rsidP="00D968EB">
            <w:pPr>
              <w:pStyle w:val="NoSpacing"/>
            </w:pPr>
            <w:r w:rsidRPr="00B94A29">
              <w:t xml:space="preserve">Looking Stead, Craggs Road, </w:t>
            </w:r>
          </w:p>
        </w:tc>
        <w:tc>
          <w:tcPr>
            <w:tcW w:w="2640" w:type="dxa"/>
          </w:tcPr>
          <w:p w14:paraId="0CFF715D" w14:textId="77777777" w:rsidR="00D969D4" w:rsidRPr="00B94A29" w:rsidRDefault="00D969D4" w:rsidP="00D968EB">
            <w:pPr>
              <w:pStyle w:val="NoSpacing"/>
            </w:pPr>
            <w:r w:rsidRPr="00B94A29">
              <w:t>Rear Single Storey Extension and raising of existing gable to create useable attic space, including alterations &amp; installations of new windows</w:t>
            </w:r>
          </w:p>
        </w:tc>
        <w:tc>
          <w:tcPr>
            <w:tcW w:w="2640" w:type="dxa"/>
          </w:tcPr>
          <w:p w14:paraId="3EACA685" w14:textId="77777777" w:rsidR="00D969D4" w:rsidRPr="00B94A29" w:rsidRDefault="00D969D4" w:rsidP="00D968EB">
            <w:pPr>
              <w:pStyle w:val="NoSpacing"/>
            </w:pPr>
            <w:r w:rsidRPr="00B94A29">
              <w:t xml:space="preserve">Approved with conditions </w:t>
            </w:r>
          </w:p>
        </w:tc>
      </w:tr>
      <w:tr w:rsidR="00D969D4" w:rsidRPr="00B94A29" w14:paraId="784163FA" w14:textId="77777777" w:rsidTr="00D968EB">
        <w:tc>
          <w:tcPr>
            <w:tcW w:w="2639" w:type="dxa"/>
          </w:tcPr>
          <w:p w14:paraId="5AC7A2B1" w14:textId="77777777" w:rsidR="00D969D4" w:rsidRPr="00B94A29" w:rsidRDefault="00D969D4" w:rsidP="00D968EB">
            <w:pPr>
              <w:pStyle w:val="NoSpacing"/>
            </w:pPr>
            <w:r w:rsidRPr="00B94A29">
              <w:t>HOU/2025/0149</w:t>
            </w:r>
          </w:p>
        </w:tc>
        <w:tc>
          <w:tcPr>
            <w:tcW w:w="2639" w:type="dxa"/>
          </w:tcPr>
          <w:p w14:paraId="37B94A8D" w14:textId="77777777" w:rsidR="00D969D4" w:rsidRPr="00B94A29" w:rsidRDefault="00D969D4" w:rsidP="00D968EB">
            <w:pPr>
              <w:pStyle w:val="NoSpacing"/>
            </w:pPr>
            <w:r w:rsidRPr="00B94A29">
              <w:t>67 Main Street, Great Broughton</w:t>
            </w:r>
          </w:p>
        </w:tc>
        <w:tc>
          <w:tcPr>
            <w:tcW w:w="2640" w:type="dxa"/>
          </w:tcPr>
          <w:p w14:paraId="5A6DD7E4" w14:textId="77777777" w:rsidR="00D969D4" w:rsidRPr="00B94A29" w:rsidRDefault="00D969D4" w:rsidP="00D968EB">
            <w:pPr>
              <w:pStyle w:val="NoSpacing"/>
            </w:pPr>
            <w:r w:rsidRPr="00B94A29">
              <w:t>Attached carport and first floor flat roof extension to rear with internal alterations to dwelling</w:t>
            </w:r>
          </w:p>
        </w:tc>
        <w:tc>
          <w:tcPr>
            <w:tcW w:w="2640" w:type="dxa"/>
          </w:tcPr>
          <w:p w14:paraId="43002968" w14:textId="77777777" w:rsidR="00D969D4" w:rsidRPr="00B94A29" w:rsidRDefault="00D969D4" w:rsidP="00D968EB">
            <w:pPr>
              <w:pStyle w:val="NoSpacing"/>
            </w:pPr>
            <w:r w:rsidRPr="00B94A29">
              <w:t>Approved with conditions</w:t>
            </w:r>
          </w:p>
        </w:tc>
      </w:tr>
    </w:tbl>
    <w:p w14:paraId="264EE60C" w14:textId="77777777" w:rsidR="00D969D4" w:rsidRPr="00B94A29" w:rsidRDefault="00D969D4" w:rsidP="00193A17">
      <w:pPr>
        <w:pStyle w:val="NoSpacing"/>
      </w:pPr>
    </w:p>
    <w:p w14:paraId="484D45A4" w14:textId="314B66AD" w:rsidR="004D3F9C" w:rsidRPr="00B94A29" w:rsidRDefault="00D969D4" w:rsidP="004D3F9C">
      <w:pPr>
        <w:spacing w:before="120" w:after="120"/>
        <w:outlineLvl w:val="0"/>
        <w:rPr>
          <w:rFonts w:ascii="Arial" w:eastAsia="Times New Roman" w:hAnsi="Arial" w:cs="Arial"/>
          <w:b/>
          <w:bCs/>
          <w:color w:val="000000"/>
          <w:kern w:val="36"/>
          <w:sz w:val="22"/>
          <w:szCs w:val="22"/>
          <w:u w:val="single"/>
          <w:lang w:eastAsia="en-GB"/>
        </w:rPr>
      </w:pPr>
      <w:r w:rsidRPr="00B94A29">
        <w:rPr>
          <w:rFonts w:ascii="Arial" w:eastAsia="Times New Roman" w:hAnsi="Arial" w:cs="Arial"/>
          <w:b/>
          <w:bCs/>
          <w:color w:val="000000"/>
          <w:kern w:val="36"/>
          <w:sz w:val="22"/>
          <w:szCs w:val="22"/>
          <w:u w:val="single"/>
          <w:lang w:eastAsia="en-GB"/>
        </w:rPr>
        <w:t>15/26</w:t>
      </w:r>
      <w:r w:rsidR="00346DFB" w:rsidRPr="00B94A29">
        <w:rPr>
          <w:rFonts w:ascii="Arial" w:eastAsia="Times New Roman" w:hAnsi="Arial" w:cs="Arial"/>
          <w:b/>
          <w:bCs/>
          <w:color w:val="000000"/>
          <w:kern w:val="36"/>
          <w:sz w:val="22"/>
          <w:szCs w:val="22"/>
          <w:u w:val="single"/>
          <w:lang w:eastAsia="en-GB"/>
        </w:rPr>
        <w:t xml:space="preserve"> </w:t>
      </w:r>
      <w:r w:rsidR="004D3F9C" w:rsidRPr="00B94A29">
        <w:rPr>
          <w:rFonts w:ascii="Arial" w:eastAsia="Times New Roman" w:hAnsi="Arial" w:cs="Arial"/>
          <w:b/>
          <w:bCs/>
          <w:color w:val="000000"/>
          <w:kern w:val="36"/>
          <w:sz w:val="22"/>
          <w:szCs w:val="22"/>
          <w:u w:val="single"/>
          <w:lang w:eastAsia="en-GB"/>
        </w:rPr>
        <w:t>Finance &amp; Acc</w:t>
      </w:r>
      <w:r w:rsidR="00693672" w:rsidRPr="00B94A29">
        <w:rPr>
          <w:rFonts w:ascii="Arial" w:eastAsia="Times New Roman" w:hAnsi="Arial" w:cs="Arial"/>
          <w:b/>
          <w:bCs/>
          <w:color w:val="000000"/>
          <w:kern w:val="36"/>
          <w:sz w:val="22"/>
          <w:szCs w:val="22"/>
          <w:u w:val="single"/>
          <w:lang w:eastAsia="en-GB"/>
        </w:rPr>
        <w:t>o</w:t>
      </w:r>
      <w:r w:rsidR="004D3F9C" w:rsidRPr="00B94A29">
        <w:rPr>
          <w:rFonts w:ascii="Arial" w:eastAsia="Times New Roman" w:hAnsi="Arial" w:cs="Arial"/>
          <w:b/>
          <w:bCs/>
          <w:color w:val="000000"/>
          <w:kern w:val="36"/>
          <w:sz w:val="22"/>
          <w:szCs w:val="22"/>
          <w:u w:val="single"/>
          <w:lang w:eastAsia="en-GB"/>
        </w:rPr>
        <w:t>unt</w:t>
      </w:r>
      <w:r w:rsidR="00AB6DB2" w:rsidRPr="00B94A29">
        <w:rPr>
          <w:rFonts w:ascii="Arial" w:eastAsia="Times New Roman" w:hAnsi="Arial" w:cs="Arial"/>
          <w:b/>
          <w:bCs/>
          <w:color w:val="000000"/>
          <w:kern w:val="36"/>
          <w:sz w:val="22"/>
          <w:szCs w:val="22"/>
          <w:u w:val="single"/>
          <w:lang w:eastAsia="en-GB"/>
        </w:rPr>
        <w:t>s</w:t>
      </w:r>
    </w:p>
    <w:p w14:paraId="57757CC5" w14:textId="347768F8" w:rsidR="004D3F9C" w:rsidRPr="00B94A29" w:rsidRDefault="009E64A8" w:rsidP="00BC2CD4">
      <w:pPr>
        <w:pStyle w:val="Heading3"/>
        <w:numPr>
          <w:ilvl w:val="0"/>
          <w:numId w:val="2"/>
        </w:numPr>
      </w:pPr>
      <w:r w:rsidRPr="00B94A29">
        <w:t>Payment</w:t>
      </w:r>
      <w:r w:rsidR="004D3F9C" w:rsidRPr="00B94A29">
        <w:t xml:space="preserve"> of Accounts</w:t>
      </w:r>
      <w:r w:rsidRPr="00B94A29">
        <w:t xml:space="preserve"> </w:t>
      </w:r>
    </w:p>
    <w:p w14:paraId="27C334A0" w14:textId="1E8E76AF" w:rsidR="006C0ADC" w:rsidRPr="00B94A29" w:rsidRDefault="004D3F9C" w:rsidP="004D3F9C">
      <w:pPr>
        <w:rPr>
          <w:rFonts w:ascii="Arial" w:eastAsia="Times New Roman" w:hAnsi="Arial" w:cs="Arial"/>
          <w:color w:val="000000"/>
          <w:sz w:val="22"/>
          <w:szCs w:val="22"/>
          <w:lang w:eastAsia="en-GB"/>
        </w:rPr>
      </w:pPr>
      <w:r w:rsidRPr="00B94A29">
        <w:rPr>
          <w:rFonts w:ascii="Arial" w:eastAsia="Times New Roman" w:hAnsi="Arial" w:cs="Arial"/>
          <w:b/>
          <w:bCs/>
          <w:color w:val="000000"/>
          <w:sz w:val="22"/>
          <w:szCs w:val="22"/>
          <w:lang w:eastAsia="en-GB"/>
        </w:rPr>
        <w:t xml:space="preserve">Resolved </w:t>
      </w:r>
      <w:r w:rsidRPr="00B94A29">
        <w:rPr>
          <w:rFonts w:ascii="Arial" w:eastAsia="Times New Roman" w:hAnsi="Arial" w:cs="Arial"/>
          <w:color w:val="000000"/>
          <w:sz w:val="22"/>
          <w:szCs w:val="22"/>
          <w:lang w:eastAsia="en-GB"/>
        </w:rPr>
        <w:t xml:space="preserve">by all present that the below accounts be paid </w:t>
      </w:r>
      <w:r w:rsidR="00693672" w:rsidRPr="00B94A29">
        <w:rPr>
          <w:rFonts w:ascii="Arial" w:eastAsia="Times New Roman" w:hAnsi="Arial" w:cs="Arial"/>
          <w:color w:val="000000"/>
          <w:sz w:val="22"/>
          <w:szCs w:val="22"/>
          <w:lang w:eastAsia="en-GB"/>
        </w:rPr>
        <w:t>via BACS</w:t>
      </w:r>
      <w:r w:rsidRPr="00B94A29">
        <w:rPr>
          <w:rFonts w:ascii="Arial" w:eastAsia="Times New Roman" w:hAnsi="Arial" w:cs="Arial"/>
          <w:color w:val="000000"/>
          <w:sz w:val="22"/>
          <w:szCs w:val="22"/>
          <w:lang w:eastAsia="en-GB"/>
        </w:rPr>
        <w:t xml:space="preserve"> </w:t>
      </w:r>
      <w:r w:rsidR="00693672" w:rsidRPr="00B94A29">
        <w:rPr>
          <w:rFonts w:ascii="Arial" w:eastAsia="Times New Roman" w:hAnsi="Arial" w:cs="Arial"/>
          <w:color w:val="000000"/>
          <w:sz w:val="22"/>
          <w:szCs w:val="22"/>
          <w:lang w:eastAsia="en-GB"/>
        </w:rPr>
        <w:t>authorised by</w:t>
      </w:r>
      <w:r w:rsidRPr="00B94A29">
        <w:rPr>
          <w:rFonts w:ascii="Arial" w:eastAsia="Times New Roman" w:hAnsi="Arial" w:cs="Arial"/>
          <w:color w:val="000000"/>
          <w:sz w:val="22"/>
          <w:szCs w:val="22"/>
          <w:lang w:eastAsia="en-GB"/>
        </w:rPr>
        <w:t xml:space="preserve"> 2 authorised signatories</w:t>
      </w:r>
      <w:r w:rsidR="0016288B" w:rsidRPr="00B94A29">
        <w:rPr>
          <w:rFonts w:ascii="Arial" w:eastAsia="Times New Roman" w:hAnsi="Arial" w:cs="Arial"/>
          <w:color w:val="000000"/>
          <w:sz w:val="22"/>
          <w:szCs w:val="22"/>
          <w:lang w:eastAsia="en-GB"/>
        </w:rPr>
        <w:t>:</w:t>
      </w:r>
    </w:p>
    <w:p w14:paraId="5A6BEB6B" w14:textId="79334B86" w:rsidR="007C081E" w:rsidRPr="00B94A29" w:rsidRDefault="007C081E"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911"/>
        <w:gridCol w:w="2492"/>
        <w:gridCol w:w="2274"/>
      </w:tblGrid>
      <w:tr w:rsidR="00D969D4" w:rsidRPr="00B94A29" w14:paraId="188C5A45" w14:textId="77777777" w:rsidTr="00D968EB">
        <w:trPr>
          <w:trHeight w:val="624"/>
        </w:trPr>
        <w:tc>
          <w:tcPr>
            <w:tcW w:w="2806" w:type="dxa"/>
          </w:tcPr>
          <w:p w14:paraId="0DDE84EF" w14:textId="77777777" w:rsidR="00D969D4" w:rsidRPr="00B94A29" w:rsidRDefault="00D969D4" w:rsidP="00D968EB">
            <w:pPr>
              <w:rPr>
                <w:rFonts w:ascii="Arial" w:hAnsi="Arial" w:cs="Arial"/>
                <w:b/>
                <w:sz w:val="22"/>
                <w:szCs w:val="22"/>
              </w:rPr>
            </w:pPr>
            <w:r w:rsidRPr="00B94A29">
              <w:rPr>
                <w:rFonts w:ascii="Arial" w:hAnsi="Arial" w:cs="Arial"/>
                <w:b/>
                <w:sz w:val="22"/>
                <w:szCs w:val="22"/>
              </w:rPr>
              <w:t>From</w:t>
            </w:r>
          </w:p>
        </w:tc>
        <w:tc>
          <w:tcPr>
            <w:tcW w:w="2946" w:type="dxa"/>
          </w:tcPr>
          <w:p w14:paraId="2C9E7741" w14:textId="77777777" w:rsidR="00D969D4" w:rsidRPr="00B94A29" w:rsidRDefault="00D969D4" w:rsidP="00D968EB">
            <w:pPr>
              <w:rPr>
                <w:rFonts w:ascii="Arial" w:hAnsi="Arial" w:cs="Arial"/>
                <w:b/>
                <w:sz w:val="22"/>
                <w:szCs w:val="22"/>
              </w:rPr>
            </w:pPr>
            <w:r w:rsidRPr="00B94A29">
              <w:rPr>
                <w:rFonts w:ascii="Arial" w:hAnsi="Arial" w:cs="Arial"/>
                <w:b/>
                <w:sz w:val="22"/>
                <w:szCs w:val="22"/>
              </w:rPr>
              <w:t>Reason</w:t>
            </w:r>
          </w:p>
        </w:tc>
        <w:tc>
          <w:tcPr>
            <w:tcW w:w="2522" w:type="dxa"/>
          </w:tcPr>
          <w:p w14:paraId="5651B574" w14:textId="77777777" w:rsidR="00D969D4" w:rsidRPr="00B94A29" w:rsidRDefault="00D969D4" w:rsidP="00D968EB">
            <w:pPr>
              <w:rPr>
                <w:rFonts w:ascii="Arial" w:hAnsi="Arial" w:cs="Arial"/>
                <w:b/>
                <w:sz w:val="22"/>
                <w:szCs w:val="22"/>
              </w:rPr>
            </w:pPr>
            <w:r w:rsidRPr="00B94A29">
              <w:rPr>
                <w:rFonts w:ascii="Arial" w:hAnsi="Arial" w:cs="Arial"/>
                <w:b/>
                <w:sz w:val="22"/>
                <w:szCs w:val="22"/>
              </w:rPr>
              <w:t>Amount</w:t>
            </w:r>
          </w:p>
        </w:tc>
        <w:tc>
          <w:tcPr>
            <w:tcW w:w="2284" w:type="dxa"/>
          </w:tcPr>
          <w:p w14:paraId="17AB0FDD" w14:textId="77777777" w:rsidR="00D969D4" w:rsidRPr="00B94A29" w:rsidRDefault="00D969D4" w:rsidP="00D968EB">
            <w:pPr>
              <w:rPr>
                <w:rFonts w:ascii="Arial" w:hAnsi="Arial" w:cs="Arial"/>
                <w:b/>
                <w:sz w:val="22"/>
                <w:szCs w:val="22"/>
              </w:rPr>
            </w:pPr>
            <w:r w:rsidRPr="00B94A29">
              <w:rPr>
                <w:rFonts w:ascii="Arial" w:hAnsi="Arial" w:cs="Arial"/>
                <w:b/>
                <w:sz w:val="22"/>
                <w:szCs w:val="22"/>
              </w:rPr>
              <w:t>Approve/Ratify</w:t>
            </w:r>
          </w:p>
        </w:tc>
      </w:tr>
      <w:tr w:rsidR="00D969D4" w:rsidRPr="00B94A29" w14:paraId="03E5D3AF" w14:textId="77777777" w:rsidTr="00D968EB">
        <w:trPr>
          <w:trHeight w:val="78"/>
        </w:trPr>
        <w:tc>
          <w:tcPr>
            <w:tcW w:w="2806" w:type="dxa"/>
          </w:tcPr>
          <w:p w14:paraId="5B6FB965" w14:textId="77777777" w:rsidR="00D969D4" w:rsidRPr="00B94A29" w:rsidRDefault="00D969D4" w:rsidP="00D968EB">
            <w:pPr>
              <w:rPr>
                <w:rFonts w:ascii="Arial" w:hAnsi="Arial" w:cs="Arial"/>
                <w:sz w:val="22"/>
                <w:szCs w:val="22"/>
              </w:rPr>
            </w:pPr>
            <w:r w:rsidRPr="00B94A29">
              <w:rPr>
                <w:rFonts w:ascii="Arial" w:hAnsi="Arial" w:cs="Arial"/>
                <w:sz w:val="22"/>
                <w:szCs w:val="22"/>
              </w:rPr>
              <w:t>Becx Carter</w:t>
            </w:r>
          </w:p>
        </w:tc>
        <w:tc>
          <w:tcPr>
            <w:tcW w:w="2946" w:type="dxa"/>
          </w:tcPr>
          <w:p w14:paraId="68283799" w14:textId="77777777" w:rsidR="00D969D4" w:rsidRPr="00B94A29" w:rsidRDefault="00D969D4" w:rsidP="00D968EB">
            <w:pPr>
              <w:rPr>
                <w:rFonts w:ascii="Arial" w:hAnsi="Arial" w:cs="Arial"/>
                <w:sz w:val="22"/>
                <w:szCs w:val="22"/>
              </w:rPr>
            </w:pPr>
            <w:r w:rsidRPr="00B94A29">
              <w:rPr>
                <w:rFonts w:ascii="Arial" w:hAnsi="Arial" w:cs="Arial"/>
                <w:sz w:val="22"/>
                <w:szCs w:val="22"/>
              </w:rPr>
              <w:t>Salary (Dec)</w:t>
            </w:r>
          </w:p>
        </w:tc>
        <w:tc>
          <w:tcPr>
            <w:tcW w:w="2522" w:type="dxa"/>
          </w:tcPr>
          <w:p w14:paraId="69E9D59A" w14:textId="77777777" w:rsidR="00D969D4" w:rsidRPr="00B94A29" w:rsidRDefault="00D969D4" w:rsidP="00D968EB">
            <w:pPr>
              <w:rPr>
                <w:rFonts w:ascii="Arial" w:hAnsi="Arial" w:cs="Arial"/>
                <w:sz w:val="22"/>
                <w:szCs w:val="22"/>
              </w:rPr>
            </w:pPr>
            <w:r w:rsidRPr="00B94A29">
              <w:rPr>
                <w:rFonts w:ascii="Arial" w:hAnsi="Arial" w:cs="Arial"/>
                <w:sz w:val="22"/>
                <w:szCs w:val="22"/>
              </w:rPr>
              <w:t>£385.69</w:t>
            </w:r>
          </w:p>
        </w:tc>
        <w:tc>
          <w:tcPr>
            <w:tcW w:w="2284" w:type="dxa"/>
          </w:tcPr>
          <w:p w14:paraId="4AB459CC" w14:textId="77777777" w:rsidR="00D969D4" w:rsidRPr="00B94A29" w:rsidRDefault="00D969D4" w:rsidP="00D968EB">
            <w:pPr>
              <w:rPr>
                <w:rFonts w:ascii="Arial" w:hAnsi="Arial" w:cs="Arial"/>
                <w:sz w:val="22"/>
                <w:szCs w:val="22"/>
              </w:rPr>
            </w:pPr>
            <w:r w:rsidRPr="00B94A29">
              <w:rPr>
                <w:rFonts w:ascii="Arial" w:hAnsi="Arial" w:cs="Arial"/>
                <w:sz w:val="22"/>
                <w:szCs w:val="22"/>
              </w:rPr>
              <w:t>Approve</w:t>
            </w:r>
          </w:p>
        </w:tc>
      </w:tr>
      <w:tr w:rsidR="00D969D4" w:rsidRPr="00B94A29" w14:paraId="3EC96094" w14:textId="77777777" w:rsidTr="00D968EB">
        <w:trPr>
          <w:trHeight w:val="78"/>
        </w:trPr>
        <w:tc>
          <w:tcPr>
            <w:tcW w:w="2806" w:type="dxa"/>
          </w:tcPr>
          <w:p w14:paraId="22F69B9F" w14:textId="77777777" w:rsidR="00D969D4" w:rsidRPr="00B94A29" w:rsidRDefault="00D969D4" w:rsidP="00D968EB">
            <w:pPr>
              <w:rPr>
                <w:rFonts w:ascii="Arial" w:hAnsi="Arial" w:cs="Arial"/>
                <w:sz w:val="22"/>
                <w:szCs w:val="22"/>
              </w:rPr>
            </w:pPr>
            <w:r w:rsidRPr="00B94A29">
              <w:rPr>
                <w:rFonts w:ascii="Arial" w:hAnsi="Arial" w:cs="Arial"/>
                <w:sz w:val="22"/>
                <w:szCs w:val="22"/>
              </w:rPr>
              <w:t>HMRC</w:t>
            </w:r>
          </w:p>
        </w:tc>
        <w:tc>
          <w:tcPr>
            <w:tcW w:w="2946" w:type="dxa"/>
          </w:tcPr>
          <w:p w14:paraId="69BCDB55" w14:textId="77777777" w:rsidR="00D969D4" w:rsidRPr="00B94A29" w:rsidRDefault="00D969D4" w:rsidP="00D968EB">
            <w:pPr>
              <w:rPr>
                <w:rFonts w:ascii="Arial" w:hAnsi="Arial" w:cs="Arial"/>
                <w:sz w:val="22"/>
                <w:szCs w:val="22"/>
              </w:rPr>
            </w:pPr>
            <w:r w:rsidRPr="00B94A29">
              <w:rPr>
                <w:rFonts w:ascii="Arial" w:hAnsi="Arial" w:cs="Arial"/>
                <w:sz w:val="22"/>
                <w:szCs w:val="22"/>
              </w:rPr>
              <w:t>PAYE (Dec)</w:t>
            </w:r>
          </w:p>
        </w:tc>
        <w:tc>
          <w:tcPr>
            <w:tcW w:w="2522" w:type="dxa"/>
          </w:tcPr>
          <w:p w14:paraId="0D372B0B" w14:textId="77777777" w:rsidR="00D969D4" w:rsidRPr="00B94A29" w:rsidRDefault="00D969D4" w:rsidP="00D968EB">
            <w:pPr>
              <w:rPr>
                <w:rFonts w:ascii="Arial" w:hAnsi="Arial" w:cs="Arial"/>
                <w:sz w:val="22"/>
                <w:szCs w:val="22"/>
              </w:rPr>
            </w:pPr>
            <w:r w:rsidRPr="00B94A29">
              <w:rPr>
                <w:rFonts w:ascii="Arial" w:hAnsi="Arial" w:cs="Arial"/>
                <w:sz w:val="22"/>
                <w:szCs w:val="22"/>
              </w:rPr>
              <w:t>£275.20</w:t>
            </w:r>
          </w:p>
        </w:tc>
        <w:tc>
          <w:tcPr>
            <w:tcW w:w="2284" w:type="dxa"/>
          </w:tcPr>
          <w:p w14:paraId="187AEC56" w14:textId="77777777" w:rsidR="00D969D4" w:rsidRPr="00B94A29" w:rsidRDefault="00D969D4" w:rsidP="00D968EB">
            <w:pPr>
              <w:rPr>
                <w:rFonts w:ascii="Arial" w:hAnsi="Arial" w:cs="Arial"/>
                <w:sz w:val="22"/>
                <w:szCs w:val="22"/>
              </w:rPr>
            </w:pPr>
            <w:r w:rsidRPr="00B94A29">
              <w:rPr>
                <w:rFonts w:ascii="Arial" w:hAnsi="Arial" w:cs="Arial"/>
                <w:sz w:val="22"/>
                <w:szCs w:val="22"/>
              </w:rPr>
              <w:t>Approve</w:t>
            </w:r>
          </w:p>
        </w:tc>
      </w:tr>
      <w:tr w:rsidR="00D969D4" w:rsidRPr="00B94A29" w14:paraId="1973030B" w14:textId="77777777" w:rsidTr="00D968EB">
        <w:trPr>
          <w:trHeight w:val="78"/>
        </w:trPr>
        <w:tc>
          <w:tcPr>
            <w:tcW w:w="2806" w:type="dxa"/>
          </w:tcPr>
          <w:p w14:paraId="4E8AF697" w14:textId="77777777" w:rsidR="00D969D4" w:rsidRPr="00B94A29" w:rsidRDefault="00D969D4" w:rsidP="00D968EB">
            <w:pPr>
              <w:rPr>
                <w:rFonts w:ascii="Arial" w:hAnsi="Arial" w:cs="Arial"/>
                <w:sz w:val="22"/>
                <w:szCs w:val="22"/>
              </w:rPr>
            </w:pPr>
            <w:r w:rsidRPr="00B94A29">
              <w:rPr>
                <w:rFonts w:ascii="Arial" w:hAnsi="Arial" w:cs="Arial"/>
                <w:sz w:val="22"/>
                <w:szCs w:val="22"/>
              </w:rPr>
              <w:t>Becx Carter</w:t>
            </w:r>
          </w:p>
        </w:tc>
        <w:tc>
          <w:tcPr>
            <w:tcW w:w="2946" w:type="dxa"/>
          </w:tcPr>
          <w:p w14:paraId="4422DD1E" w14:textId="77777777" w:rsidR="00D969D4" w:rsidRPr="00B94A29" w:rsidRDefault="00D969D4" w:rsidP="00D968EB">
            <w:pPr>
              <w:rPr>
                <w:rFonts w:ascii="Arial" w:hAnsi="Arial" w:cs="Arial"/>
                <w:sz w:val="22"/>
                <w:szCs w:val="22"/>
              </w:rPr>
            </w:pPr>
            <w:r w:rsidRPr="00B94A29">
              <w:rPr>
                <w:rFonts w:ascii="Arial" w:hAnsi="Arial" w:cs="Arial"/>
                <w:sz w:val="22"/>
                <w:szCs w:val="22"/>
              </w:rPr>
              <w:t>Salary (Jan)</w:t>
            </w:r>
          </w:p>
        </w:tc>
        <w:tc>
          <w:tcPr>
            <w:tcW w:w="2522" w:type="dxa"/>
          </w:tcPr>
          <w:p w14:paraId="08898EB6" w14:textId="77777777" w:rsidR="00D969D4" w:rsidRPr="00B94A29" w:rsidRDefault="00D969D4" w:rsidP="00D968EB">
            <w:pPr>
              <w:rPr>
                <w:rFonts w:ascii="Arial" w:hAnsi="Arial" w:cs="Arial"/>
                <w:sz w:val="22"/>
                <w:szCs w:val="22"/>
              </w:rPr>
            </w:pPr>
            <w:r w:rsidRPr="00B94A29">
              <w:rPr>
                <w:rFonts w:ascii="Arial" w:hAnsi="Arial" w:cs="Arial"/>
                <w:sz w:val="22"/>
                <w:szCs w:val="22"/>
              </w:rPr>
              <w:t>£385.69</w:t>
            </w:r>
          </w:p>
        </w:tc>
        <w:tc>
          <w:tcPr>
            <w:tcW w:w="2284" w:type="dxa"/>
          </w:tcPr>
          <w:p w14:paraId="2034822F" w14:textId="77777777" w:rsidR="00D969D4" w:rsidRPr="00B94A29" w:rsidRDefault="00D969D4" w:rsidP="00D968EB">
            <w:pPr>
              <w:rPr>
                <w:rFonts w:ascii="Arial" w:hAnsi="Arial" w:cs="Arial"/>
                <w:sz w:val="22"/>
                <w:szCs w:val="22"/>
              </w:rPr>
            </w:pPr>
            <w:r w:rsidRPr="00B94A29">
              <w:rPr>
                <w:rFonts w:ascii="Arial" w:hAnsi="Arial" w:cs="Arial"/>
                <w:sz w:val="22"/>
                <w:szCs w:val="22"/>
              </w:rPr>
              <w:t>Approve</w:t>
            </w:r>
          </w:p>
        </w:tc>
      </w:tr>
      <w:tr w:rsidR="00D969D4" w:rsidRPr="00B94A29" w14:paraId="1E5C9C56" w14:textId="77777777" w:rsidTr="00D968EB">
        <w:trPr>
          <w:trHeight w:val="78"/>
        </w:trPr>
        <w:tc>
          <w:tcPr>
            <w:tcW w:w="2806" w:type="dxa"/>
          </w:tcPr>
          <w:p w14:paraId="6C4878C9" w14:textId="77777777" w:rsidR="00D969D4" w:rsidRPr="00B94A29" w:rsidRDefault="00D969D4" w:rsidP="00D968EB">
            <w:pPr>
              <w:rPr>
                <w:rFonts w:ascii="Arial" w:hAnsi="Arial" w:cs="Arial"/>
                <w:sz w:val="22"/>
                <w:szCs w:val="22"/>
              </w:rPr>
            </w:pPr>
            <w:r w:rsidRPr="00B94A29">
              <w:rPr>
                <w:rFonts w:ascii="Arial" w:hAnsi="Arial" w:cs="Arial"/>
                <w:sz w:val="22"/>
                <w:szCs w:val="22"/>
              </w:rPr>
              <w:t>HMRC</w:t>
            </w:r>
          </w:p>
        </w:tc>
        <w:tc>
          <w:tcPr>
            <w:tcW w:w="2946" w:type="dxa"/>
          </w:tcPr>
          <w:p w14:paraId="334EB546" w14:textId="77777777" w:rsidR="00D969D4" w:rsidRPr="00B94A29" w:rsidRDefault="00D969D4" w:rsidP="00D968EB">
            <w:pPr>
              <w:rPr>
                <w:rFonts w:ascii="Arial" w:hAnsi="Arial" w:cs="Arial"/>
                <w:sz w:val="22"/>
                <w:szCs w:val="22"/>
              </w:rPr>
            </w:pPr>
            <w:r w:rsidRPr="00B94A29">
              <w:rPr>
                <w:rFonts w:ascii="Arial" w:hAnsi="Arial" w:cs="Arial"/>
                <w:sz w:val="22"/>
                <w:szCs w:val="22"/>
              </w:rPr>
              <w:t>PAYE (Jan)</w:t>
            </w:r>
          </w:p>
        </w:tc>
        <w:tc>
          <w:tcPr>
            <w:tcW w:w="2522" w:type="dxa"/>
          </w:tcPr>
          <w:p w14:paraId="6D8D1AD0" w14:textId="77777777" w:rsidR="00D969D4" w:rsidRPr="00B94A29" w:rsidRDefault="00D969D4" w:rsidP="00D968EB">
            <w:pPr>
              <w:rPr>
                <w:rFonts w:ascii="Arial" w:hAnsi="Arial" w:cs="Arial"/>
                <w:sz w:val="22"/>
                <w:szCs w:val="22"/>
              </w:rPr>
            </w:pPr>
            <w:r w:rsidRPr="00B94A29">
              <w:rPr>
                <w:rFonts w:ascii="Arial" w:hAnsi="Arial" w:cs="Arial"/>
                <w:sz w:val="22"/>
                <w:szCs w:val="22"/>
              </w:rPr>
              <w:t>£275.20</w:t>
            </w:r>
          </w:p>
        </w:tc>
        <w:tc>
          <w:tcPr>
            <w:tcW w:w="2284" w:type="dxa"/>
          </w:tcPr>
          <w:p w14:paraId="594A9C57" w14:textId="77777777" w:rsidR="00D969D4" w:rsidRPr="00B94A29" w:rsidRDefault="00D969D4" w:rsidP="00D968EB">
            <w:pPr>
              <w:rPr>
                <w:rFonts w:ascii="Arial" w:hAnsi="Arial" w:cs="Arial"/>
                <w:sz w:val="22"/>
                <w:szCs w:val="22"/>
              </w:rPr>
            </w:pPr>
            <w:r w:rsidRPr="00B94A29">
              <w:rPr>
                <w:rFonts w:ascii="Arial" w:hAnsi="Arial" w:cs="Arial"/>
                <w:sz w:val="22"/>
                <w:szCs w:val="22"/>
              </w:rPr>
              <w:t>Approve</w:t>
            </w:r>
          </w:p>
        </w:tc>
      </w:tr>
      <w:tr w:rsidR="00D969D4" w:rsidRPr="00B94A29" w14:paraId="08956D75" w14:textId="77777777" w:rsidTr="00D968EB">
        <w:trPr>
          <w:trHeight w:val="78"/>
        </w:trPr>
        <w:tc>
          <w:tcPr>
            <w:tcW w:w="2806" w:type="dxa"/>
          </w:tcPr>
          <w:p w14:paraId="61E643D7" w14:textId="77777777" w:rsidR="00D969D4" w:rsidRPr="00B94A29" w:rsidRDefault="00D969D4" w:rsidP="00D968EB">
            <w:pPr>
              <w:rPr>
                <w:rFonts w:ascii="Arial" w:hAnsi="Arial" w:cs="Arial"/>
                <w:sz w:val="22"/>
                <w:szCs w:val="22"/>
              </w:rPr>
            </w:pPr>
            <w:r w:rsidRPr="00B94A29">
              <w:rPr>
                <w:rFonts w:ascii="Arial" w:hAnsi="Arial" w:cs="Arial"/>
                <w:sz w:val="22"/>
                <w:szCs w:val="22"/>
              </w:rPr>
              <w:t xml:space="preserve">Sue &amp; Steve Hannah </w:t>
            </w:r>
          </w:p>
        </w:tc>
        <w:tc>
          <w:tcPr>
            <w:tcW w:w="2946" w:type="dxa"/>
          </w:tcPr>
          <w:p w14:paraId="59C57C93" w14:textId="77777777" w:rsidR="00D969D4" w:rsidRPr="00B94A29" w:rsidRDefault="00D969D4" w:rsidP="00D968EB">
            <w:pPr>
              <w:rPr>
                <w:rFonts w:ascii="Arial" w:hAnsi="Arial" w:cs="Arial"/>
                <w:sz w:val="22"/>
                <w:szCs w:val="22"/>
              </w:rPr>
            </w:pPr>
            <w:r w:rsidRPr="00B94A29">
              <w:rPr>
                <w:rFonts w:ascii="Arial" w:hAnsi="Arial" w:cs="Arial"/>
                <w:sz w:val="22"/>
                <w:szCs w:val="22"/>
              </w:rPr>
              <w:t>Christmas Tree Expenses</w:t>
            </w:r>
          </w:p>
        </w:tc>
        <w:tc>
          <w:tcPr>
            <w:tcW w:w="2522" w:type="dxa"/>
          </w:tcPr>
          <w:p w14:paraId="0848FBB5" w14:textId="77777777" w:rsidR="00D969D4" w:rsidRPr="00B94A29" w:rsidRDefault="00D969D4" w:rsidP="00D968EB">
            <w:pPr>
              <w:rPr>
                <w:rFonts w:ascii="Arial" w:hAnsi="Arial" w:cs="Arial"/>
                <w:sz w:val="22"/>
                <w:szCs w:val="22"/>
              </w:rPr>
            </w:pPr>
            <w:r w:rsidRPr="00B94A29">
              <w:rPr>
                <w:rFonts w:ascii="Arial" w:hAnsi="Arial" w:cs="Arial"/>
                <w:sz w:val="22"/>
                <w:szCs w:val="22"/>
              </w:rPr>
              <w:t>£44.93</w:t>
            </w:r>
          </w:p>
        </w:tc>
        <w:tc>
          <w:tcPr>
            <w:tcW w:w="2284" w:type="dxa"/>
          </w:tcPr>
          <w:p w14:paraId="72ECFC3C" w14:textId="77777777" w:rsidR="00D969D4" w:rsidRPr="00B94A29" w:rsidRDefault="00D969D4" w:rsidP="00D968EB">
            <w:pPr>
              <w:rPr>
                <w:rFonts w:ascii="Arial" w:hAnsi="Arial" w:cs="Arial"/>
                <w:sz w:val="22"/>
                <w:szCs w:val="22"/>
              </w:rPr>
            </w:pPr>
            <w:r w:rsidRPr="00B94A29">
              <w:rPr>
                <w:rFonts w:ascii="Arial" w:hAnsi="Arial" w:cs="Arial"/>
                <w:sz w:val="22"/>
                <w:szCs w:val="22"/>
              </w:rPr>
              <w:t>Approve</w:t>
            </w:r>
          </w:p>
        </w:tc>
      </w:tr>
      <w:tr w:rsidR="00D969D4" w:rsidRPr="00B94A29" w14:paraId="3A34D264" w14:textId="77777777" w:rsidTr="00D968EB">
        <w:trPr>
          <w:trHeight w:val="78"/>
        </w:trPr>
        <w:tc>
          <w:tcPr>
            <w:tcW w:w="2806" w:type="dxa"/>
          </w:tcPr>
          <w:p w14:paraId="6794C518" w14:textId="4F2E0374" w:rsidR="00D969D4" w:rsidRPr="00B94A29" w:rsidRDefault="00D969D4" w:rsidP="00D968EB">
            <w:pPr>
              <w:rPr>
                <w:rFonts w:ascii="Arial" w:hAnsi="Arial" w:cs="Arial"/>
                <w:sz w:val="22"/>
                <w:szCs w:val="22"/>
              </w:rPr>
            </w:pPr>
            <w:r w:rsidRPr="00B94A29">
              <w:rPr>
                <w:rFonts w:ascii="Arial" w:hAnsi="Arial" w:cs="Arial"/>
                <w:sz w:val="22"/>
                <w:szCs w:val="22"/>
              </w:rPr>
              <w:t>Christ</w:t>
            </w:r>
            <w:r w:rsidR="0003749C">
              <w:rPr>
                <w:rFonts w:ascii="Arial" w:hAnsi="Arial" w:cs="Arial"/>
                <w:sz w:val="22"/>
                <w:szCs w:val="22"/>
              </w:rPr>
              <w:t xml:space="preserve"> </w:t>
            </w:r>
            <w:r w:rsidRPr="00B94A29">
              <w:rPr>
                <w:rFonts w:ascii="Arial" w:hAnsi="Arial" w:cs="Arial"/>
                <w:sz w:val="22"/>
                <w:szCs w:val="22"/>
              </w:rPr>
              <w:t>Church Great Broughton</w:t>
            </w:r>
          </w:p>
        </w:tc>
        <w:tc>
          <w:tcPr>
            <w:tcW w:w="2946" w:type="dxa"/>
          </w:tcPr>
          <w:p w14:paraId="515A0E46" w14:textId="77777777" w:rsidR="00D969D4" w:rsidRPr="00B94A29" w:rsidRDefault="00D969D4" w:rsidP="00D968EB">
            <w:pPr>
              <w:rPr>
                <w:rFonts w:ascii="Arial" w:hAnsi="Arial" w:cs="Arial"/>
                <w:sz w:val="22"/>
                <w:szCs w:val="22"/>
              </w:rPr>
            </w:pPr>
            <w:r w:rsidRPr="00B94A29">
              <w:rPr>
                <w:rFonts w:ascii="Arial" w:hAnsi="Arial" w:cs="Arial"/>
                <w:sz w:val="22"/>
                <w:szCs w:val="22"/>
              </w:rPr>
              <w:t>Room hire for 2025</w:t>
            </w:r>
          </w:p>
        </w:tc>
        <w:tc>
          <w:tcPr>
            <w:tcW w:w="2522" w:type="dxa"/>
          </w:tcPr>
          <w:p w14:paraId="06E26422" w14:textId="77777777" w:rsidR="00D969D4" w:rsidRPr="00B94A29" w:rsidRDefault="00D969D4" w:rsidP="00D968EB">
            <w:pPr>
              <w:rPr>
                <w:rFonts w:ascii="Arial" w:hAnsi="Arial" w:cs="Arial"/>
                <w:sz w:val="22"/>
                <w:szCs w:val="22"/>
              </w:rPr>
            </w:pPr>
            <w:r w:rsidRPr="00B94A29">
              <w:rPr>
                <w:rFonts w:ascii="Arial" w:hAnsi="Arial" w:cs="Arial"/>
                <w:sz w:val="22"/>
                <w:szCs w:val="22"/>
              </w:rPr>
              <w:t>£157.50</w:t>
            </w:r>
          </w:p>
        </w:tc>
        <w:tc>
          <w:tcPr>
            <w:tcW w:w="2284" w:type="dxa"/>
          </w:tcPr>
          <w:p w14:paraId="36281184" w14:textId="77777777" w:rsidR="00D969D4" w:rsidRPr="00B94A29" w:rsidRDefault="00D969D4" w:rsidP="00D968EB">
            <w:pPr>
              <w:rPr>
                <w:rFonts w:ascii="Arial" w:hAnsi="Arial" w:cs="Arial"/>
                <w:sz w:val="22"/>
                <w:szCs w:val="22"/>
              </w:rPr>
            </w:pPr>
            <w:r w:rsidRPr="00B94A29">
              <w:rPr>
                <w:rFonts w:ascii="Arial" w:hAnsi="Arial" w:cs="Arial"/>
                <w:sz w:val="22"/>
                <w:szCs w:val="22"/>
              </w:rPr>
              <w:t>Approve</w:t>
            </w:r>
          </w:p>
        </w:tc>
      </w:tr>
    </w:tbl>
    <w:p w14:paraId="592D7374" w14:textId="77777777" w:rsidR="004D3F9C" w:rsidRPr="00B94A29" w:rsidRDefault="004D3F9C" w:rsidP="004D3F9C">
      <w:pPr>
        <w:rPr>
          <w:rFonts w:ascii="Arial" w:eastAsia="Times New Roman" w:hAnsi="Arial" w:cs="Arial"/>
          <w:color w:val="000000"/>
          <w:sz w:val="22"/>
          <w:szCs w:val="22"/>
          <w:lang w:eastAsia="en-GB"/>
        </w:rPr>
      </w:pPr>
    </w:p>
    <w:p w14:paraId="30A7EE61" w14:textId="441566AC" w:rsidR="00E840CE" w:rsidRPr="00B94A29" w:rsidRDefault="004D3F9C" w:rsidP="004D3F9C">
      <w:pPr>
        <w:rPr>
          <w:rFonts w:ascii="Arial" w:eastAsia="Times New Roman" w:hAnsi="Arial" w:cs="Arial"/>
          <w:b/>
          <w:bCs/>
          <w:color w:val="000000"/>
          <w:sz w:val="22"/>
          <w:szCs w:val="22"/>
          <w:lang w:eastAsia="en-GB"/>
        </w:rPr>
      </w:pPr>
      <w:r w:rsidRPr="00B94A29">
        <w:rPr>
          <w:rFonts w:ascii="Arial" w:eastAsia="Times New Roman" w:hAnsi="Arial" w:cs="Arial"/>
          <w:b/>
          <w:bCs/>
          <w:color w:val="000000"/>
          <w:sz w:val="22"/>
          <w:szCs w:val="22"/>
          <w:lang w:eastAsia="en-GB"/>
        </w:rPr>
        <w:t>Action: Clerk to pay these accounts. </w:t>
      </w:r>
    </w:p>
    <w:p w14:paraId="0410B30C" w14:textId="77777777" w:rsidR="00763288" w:rsidRPr="00B94A29" w:rsidRDefault="00763288" w:rsidP="004D3F9C">
      <w:pPr>
        <w:rPr>
          <w:rFonts w:ascii="Arial" w:eastAsia="Times New Roman" w:hAnsi="Arial" w:cs="Arial"/>
          <w:b/>
          <w:bCs/>
          <w:color w:val="000000"/>
          <w:sz w:val="22"/>
          <w:szCs w:val="22"/>
          <w:lang w:eastAsia="en-GB"/>
        </w:rPr>
      </w:pPr>
    </w:p>
    <w:p w14:paraId="19210715" w14:textId="332EFF4D" w:rsidR="00C243CC" w:rsidRPr="00B94A29" w:rsidRDefault="00C243CC" w:rsidP="00C243CC">
      <w:pPr>
        <w:pStyle w:val="Heading4"/>
        <w:numPr>
          <w:ilvl w:val="0"/>
          <w:numId w:val="2"/>
        </w:numPr>
      </w:pPr>
      <w:r w:rsidRPr="00B94A29">
        <w:t xml:space="preserve">To consider </w:t>
      </w:r>
      <w:r w:rsidR="00E621BB" w:rsidRPr="00B94A29">
        <w:t>and approve the Bank Reconciliation and Spend Against budget report</w:t>
      </w:r>
    </w:p>
    <w:p w14:paraId="23197A10" w14:textId="77777777" w:rsidR="00C243CC" w:rsidRPr="00B94A29" w:rsidRDefault="00C243CC" w:rsidP="00C243CC">
      <w:pPr>
        <w:pStyle w:val="NoSpacing"/>
      </w:pPr>
    </w:p>
    <w:p w14:paraId="18F48BCD" w14:textId="63BA592A" w:rsidR="00C66C5B" w:rsidRPr="00B94A29" w:rsidRDefault="00C243CC" w:rsidP="005359AB">
      <w:pPr>
        <w:pStyle w:val="NoSpacing"/>
      </w:pPr>
      <w:r w:rsidRPr="00B94A29">
        <w:rPr>
          <w:b/>
          <w:bCs/>
        </w:rPr>
        <w:t xml:space="preserve">Resolved </w:t>
      </w:r>
      <w:r w:rsidRPr="00B94A29">
        <w:t xml:space="preserve">by all </w:t>
      </w:r>
      <w:r w:rsidR="00E621BB" w:rsidRPr="00B94A29">
        <w:t>present that these reports be approved as a true and accurate record.</w:t>
      </w:r>
    </w:p>
    <w:p w14:paraId="719C46DB" w14:textId="135726AA" w:rsidR="000A35D5" w:rsidRPr="00B94A29" w:rsidRDefault="000A35D5" w:rsidP="000A35D5">
      <w:pPr>
        <w:pStyle w:val="NoSpacing"/>
      </w:pPr>
    </w:p>
    <w:p w14:paraId="63215E3B" w14:textId="64DAF7A6" w:rsidR="000A35D5" w:rsidRPr="00B94A29" w:rsidRDefault="000A35D5" w:rsidP="000A35D5">
      <w:pPr>
        <w:pStyle w:val="NoSpacing"/>
        <w:numPr>
          <w:ilvl w:val="0"/>
          <w:numId w:val="2"/>
        </w:numPr>
        <w:rPr>
          <w:i/>
          <w:iCs/>
        </w:rPr>
      </w:pPr>
      <w:r w:rsidRPr="00B94A29">
        <w:rPr>
          <w:i/>
          <w:iCs/>
        </w:rPr>
        <w:t>To review the draft budget for 26/27 as circulated with the meeting papers.</w:t>
      </w:r>
    </w:p>
    <w:p w14:paraId="3F5B7512" w14:textId="32A6FE3E" w:rsidR="000A35D5" w:rsidRPr="00B94A29" w:rsidRDefault="000A35D5" w:rsidP="000A35D5">
      <w:pPr>
        <w:pStyle w:val="NoSpacing"/>
      </w:pPr>
    </w:p>
    <w:p w14:paraId="0322DCC0" w14:textId="37962716" w:rsidR="000A35D5" w:rsidRPr="00B94A29" w:rsidRDefault="00D969D4" w:rsidP="000A35D5">
      <w:pPr>
        <w:tabs>
          <w:tab w:val="left" w:pos="921"/>
        </w:tabs>
        <w:rPr>
          <w:rFonts w:ascii="Arial" w:hAnsi="Arial" w:cs="Arial"/>
          <w:sz w:val="22"/>
          <w:szCs w:val="22"/>
        </w:rPr>
      </w:pPr>
      <w:r w:rsidRPr="00B94A29">
        <w:rPr>
          <w:rFonts w:ascii="Arial" w:hAnsi="Arial" w:cs="Arial"/>
          <w:b/>
          <w:bCs/>
          <w:sz w:val="22"/>
          <w:szCs w:val="22"/>
        </w:rPr>
        <w:t xml:space="preserve">Resolved </w:t>
      </w:r>
      <w:r w:rsidRPr="00B94A29">
        <w:rPr>
          <w:rFonts w:ascii="Arial" w:hAnsi="Arial" w:cs="Arial"/>
          <w:sz w:val="22"/>
          <w:szCs w:val="22"/>
        </w:rPr>
        <w:t>by all present that the precept be set at £</w:t>
      </w:r>
      <w:r w:rsidR="0003749C">
        <w:rPr>
          <w:rFonts w:ascii="Arial" w:hAnsi="Arial" w:cs="Arial"/>
          <w:sz w:val="22"/>
          <w:szCs w:val="22"/>
        </w:rPr>
        <w:t xml:space="preserve">37,023.58 for </w:t>
      </w:r>
      <w:r w:rsidRPr="00B94A29">
        <w:rPr>
          <w:rFonts w:ascii="Arial" w:hAnsi="Arial" w:cs="Arial"/>
          <w:sz w:val="22"/>
          <w:szCs w:val="22"/>
        </w:rPr>
        <w:t>the 26/27 financial year, which equates to a</w:t>
      </w:r>
      <w:r w:rsidR="0003749C">
        <w:rPr>
          <w:rFonts w:ascii="Arial" w:hAnsi="Arial" w:cs="Arial"/>
          <w:sz w:val="22"/>
          <w:szCs w:val="22"/>
        </w:rPr>
        <w:t xml:space="preserve">n increase of circa £3.80 </w:t>
      </w:r>
      <w:r w:rsidRPr="00B94A29">
        <w:rPr>
          <w:rFonts w:ascii="Arial" w:hAnsi="Arial" w:cs="Arial"/>
          <w:sz w:val="22"/>
          <w:szCs w:val="22"/>
        </w:rPr>
        <w:t>per annum on the average Band D property</w:t>
      </w:r>
      <w:r w:rsidR="0003749C">
        <w:rPr>
          <w:rFonts w:ascii="Arial" w:hAnsi="Arial" w:cs="Arial"/>
          <w:sz w:val="22"/>
          <w:szCs w:val="22"/>
        </w:rPr>
        <w:t xml:space="preserve">. This would allow the Parish Council to move forward with capital projects in the parish. </w:t>
      </w:r>
    </w:p>
    <w:p w14:paraId="1AE1E028" w14:textId="77777777" w:rsidR="000A35D5" w:rsidRPr="00B94A29" w:rsidRDefault="000A35D5" w:rsidP="000A35D5">
      <w:pPr>
        <w:tabs>
          <w:tab w:val="left" w:pos="921"/>
        </w:tabs>
        <w:rPr>
          <w:rFonts w:ascii="Arial" w:hAnsi="Arial" w:cs="Arial"/>
          <w:b/>
          <w:bCs/>
          <w:sz w:val="22"/>
          <w:szCs w:val="22"/>
        </w:rPr>
      </w:pPr>
    </w:p>
    <w:p w14:paraId="4B746E09" w14:textId="126D8A14" w:rsidR="000A35D5" w:rsidRPr="00B94A29" w:rsidRDefault="000A35D5" w:rsidP="00D969D4">
      <w:pPr>
        <w:tabs>
          <w:tab w:val="left" w:pos="921"/>
        </w:tabs>
        <w:rPr>
          <w:rFonts w:ascii="Arial" w:hAnsi="Arial" w:cs="Arial"/>
          <w:b/>
          <w:bCs/>
          <w:sz w:val="22"/>
          <w:szCs w:val="22"/>
        </w:rPr>
      </w:pPr>
      <w:r w:rsidRPr="00B94A29">
        <w:rPr>
          <w:rFonts w:ascii="Arial" w:hAnsi="Arial" w:cs="Arial"/>
          <w:b/>
          <w:bCs/>
          <w:sz w:val="22"/>
          <w:szCs w:val="22"/>
        </w:rPr>
        <w:t xml:space="preserve">Action: Clerk to </w:t>
      </w:r>
      <w:r w:rsidR="00D969D4" w:rsidRPr="00B94A29">
        <w:rPr>
          <w:rFonts w:ascii="Arial" w:hAnsi="Arial" w:cs="Arial"/>
          <w:b/>
          <w:bCs/>
          <w:sz w:val="22"/>
          <w:szCs w:val="22"/>
        </w:rPr>
        <w:t>file the precept demand</w:t>
      </w:r>
    </w:p>
    <w:p w14:paraId="63BC4028" w14:textId="2B9EB71E" w:rsidR="0078530F" w:rsidRPr="00B94A29" w:rsidRDefault="00D969D4" w:rsidP="005332CF">
      <w:pPr>
        <w:spacing w:before="120" w:after="120"/>
        <w:outlineLvl w:val="0"/>
        <w:rPr>
          <w:rFonts w:ascii="Arial" w:eastAsia="Times New Roman" w:hAnsi="Arial" w:cs="Arial"/>
          <w:color w:val="000000"/>
          <w:kern w:val="36"/>
          <w:sz w:val="22"/>
          <w:szCs w:val="22"/>
          <w:lang w:eastAsia="en-GB"/>
        </w:rPr>
      </w:pPr>
      <w:r w:rsidRPr="00B94A29">
        <w:rPr>
          <w:rFonts w:ascii="Arial" w:eastAsia="Times New Roman" w:hAnsi="Arial" w:cs="Arial"/>
          <w:b/>
          <w:bCs/>
          <w:color w:val="000000"/>
          <w:kern w:val="36"/>
          <w:sz w:val="22"/>
          <w:szCs w:val="22"/>
          <w:u w:val="single"/>
          <w:lang w:eastAsia="en-GB"/>
        </w:rPr>
        <w:t>16/26</w:t>
      </w:r>
      <w:r w:rsidR="004D3F9C" w:rsidRPr="00B94A29">
        <w:rPr>
          <w:rFonts w:ascii="Arial" w:eastAsia="Times New Roman" w:hAnsi="Arial" w:cs="Arial"/>
          <w:b/>
          <w:bCs/>
          <w:color w:val="000000"/>
          <w:kern w:val="36"/>
          <w:sz w:val="22"/>
          <w:szCs w:val="22"/>
          <w:u w:val="single"/>
          <w:lang w:eastAsia="en-GB"/>
        </w:rPr>
        <w:t xml:space="preserve"> Date &amp; Time of Next meeting.</w:t>
      </w:r>
    </w:p>
    <w:p w14:paraId="4B28171C" w14:textId="42E68928" w:rsidR="0078530F" w:rsidRPr="00B94A29" w:rsidRDefault="00646DF3" w:rsidP="00DC0FE6">
      <w:pPr>
        <w:pBdr>
          <w:top w:val="nil"/>
          <w:left w:val="nil"/>
          <w:bottom w:val="nil"/>
          <w:right w:val="nil"/>
          <w:between w:val="nil"/>
        </w:pBdr>
        <w:jc w:val="both"/>
        <w:rPr>
          <w:rFonts w:ascii="Arial" w:eastAsia="Arial" w:hAnsi="Arial" w:cs="Arial"/>
          <w:color w:val="000000"/>
          <w:sz w:val="22"/>
          <w:szCs w:val="22"/>
        </w:rPr>
      </w:pPr>
      <w:r w:rsidRPr="00B94A29">
        <w:rPr>
          <w:rFonts w:ascii="Arial" w:eastAsia="Arial" w:hAnsi="Arial" w:cs="Arial"/>
          <w:b/>
          <w:color w:val="000000"/>
          <w:sz w:val="22"/>
          <w:szCs w:val="22"/>
        </w:rPr>
        <w:t>Resolved</w:t>
      </w:r>
      <w:r w:rsidRPr="00B94A29">
        <w:rPr>
          <w:rFonts w:ascii="Arial" w:eastAsia="Arial" w:hAnsi="Arial" w:cs="Arial"/>
          <w:color w:val="000000"/>
          <w:sz w:val="22"/>
          <w:szCs w:val="22"/>
        </w:rPr>
        <w:t xml:space="preserve"> by all </w:t>
      </w:r>
      <w:r w:rsidR="00063931" w:rsidRPr="00B94A29">
        <w:rPr>
          <w:rFonts w:ascii="Arial" w:eastAsia="Arial" w:hAnsi="Arial" w:cs="Arial"/>
          <w:color w:val="000000"/>
          <w:sz w:val="22"/>
          <w:szCs w:val="22"/>
        </w:rPr>
        <w:t>that the</w:t>
      </w:r>
      <w:r w:rsidR="00CB4D55" w:rsidRPr="00B94A29">
        <w:rPr>
          <w:rFonts w:ascii="Arial" w:eastAsia="Arial" w:hAnsi="Arial" w:cs="Arial"/>
          <w:color w:val="000000"/>
          <w:sz w:val="22"/>
          <w:szCs w:val="22"/>
        </w:rPr>
        <w:t xml:space="preserve"> </w:t>
      </w:r>
      <w:r w:rsidR="00063931" w:rsidRPr="00B94A29">
        <w:rPr>
          <w:rFonts w:ascii="Arial" w:eastAsia="Arial" w:hAnsi="Arial" w:cs="Arial"/>
          <w:color w:val="000000"/>
          <w:sz w:val="22"/>
          <w:szCs w:val="22"/>
        </w:rPr>
        <w:t xml:space="preserve">meeting dates for Broughton Parish Council </w:t>
      </w:r>
      <w:r w:rsidR="00062E3A" w:rsidRPr="00B94A29">
        <w:rPr>
          <w:rFonts w:ascii="Arial" w:eastAsia="Arial" w:hAnsi="Arial" w:cs="Arial"/>
          <w:color w:val="000000"/>
          <w:sz w:val="22"/>
          <w:szCs w:val="22"/>
        </w:rPr>
        <w:t>going forward be set as</w:t>
      </w:r>
      <w:r w:rsidR="00D70905" w:rsidRPr="00B94A29">
        <w:rPr>
          <w:rFonts w:ascii="Arial" w:eastAsia="Arial" w:hAnsi="Arial" w:cs="Arial"/>
          <w:color w:val="000000"/>
          <w:sz w:val="22"/>
          <w:szCs w:val="22"/>
        </w:rPr>
        <w:t xml:space="preserve"> (all at 1</w:t>
      </w:r>
      <w:r w:rsidR="007567A1" w:rsidRPr="00B94A29">
        <w:rPr>
          <w:rFonts w:ascii="Arial" w:eastAsia="Arial" w:hAnsi="Arial" w:cs="Arial"/>
          <w:color w:val="000000"/>
          <w:sz w:val="22"/>
          <w:szCs w:val="22"/>
        </w:rPr>
        <w:t xml:space="preserve">8:00 </w:t>
      </w:r>
      <w:r w:rsidR="00D70905" w:rsidRPr="00B94A29">
        <w:rPr>
          <w:rFonts w:ascii="Arial" w:eastAsia="Arial" w:hAnsi="Arial" w:cs="Arial"/>
          <w:color w:val="000000"/>
          <w:sz w:val="22"/>
          <w:szCs w:val="22"/>
        </w:rPr>
        <w:t>all in Christchurch)</w:t>
      </w:r>
      <w:r w:rsidR="00062E3A" w:rsidRPr="00B94A29">
        <w:rPr>
          <w:rFonts w:ascii="Arial" w:eastAsia="Arial" w:hAnsi="Arial" w:cs="Arial"/>
          <w:color w:val="000000"/>
          <w:sz w:val="22"/>
          <w:szCs w:val="22"/>
        </w:rPr>
        <w:t>:</w:t>
      </w:r>
    </w:p>
    <w:p w14:paraId="2907CA58" w14:textId="32A45B33" w:rsidR="00E76636" w:rsidRPr="00B94A29" w:rsidRDefault="00E76636" w:rsidP="00E76636">
      <w:pPr>
        <w:pStyle w:val="NoSpacing"/>
      </w:pPr>
    </w:p>
    <w:p w14:paraId="40D75C66" w14:textId="44676EBC" w:rsidR="00D969D4" w:rsidRPr="00B94A29" w:rsidRDefault="00D969D4" w:rsidP="00D969D4">
      <w:pPr>
        <w:pStyle w:val="NoSpacing"/>
      </w:pPr>
      <w:r w:rsidRPr="00B94A29">
        <w:t>10</w:t>
      </w:r>
      <w:r w:rsidRPr="00B94A29">
        <w:rPr>
          <w:vertAlign w:val="superscript"/>
        </w:rPr>
        <w:t>th</w:t>
      </w:r>
      <w:r w:rsidRPr="00B94A29">
        <w:t xml:space="preserve"> Feb 2026</w:t>
      </w:r>
      <w:r w:rsidR="009B7F77">
        <w:t xml:space="preserve">- PC &amp; AC Apologies </w:t>
      </w:r>
    </w:p>
    <w:p w14:paraId="21009916" w14:textId="77777777" w:rsidR="00D969D4" w:rsidRPr="00B94A29" w:rsidRDefault="00D969D4" w:rsidP="00D969D4">
      <w:pPr>
        <w:pStyle w:val="NoSpacing"/>
      </w:pPr>
      <w:r w:rsidRPr="00B94A29">
        <w:t>10</w:t>
      </w:r>
      <w:r w:rsidRPr="00B94A29">
        <w:rPr>
          <w:vertAlign w:val="superscript"/>
        </w:rPr>
        <w:t>th</w:t>
      </w:r>
      <w:r w:rsidRPr="00B94A29">
        <w:t xml:space="preserve"> March 2026</w:t>
      </w:r>
      <w:r w:rsidRPr="00B94A29">
        <w:tab/>
      </w:r>
    </w:p>
    <w:p w14:paraId="2EFDA747" w14:textId="77777777" w:rsidR="00D969D4" w:rsidRPr="00B94A29" w:rsidRDefault="00D969D4" w:rsidP="00D969D4">
      <w:pPr>
        <w:pStyle w:val="NoSpacing"/>
      </w:pPr>
      <w:r w:rsidRPr="00B94A29">
        <w:t>14</w:t>
      </w:r>
      <w:r w:rsidRPr="00B94A29">
        <w:rPr>
          <w:vertAlign w:val="superscript"/>
        </w:rPr>
        <w:t>th</w:t>
      </w:r>
      <w:r w:rsidRPr="00B94A29">
        <w:t xml:space="preserve"> April 2026 (to avoid Easter Holidays)</w:t>
      </w:r>
    </w:p>
    <w:p w14:paraId="540710CE" w14:textId="77777777" w:rsidR="00D969D4" w:rsidRPr="00B94A29" w:rsidRDefault="00D969D4" w:rsidP="00D969D4">
      <w:pPr>
        <w:pStyle w:val="NoSpacing"/>
      </w:pPr>
      <w:r w:rsidRPr="00B94A29">
        <w:t>12</w:t>
      </w:r>
      <w:r w:rsidRPr="00B94A29">
        <w:rPr>
          <w:vertAlign w:val="superscript"/>
        </w:rPr>
        <w:t>th</w:t>
      </w:r>
      <w:r w:rsidRPr="00B94A29">
        <w:t xml:space="preserve"> May 2026 AGM &amp; APM</w:t>
      </w:r>
    </w:p>
    <w:p w14:paraId="2E1C89A7" w14:textId="77777777" w:rsidR="00D969D4" w:rsidRPr="00B94A29" w:rsidRDefault="00D969D4" w:rsidP="00D969D4">
      <w:pPr>
        <w:pStyle w:val="NoSpacing"/>
      </w:pPr>
      <w:r w:rsidRPr="00B94A29">
        <w:t>9</w:t>
      </w:r>
      <w:r w:rsidRPr="00B94A29">
        <w:rPr>
          <w:vertAlign w:val="superscript"/>
        </w:rPr>
        <w:t>th</w:t>
      </w:r>
      <w:r w:rsidRPr="00B94A29">
        <w:t xml:space="preserve"> June 2026</w:t>
      </w:r>
    </w:p>
    <w:p w14:paraId="17D984D7" w14:textId="77777777" w:rsidR="00D969D4" w:rsidRPr="00B94A29" w:rsidRDefault="00D969D4" w:rsidP="00D969D4">
      <w:pPr>
        <w:pStyle w:val="NoSpacing"/>
      </w:pPr>
      <w:r w:rsidRPr="00B94A29">
        <w:t>14</w:t>
      </w:r>
      <w:r w:rsidRPr="00B94A29">
        <w:rPr>
          <w:vertAlign w:val="superscript"/>
        </w:rPr>
        <w:t>th</w:t>
      </w:r>
      <w:r w:rsidRPr="00B94A29">
        <w:t xml:space="preserve"> July 2026</w:t>
      </w:r>
    </w:p>
    <w:p w14:paraId="0EC9F64A" w14:textId="77777777" w:rsidR="00D969D4" w:rsidRPr="00B94A29" w:rsidRDefault="00D969D4" w:rsidP="00D969D4">
      <w:pPr>
        <w:pStyle w:val="NoSpacing"/>
      </w:pPr>
      <w:r w:rsidRPr="00B94A29">
        <w:t>8</w:t>
      </w:r>
      <w:r w:rsidRPr="00B94A29">
        <w:rPr>
          <w:vertAlign w:val="superscript"/>
        </w:rPr>
        <w:t>th</w:t>
      </w:r>
      <w:r w:rsidRPr="00B94A29">
        <w:t xml:space="preserve"> Sept 2026</w:t>
      </w:r>
    </w:p>
    <w:p w14:paraId="74FA219D" w14:textId="77777777" w:rsidR="00D969D4" w:rsidRPr="00B94A29" w:rsidRDefault="00D969D4" w:rsidP="00D969D4">
      <w:pPr>
        <w:pStyle w:val="NoSpacing"/>
      </w:pPr>
      <w:r w:rsidRPr="00B94A29">
        <w:t>13</w:t>
      </w:r>
      <w:r w:rsidRPr="00B94A29">
        <w:rPr>
          <w:vertAlign w:val="superscript"/>
        </w:rPr>
        <w:t>th</w:t>
      </w:r>
      <w:r w:rsidRPr="00B94A29">
        <w:t xml:space="preserve"> October 2026</w:t>
      </w:r>
    </w:p>
    <w:p w14:paraId="3AE86EBC" w14:textId="77777777" w:rsidR="00D969D4" w:rsidRPr="00B94A29" w:rsidRDefault="00D969D4" w:rsidP="00D969D4">
      <w:pPr>
        <w:pStyle w:val="NoSpacing"/>
      </w:pPr>
      <w:r w:rsidRPr="00B94A29">
        <w:t>10</w:t>
      </w:r>
      <w:r w:rsidRPr="00B94A29">
        <w:rPr>
          <w:vertAlign w:val="superscript"/>
        </w:rPr>
        <w:t>th</w:t>
      </w:r>
      <w:r w:rsidRPr="00B94A29">
        <w:t xml:space="preserve"> November 2026</w:t>
      </w:r>
    </w:p>
    <w:p w14:paraId="01ECEEF4" w14:textId="77777777" w:rsidR="00D969D4" w:rsidRPr="00B94A29" w:rsidRDefault="00D969D4" w:rsidP="00D969D4">
      <w:pPr>
        <w:pStyle w:val="NoSpacing"/>
      </w:pPr>
      <w:r w:rsidRPr="00B94A29">
        <w:lastRenderedPageBreak/>
        <w:t>12</w:t>
      </w:r>
      <w:r w:rsidRPr="00B94A29">
        <w:rPr>
          <w:vertAlign w:val="superscript"/>
        </w:rPr>
        <w:t>th</w:t>
      </w:r>
      <w:r w:rsidRPr="00B94A29">
        <w:t xml:space="preserve"> January 2027</w:t>
      </w:r>
    </w:p>
    <w:p w14:paraId="465A6951" w14:textId="77777777" w:rsidR="00D70905" w:rsidRPr="00B94A29" w:rsidRDefault="00D70905" w:rsidP="009E54DB">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0C3FDB7D" w:rsidR="004D3F9C" w:rsidRPr="00B94A29" w:rsidRDefault="004D3F9C" w:rsidP="000C1CC0">
      <w:pPr>
        <w:pStyle w:val="NoSpacing"/>
      </w:pPr>
      <w:r w:rsidRPr="0003749C">
        <w:t>Meeting clos</w:t>
      </w:r>
      <w:r w:rsidR="00CE7D1D" w:rsidRPr="0003749C">
        <w:t xml:space="preserve">ed </w:t>
      </w:r>
      <w:r w:rsidR="00DC0FE6" w:rsidRPr="0003749C">
        <w:t>19:</w:t>
      </w:r>
      <w:r w:rsidR="0003749C" w:rsidRPr="0003749C">
        <w:t>30</w:t>
      </w:r>
    </w:p>
    <w:p w14:paraId="1AE94974" w14:textId="77777777" w:rsidR="00E76636" w:rsidRPr="00B94A29" w:rsidRDefault="00E76636" w:rsidP="000C1CC0">
      <w:pPr>
        <w:pStyle w:val="NoSpacing"/>
      </w:pPr>
    </w:p>
    <w:p w14:paraId="0BB3CEF0" w14:textId="43915BA6" w:rsidR="00AA4EDF" w:rsidRPr="00B94A29" w:rsidRDefault="004D3F9C" w:rsidP="00B2233F">
      <w:pPr>
        <w:spacing w:after="200"/>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Signed……………………………………………. (Chair) Dated……………………………………………</w:t>
      </w:r>
      <w:proofErr w:type="gramStart"/>
      <w:r w:rsidRPr="00B94A29">
        <w:rPr>
          <w:rFonts w:ascii="Arial" w:eastAsia="Times New Roman" w:hAnsi="Arial" w:cs="Arial"/>
          <w:color w:val="000000"/>
          <w:sz w:val="22"/>
          <w:szCs w:val="22"/>
          <w:lang w:eastAsia="en-GB"/>
        </w:rPr>
        <w:t>…..</w:t>
      </w:r>
      <w:proofErr w:type="gramEnd"/>
    </w:p>
    <w:p w14:paraId="299BE2CD" w14:textId="65918157" w:rsidR="00177D79" w:rsidRPr="005E77A0" w:rsidRDefault="005E77A0" w:rsidP="00B2233F">
      <w:pPr>
        <w:spacing w:after="200"/>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Action: Clerk to look at Grass Cutting Contract for Feb 2026. </w:t>
      </w:r>
    </w:p>
    <w:sectPr w:rsidR="00177D79" w:rsidRPr="005E77A0"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41BBA"/>
    <w:multiLevelType w:val="hybridMultilevel"/>
    <w:tmpl w:val="EC76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8BC"/>
    <w:multiLevelType w:val="hybridMultilevel"/>
    <w:tmpl w:val="10C8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1062B"/>
    <w:multiLevelType w:val="hybridMultilevel"/>
    <w:tmpl w:val="869C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138AD"/>
    <w:multiLevelType w:val="hybridMultilevel"/>
    <w:tmpl w:val="35D4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F17DB"/>
    <w:multiLevelType w:val="hybridMultilevel"/>
    <w:tmpl w:val="CCF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E5FB9"/>
    <w:multiLevelType w:val="multilevel"/>
    <w:tmpl w:val="088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EC7EAA"/>
    <w:multiLevelType w:val="hybridMultilevel"/>
    <w:tmpl w:val="A7EC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F5C80"/>
    <w:multiLevelType w:val="hybridMultilevel"/>
    <w:tmpl w:val="ED36C1B8"/>
    <w:lvl w:ilvl="0" w:tplc="7B9A1E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06760E8"/>
    <w:multiLevelType w:val="hybridMultilevel"/>
    <w:tmpl w:val="F42CF3A8"/>
    <w:lvl w:ilvl="0" w:tplc="CD303094">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1072FC"/>
    <w:multiLevelType w:val="hybridMultilevel"/>
    <w:tmpl w:val="AA983012"/>
    <w:lvl w:ilvl="0" w:tplc="89201A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0D2799"/>
    <w:multiLevelType w:val="multilevel"/>
    <w:tmpl w:val="C40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6B3B7F"/>
    <w:multiLevelType w:val="hybridMultilevel"/>
    <w:tmpl w:val="D9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9F6E2C"/>
    <w:multiLevelType w:val="hybridMultilevel"/>
    <w:tmpl w:val="14C04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CF73D9"/>
    <w:multiLevelType w:val="hybridMultilevel"/>
    <w:tmpl w:val="026ADB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9"/>
  </w:num>
  <w:num w:numId="4">
    <w:abstractNumId w:val="11"/>
  </w:num>
  <w:num w:numId="5">
    <w:abstractNumId w:val="17"/>
  </w:num>
  <w:num w:numId="6">
    <w:abstractNumId w:val="20"/>
  </w:num>
  <w:num w:numId="7">
    <w:abstractNumId w:val="1"/>
  </w:num>
  <w:num w:numId="8">
    <w:abstractNumId w:val="0"/>
  </w:num>
  <w:num w:numId="9">
    <w:abstractNumId w:val="12"/>
  </w:num>
  <w:num w:numId="10">
    <w:abstractNumId w:val="16"/>
  </w:num>
  <w:num w:numId="11">
    <w:abstractNumId w:val="10"/>
  </w:num>
  <w:num w:numId="12">
    <w:abstractNumId w:val="2"/>
  </w:num>
  <w:num w:numId="13">
    <w:abstractNumId w:val="24"/>
  </w:num>
  <w:num w:numId="14">
    <w:abstractNumId w:val="4"/>
  </w:num>
  <w:num w:numId="15">
    <w:abstractNumId w:val="3"/>
  </w:num>
  <w:num w:numId="16">
    <w:abstractNumId w:val="18"/>
  </w:num>
  <w:num w:numId="17">
    <w:abstractNumId w:val="23"/>
  </w:num>
  <w:num w:numId="18">
    <w:abstractNumId w:val="8"/>
  </w:num>
  <w:num w:numId="19">
    <w:abstractNumId w:val="6"/>
  </w:num>
  <w:num w:numId="20">
    <w:abstractNumId w:val="14"/>
  </w:num>
  <w:num w:numId="21">
    <w:abstractNumId w:val="5"/>
  </w:num>
  <w:num w:numId="22">
    <w:abstractNumId w:val="22"/>
  </w:num>
  <w:num w:numId="23">
    <w:abstractNumId w:val="9"/>
  </w:num>
  <w:num w:numId="24">
    <w:abstractNumId w:val="15"/>
  </w:num>
  <w:num w:numId="2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5DDD"/>
    <w:rsid w:val="00007DEE"/>
    <w:rsid w:val="00010937"/>
    <w:rsid w:val="000136A1"/>
    <w:rsid w:val="00013978"/>
    <w:rsid w:val="00014761"/>
    <w:rsid w:val="00021D20"/>
    <w:rsid w:val="00023580"/>
    <w:rsid w:val="00023DC3"/>
    <w:rsid w:val="00025447"/>
    <w:rsid w:val="00026241"/>
    <w:rsid w:val="0002700C"/>
    <w:rsid w:val="00030262"/>
    <w:rsid w:val="0003749C"/>
    <w:rsid w:val="0004328E"/>
    <w:rsid w:val="0004409D"/>
    <w:rsid w:val="00052B46"/>
    <w:rsid w:val="00052EBA"/>
    <w:rsid w:val="000531A6"/>
    <w:rsid w:val="00053ADB"/>
    <w:rsid w:val="00053FA8"/>
    <w:rsid w:val="000547D6"/>
    <w:rsid w:val="00056ED7"/>
    <w:rsid w:val="00057B2E"/>
    <w:rsid w:val="00061ECF"/>
    <w:rsid w:val="00061FC1"/>
    <w:rsid w:val="0006202D"/>
    <w:rsid w:val="00062D45"/>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35D5"/>
    <w:rsid w:val="000A4A78"/>
    <w:rsid w:val="000B4A7A"/>
    <w:rsid w:val="000B4E69"/>
    <w:rsid w:val="000B5537"/>
    <w:rsid w:val="000B6198"/>
    <w:rsid w:val="000B790F"/>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10245A"/>
    <w:rsid w:val="00102EDD"/>
    <w:rsid w:val="0010336F"/>
    <w:rsid w:val="0010343A"/>
    <w:rsid w:val="00107C8C"/>
    <w:rsid w:val="001107C1"/>
    <w:rsid w:val="001118D5"/>
    <w:rsid w:val="00111904"/>
    <w:rsid w:val="00114217"/>
    <w:rsid w:val="0011447E"/>
    <w:rsid w:val="00115F3D"/>
    <w:rsid w:val="0011797B"/>
    <w:rsid w:val="00117CBD"/>
    <w:rsid w:val="00117D13"/>
    <w:rsid w:val="001203BC"/>
    <w:rsid w:val="0012451A"/>
    <w:rsid w:val="00124867"/>
    <w:rsid w:val="001260F6"/>
    <w:rsid w:val="00127672"/>
    <w:rsid w:val="0013231F"/>
    <w:rsid w:val="001352E4"/>
    <w:rsid w:val="00140379"/>
    <w:rsid w:val="00140B0D"/>
    <w:rsid w:val="001426DB"/>
    <w:rsid w:val="0014387D"/>
    <w:rsid w:val="00143938"/>
    <w:rsid w:val="00143C4B"/>
    <w:rsid w:val="00144D68"/>
    <w:rsid w:val="00145006"/>
    <w:rsid w:val="00146B7A"/>
    <w:rsid w:val="00147796"/>
    <w:rsid w:val="00147C4E"/>
    <w:rsid w:val="00147E27"/>
    <w:rsid w:val="00150C01"/>
    <w:rsid w:val="0015128F"/>
    <w:rsid w:val="00151446"/>
    <w:rsid w:val="00153EAF"/>
    <w:rsid w:val="00155B0A"/>
    <w:rsid w:val="00156A45"/>
    <w:rsid w:val="00162430"/>
    <w:rsid w:val="0016288B"/>
    <w:rsid w:val="001654CB"/>
    <w:rsid w:val="00170523"/>
    <w:rsid w:val="00171806"/>
    <w:rsid w:val="00171C46"/>
    <w:rsid w:val="00172571"/>
    <w:rsid w:val="00172B47"/>
    <w:rsid w:val="00173BBF"/>
    <w:rsid w:val="001761CA"/>
    <w:rsid w:val="00177149"/>
    <w:rsid w:val="00177D79"/>
    <w:rsid w:val="0018141E"/>
    <w:rsid w:val="00181968"/>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496"/>
    <w:rsid w:val="001B5588"/>
    <w:rsid w:val="001B5E0C"/>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D78D5"/>
    <w:rsid w:val="001E00B2"/>
    <w:rsid w:val="001E0788"/>
    <w:rsid w:val="001E2B66"/>
    <w:rsid w:val="001E54CA"/>
    <w:rsid w:val="001F027A"/>
    <w:rsid w:val="001F0753"/>
    <w:rsid w:val="001F1293"/>
    <w:rsid w:val="001F3F7F"/>
    <w:rsid w:val="001F7DA4"/>
    <w:rsid w:val="0020033F"/>
    <w:rsid w:val="002026DA"/>
    <w:rsid w:val="00204624"/>
    <w:rsid w:val="0020635E"/>
    <w:rsid w:val="002102E6"/>
    <w:rsid w:val="00211B33"/>
    <w:rsid w:val="00212189"/>
    <w:rsid w:val="00212452"/>
    <w:rsid w:val="002139DE"/>
    <w:rsid w:val="00214C0B"/>
    <w:rsid w:val="00215261"/>
    <w:rsid w:val="00215FC9"/>
    <w:rsid w:val="00217200"/>
    <w:rsid w:val="0022023C"/>
    <w:rsid w:val="00220608"/>
    <w:rsid w:val="0022305C"/>
    <w:rsid w:val="0022698E"/>
    <w:rsid w:val="00227C09"/>
    <w:rsid w:val="00231CBE"/>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A46"/>
    <w:rsid w:val="00256BA4"/>
    <w:rsid w:val="0025715A"/>
    <w:rsid w:val="002571E3"/>
    <w:rsid w:val="00260BA5"/>
    <w:rsid w:val="00262F1A"/>
    <w:rsid w:val="0026323C"/>
    <w:rsid w:val="002633B7"/>
    <w:rsid w:val="00264758"/>
    <w:rsid w:val="00264790"/>
    <w:rsid w:val="00264C5F"/>
    <w:rsid w:val="00264D0E"/>
    <w:rsid w:val="002666DC"/>
    <w:rsid w:val="00272421"/>
    <w:rsid w:val="00274AEA"/>
    <w:rsid w:val="00275CA0"/>
    <w:rsid w:val="002766C5"/>
    <w:rsid w:val="00281FBF"/>
    <w:rsid w:val="00282244"/>
    <w:rsid w:val="00285A10"/>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B3AE8"/>
    <w:rsid w:val="002B3AEB"/>
    <w:rsid w:val="002C05BE"/>
    <w:rsid w:val="002C0F67"/>
    <w:rsid w:val="002C3148"/>
    <w:rsid w:val="002C3407"/>
    <w:rsid w:val="002C530A"/>
    <w:rsid w:val="002C5B71"/>
    <w:rsid w:val="002D1504"/>
    <w:rsid w:val="002D6E74"/>
    <w:rsid w:val="002D6F3D"/>
    <w:rsid w:val="002E176B"/>
    <w:rsid w:val="002E18A2"/>
    <w:rsid w:val="002E1FF8"/>
    <w:rsid w:val="002E35B1"/>
    <w:rsid w:val="002E4277"/>
    <w:rsid w:val="002E45AF"/>
    <w:rsid w:val="002E48EF"/>
    <w:rsid w:val="002F3678"/>
    <w:rsid w:val="002F6A71"/>
    <w:rsid w:val="002F6CA3"/>
    <w:rsid w:val="00300D47"/>
    <w:rsid w:val="00301AE5"/>
    <w:rsid w:val="00302D0C"/>
    <w:rsid w:val="003050CE"/>
    <w:rsid w:val="00305527"/>
    <w:rsid w:val="003066D4"/>
    <w:rsid w:val="00307757"/>
    <w:rsid w:val="003102E1"/>
    <w:rsid w:val="00311114"/>
    <w:rsid w:val="0031117B"/>
    <w:rsid w:val="00311255"/>
    <w:rsid w:val="00311567"/>
    <w:rsid w:val="003128C4"/>
    <w:rsid w:val="00314299"/>
    <w:rsid w:val="003246CF"/>
    <w:rsid w:val="0032532C"/>
    <w:rsid w:val="0033243A"/>
    <w:rsid w:val="00333F12"/>
    <w:rsid w:val="003342CD"/>
    <w:rsid w:val="003371A4"/>
    <w:rsid w:val="00337432"/>
    <w:rsid w:val="0034140A"/>
    <w:rsid w:val="00341753"/>
    <w:rsid w:val="003422DD"/>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06A"/>
    <w:rsid w:val="003761E3"/>
    <w:rsid w:val="003761ED"/>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0D"/>
    <w:rsid w:val="003C3E2C"/>
    <w:rsid w:val="003C5307"/>
    <w:rsid w:val="003C5A75"/>
    <w:rsid w:val="003D014B"/>
    <w:rsid w:val="003D362A"/>
    <w:rsid w:val="003D3CFC"/>
    <w:rsid w:val="003D5137"/>
    <w:rsid w:val="003D5704"/>
    <w:rsid w:val="003D6A81"/>
    <w:rsid w:val="003E0B13"/>
    <w:rsid w:val="003E1D19"/>
    <w:rsid w:val="003E34AB"/>
    <w:rsid w:val="003E4CE6"/>
    <w:rsid w:val="003E76B9"/>
    <w:rsid w:val="003E7ED7"/>
    <w:rsid w:val="003F0075"/>
    <w:rsid w:val="003F03D2"/>
    <w:rsid w:val="003F2F75"/>
    <w:rsid w:val="003F3A65"/>
    <w:rsid w:val="003F49B7"/>
    <w:rsid w:val="00401135"/>
    <w:rsid w:val="00403174"/>
    <w:rsid w:val="004063D2"/>
    <w:rsid w:val="00406D58"/>
    <w:rsid w:val="00410AB2"/>
    <w:rsid w:val="004113A9"/>
    <w:rsid w:val="00411EC2"/>
    <w:rsid w:val="00412484"/>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746"/>
    <w:rsid w:val="004A68E5"/>
    <w:rsid w:val="004B081A"/>
    <w:rsid w:val="004B0838"/>
    <w:rsid w:val="004B3EF9"/>
    <w:rsid w:val="004B5E6D"/>
    <w:rsid w:val="004C127E"/>
    <w:rsid w:val="004C2665"/>
    <w:rsid w:val="004C3B1A"/>
    <w:rsid w:val="004D14F5"/>
    <w:rsid w:val="004D3F6A"/>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279"/>
    <w:rsid w:val="005306EE"/>
    <w:rsid w:val="005332CF"/>
    <w:rsid w:val="0053394A"/>
    <w:rsid w:val="005359AB"/>
    <w:rsid w:val="0053640C"/>
    <w:rsid w:val="00555452"/>
    <w:rsid w:val="005569A9"/>
    <w:rsid w:val="00561DF2"/>
    <w:rsid w:val="00563106"/>
    <w:rsid w:val="00564DCE"/>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7A0"/>
    <w:rsid w:val="005E7A9E"/>
    <w:rsid w:val="005F12EB"/>
    <w:rsid w:val="005F445D"/>
    <w:rsid w:val="005F67FB"/>
    <w:rsid w:val="005F6D0C"/>
    <w:rsid w:val="006058B5"/>
    <w:rsid w:val="006072DE"/>
    <w:rsid w:val="00607CD5"/>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5DB3"/>
    <w:rsid w:val="0064179B"/>
    <w:rsid w:val="00645F3B"/>
    <w:rsid w:val="00646064"/>
    <w:rsid w:val="00646DF3"/>
    <w:rsid w:val="006474B4"/>
    <w:rsid w:val="00647897"/>
    <w:rsid w:val="00651F3A"/>
    <w:rsid w:val="00652011"/>
    <w:rsid w:val="0065299F"/>
    <w:rsid w:val="0065322E"/>
    <w:rsid w:val="00653701"/>
    <w:rsid w:val="00653B7B"/>
    <w:rsid w:val="00653E5B"/>
    <w:rsid w:val="00665351"/>
    <w:rsid w:val="00666244"/>
    <w:rsid w:val="00670D66"/>
    <w:rsid w:val="006742F5"/>
    <w:rsid w:val="00674ABD"/>
    <w:rsid w:val="00675B16"/>
    <w:rsid w:val="00676F75"/>
    <w:rsid w:val="00680D21"/>
    <w:rsid w:val="00681F03"/>
    <w:rsid w:val="00686605"/>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A6DBD"/>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3BAE"/>
    <w:rsid w:val="006E7D4E"/>
    <w:rsid w:val="006F04E6"/>
    <w:rsid w:val="006F1D14"/>
    <w:rsid w:val="006F2314"/>
    <w:rsid w:val="006F2634"/>
    <w:rsid w:val="006F2F78"/>
    <w:rsid w:val="006F48AF"/>
    <w:rsid w:val="006F4E6D"/>
    <w:rsid w:val="006F6020"/>
    <w:rsid w:val="006F68C8"/>
    <w:rsid w:val="006F79B4"/>
    <w:rsid w:val="00704875"/>
    <w:rsid w:val="00705374"/>
    <w:rsid w:val="007076B3"/>
    <w:rsid w:val="00713B57"/>
    <w:rsid w:val="00715284"/>
    <w:rsid w:val="00720ACD"/>
    <w:rsid w:val="007213BD"/>
    <w:rsid w:val="007216DA"/>
    <w:rsid w:val="007226EA"/>
    <w:rsid w:val="00723D66"/>
    <w:rsid w:val="0072536E"/>
    <w:rsid w:val="00725D17"/>
    <w:rsid w:val="007265A0"/>
    <w:rsid w:val="0073146B"/>
    <w:rsid w:val="00732C20"/>
    <w:rsid w:val="00732ED7"/>
    <w:rsid w:val="00740C84"/>
    <w:rsid w:val="007420ED"/>
    <w:rsid w:val="00742670"/>
    <w:rsid w:val="007427D5"/>
    <w:rsid w:val="00743035"/>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1EEE"/>
    <w:rsid w:val="007E5907"/>
    <w:rsid w:val="007F2294"/>
    <w:rsid w:val="007F44C6"/>
    <w:rsid w:val="007F5FED"/>
    <w:rsid w:val="0080086E"/>
    <w:rsid w:val="00800D3F"/>
    <w:rsid w:val="0080153D"/>
    <w:rsid w:val="0080656C"/>
    <w:rsid w:val="00807AB0"/>
    <w:rsid w:val="00811BC5"/>
    <w:rsid w:val="00811BC8"/>
    <w:rsid w:val="00812BF8"/>
    <w:rsid w:val="008137DD"/>
    <w:rsid w:val="008143BE"/>
    <w:rsid w:val="008144F8"/>
    <w:rsid w:val="00816337"/>
    <w:rsid w:val="008172B8"/>
    <w:rsid w:val="008177BE"/>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28D"/>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3A67"/>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4E8B"/>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366C"/>
    <w:rsid w:val="00945BBD"/>
    <w:rsid w:val="00945F07"/>
    <w:rsid w:val="009472CD"/>
    <w:rsid w:val="0094732B"/>
    <w:rsid w:val="009537FB"/>
    <w:rsid w:val="0095417C"/>
    <w:rsid w:val="009560C8"/>
    <w:rsid w:val="0096062F"/>
    <w:rsid w:val="00960C95"/>
    <w:rsid w:val="009613D7"/>
    <w:rsid w:val="00961D43"/>
    <w:rsid w:val="009620F1"/>
    <w:rsid w:val="009632F4"/>
    <w:rsid w:val="00963960"/>
    <w:rsid w:val="00964259"/>
    <w:rsid w:val="00966B1E"/>
    <w:rsid w:val="00966EC6"/>
    <w:rsid w:val="0096739A"/>
    <w:rsid w:val="00970F77"/>
    <w:rsid w:val="00971AF3"/>
    <w:rsid w:val="00973116"/>
    <w:rsid w:val="009732EB"/>
    <w:rsid w:val="009739E6"/>
    <w:rsid w:val="009747C4"/>
    <w:rsid w:val="009754BB"/>
    <w:rsid w:val="00981B76"/>
    <w:rsid w:val="009828E6"/>
    <w:rsid w:val="00984365"/>
    <w:rsid w:val="0098438F"/>
    <w:rsid w:val="0098764A"/>
    <w:rsid w:val="009918C9"/>
    <w:rsid w:val="0099402D"/>
    <w:rsid w:val="00995886"/>
    <w:rsid w:val="0099599B"/>
    <w:rsid w:val="00996716"/>
    <w:rsid w:val="009A0B19"/>
    <w:rsid w:val="009A4504"/>
    <w:rsid w:val="009B1830"/>
    <w:rsid w:val="009B1FF7"/>
    <w:rsid w:val="009B321F"/>
    <w:rsid w:val="009B4A8D"/>
    <w:rsid w:val="009B63FF"/>
    <w:rsid w:val="009B7F77"/>
    <w:rsid w:val="009C29F7"/>
    <w:rsid w:val="009C30AD"/>
    <w:rsid w:val="009C3155"/>
    <w:rsid w:val="009C3C06"/>
    <w:rsid w:val="009C5051"/>
    <w:rsid w:val="009C7480"/>
    <w:rsid w:val="009D1B54"/>
    <w:rsid w:val="009D3D5E"/>
    <w:rsid w:val="009D6029"/>
    <w:rsid w:val="009E05DD"/>
    <w:rsid w:val="009E2F9E"/>
    <w:rsid w:val="009E48BF"/>
    <w:rsid w:val="009E54DB"/>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07BB"/>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3734"/>
    <w:rsid w:val="00A35A19"/>
    <w:rsid w:val="00A36B7C"/>
    <w:rsid w:val="00A4284D"/>
    <w:rsid w:val="00A428C1"/>
    <w:rsid w:val="00A4312C"/>
    <w:rsid w:val="00A43604"/>
    <w:rsid w:val="00A436F1"/>
    <w:rsid w:val="00A44989"/>
    <w:rsid w:val="00A44D1A"/>
    <w:rsid w:val="00A45D8D"/>
    <w:rsid w:val="00A46A52"/>
    <w:rsid w:val="00A47870"/>
    <w:rsid w:val="00A525CB"/>
    <w:rsid w:val="00A55B0C"/>
    <w:rsid w:val="00A57E5D"/>
    <w:rsid w:val="00A607A9"/>
    <w:rsid w:val="00A60880"/>
    <w:rsid w:val="00A60975"/>
    <w:rsid w:val="00A60A5E"/>
    <w:rsid w:val="00A6282E"/>
    <w:rsid w:val="00A62ECD"/>
    <w:rsid w:val="00A633AA"/>
    <w:rsid w:val="00A63FDA"/>
    <w:rsid w:val="00A642B7"/>
    <w:rsid w:val="00A66837"/>
    <w:rsid w:val="00A717E9"/>
    <w:rsid w:val="00A72129"/>
    <w:rsid w:val="00A73693"/>
    <w:rsid w:val="00A74B82"/>
    <w:rsid w:val="00A75001"/>
    <w:rsid w:val="00A772FC"/>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1518F"/>
    <w:rsid w:val="00B208A4"/>
    <w:rsid w:val="00B2233F"/>
    <w:rsid w:val="00B2306A"/>
    <w:rsid w:val="00B25FD5"/>
    <w:rsid w:val="00B26A0B"/>
    <w:rsid w:val="00B27A07"/>
    <w:rsid w:val="00B30A50"/>
    <w:rsid w:val="00B3194F"/>
    <w:rsid w:val="00B31F78"/>
    <w:rsid w:val="00B32092"/>
    <w:rsid w:val="00B331C8"/>
    <w:rsid w:val="00B43DA1"/>
    <w:rsid w:val="00B469A5"/>
    <w:rsid w:val="00B46A7C"/>
    <w:rsid w:val="00B46E88"/>
    <w:rsid w:val="00B5194C"/>
    <w:rsid w:val="00B5651B"/>
    <w:rsid w:val="00B60A10"/>
    <w:rsid w:val="00B6290A"/>
    <w:rsid w:val="00B63DC2"/>
    <w:rsid w:val="00B64C9F"/>
    <w:rsid w:val="00B64D08"/>
    <w:rsid w:val="00B64DA0"/>
    <w:rsid w:val="00B66066"/>
    <w:rsid w:val="00B672EF"/>
    <w:rsid w:val="00B70AC5"/>
    <w:rsid w:val="00B75DE6"/>
    <w:rsid w:val="00B80D66"/>
    <w:rsid w:val="00B80FC4"/>
    <w:rsid w:val="00B82A6D"/>
    <w:rsid w:val="00B82CF0"/>
    <w:rsid w:val="00B87696"/>
    <w:rsid w:val="00B87A06"/>
    <w:rsid w:val="00B87C96"/>
    <w:rsid w:val="00B90059"/>
    <w:rsid w:val="00B9013B"/>
    <w:rsid w:val="00B90339"/>
    <w:rsid w:val="00B9041B"/>
    <w:rsid w:val="00B90592"/>
    <w:rsid w:val="00B91687"/>
    <w:rsid w:val="00B92A2F"/>
    <w:rsid w:val="00B92E04"/>
    <w:rsid w:val="00B94A29"/>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7EE"/>
    <w:rsid w:val="00C14C24"/>
    <w:rsid w:val="00C160B2"/>
    <w:rsid w:val="00C20DA3"/>
    <w:rsid w:val="00C2125F"/>
    <w:rsid w:val="00C215CD"/>
    <w:rsid w:val="00C2275A"/>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4F57"/>
    <w:rsid w:val="00C95B15"/>
    <w:rsid w:val="00CA3194"/>
    <w:rsid w:val="00CA40BF"/>
    <w:rsid w:val="00CA6004"/>
    <w:rsid w:val="00CB29FE"/>
    <w:rsid w:val="00CB2D99"/>
    <w:rsid w:val="00CB3759"/>
    <w:rsid w:val="00CB4D55"/>
    <w:rsid w:val="00CB5159"/>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171"/>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C69"/>
    <w:rsid w:val="00D2655B"/>
    <w:rsid w:val="00D26F3B"/>
    <w:rsid w:val="00D27E39"/>
    <w:rsid w:val="00D3083E"/>
    <w:rsid w:val="00D316A1"/>
    <w:rsid w:val="00D319CE"/>
    <w:rsid w:val="00D32783"/>
    <w:rsid w:val="00D33B26"/>
    <w:rsid w:val="00D408D0"/>
    <w:rsid w:val="00D40A9F"/>
    <w:rsid w:val="00D422A0"/>
    <w:rsid w:val="00D44714"/>
    <w:rsid w:val="00D46A5D"/>
    <w:rsid w:val="00D5096B"/>
    <w:rsid w:val="00D51F19"/>
    <w:rsid w:val="00D51FF1"/>
    <w:rsid w:val="00D52E3B"/>
    <w:rsid w:val="00D54C04"/>
    <w:rsid w:val="00D56139"/>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7CAF"/>
    <w:rsid w:val="00D9147A"/>
    <w:rsid w:val="00D93D93"/>
    <w:rsid w:val="00D94D48"/>
    <w:rsid w:val="00D96571"/>
    <w:rsid w:val="00D969D4"/>
    <w:rsid w:val="00D97CD3"/>
    <w:rsid w:val="00DA10F5"/>
    <w:rsid w:val="00DA2596"/>
    <w:rsid w:val="00DA2E8F"/>
    <w:rsid w:val="00DA359C"/>
    <w:rsid w:val="00DA5623"/>
    <w:rsid w:val="00DA5968"/>
    <w:rsid w:val="00DA7447"/>
    <w:rsid w:val="00DB01DC"/>
    <w:rsid w:val="00DB09B9"/>
    <w:rsid w:val="00DB0FF9"/>
    <w:rsid w:val="00DB1D94"/>
    <w:rsid w:val="00DB238C"/>
    <w:rsid w:val="00DB23F7"/>
    <w:rsid w:val="00DB298A"/>
    <w:rsid w:val="00DB2E51"/>
    <w:rsid w:val="00DB3599"/>
    <w:rsid w:val="00DB3C42"/>
    <w:rsid w:val="00DB4C0E"/>
    <w:rsid w:val="00DB5A43"/>
    <w:rsid w:val="00DC01AB"/>
    <w:rsid w:val="00DC0FE6"/>
    <w:rsid w:val="00DC10CC"/>
    <w:rsid w:val="00DC36FF"/>
    <w:rsid w:val="00DC59CD"/>
    <w:rsid w:val="00DC704F"/>
    <w:rsid w:val="00DC74ED"/>
    <w:rsid w:val="00DC7936"/>
    <w:rsid w:val="00DD01A5"/>
    <w:rsid w:val="00DD54F0"/>
    <w:rsid w:val="00DD7F27"/>
    <w:rsid w:val="00DE2C64"/>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00E8"/>
    <w:rsid w:val="00E25935"/>
    <w:rsid w:val="00E2609B"/>
    <w:rsid w:val="00E264CC"/>
    <w:rsid w:val="00E267AC"/>
    <w:rsid w:val="00E316BD"/>
    <w:rsid w:val="00E3382E"/>
    <w:rsid w:val="00E33FA4"/>
    <w:rsid w:val="00E3437B"/>
    <w:rsid w:val="00E40B6C"/>
    <w:rsid w:val="00E41B7C"/>
    <w:rsid w:val="00E4367B"/>
    <w:rsid w:val="00E4413C"/>
    <w:rsid w:val="00E44DFD"/>
    <w:rsid w:val="00E50301"/>
    <w:rsid w:val="00E52471"/>
    <w:rsid w:val="00E526B9"/>
    <w:rsid w:val="00E54DA5"/>
    <w:rsid w:val="00E57170"/>
    <w:rsid w:val="00E57C3F"/>
    <w:rsid w:val="00E60C52"/>
    <w:rsid w:val="00E621BB"/>
    <w:rsid w:val="00E62375"/>
    <w:rsid w:val="00E62B06"/>
    <w:rsid w:val="00E6439D"/>
    <w:rsid w:val="00E67770"/>
    <w:rsid w:val="00E70B92"/>
    <w:rsid w:val="00E7100E"/>
    <w:rsid w:val="00E71DEB"/>
    <w:rsid w:val="00E72BCF"/>
    <w:rsid w:val="00E73695"/>
    <w:rsid w:val="00E750AC"/>
    <w:rsid w:val="00E75BC2"/>
    <w:rsid w:val="00E75C15"/>
    <w:rsid w:val="00E76636"/>
    <w:rsid w:val="00E77B60"/>
    <w:rsid w:val="00E77BF0"/>
    <w:rsid w:val="00E803B3"/>
    <w:rsid w:val="00E81C4D"/>
    <w:rsid w:val="00E83FE5"/>
    <w:rsid w:val="00E840CE"/>
    <w:rsid w:val="00E848E1"/>
    <w:rsid w:val="00E853E0"/>
    <w:rsid w:val="00E872FC"/>
    <w:rsid w:val="00E878B1"/>
    <w:rsid w:val="00E92EFD"/>
    <w:rsid w:val="00E94039"/>
    <w:rsid w:val="00E95ABC"/>
    <w:rsid w:val="00E95B7D"/>
    <w:rsid w:val="00E963BC"/>
    <w:rsid w:val="00E967DD"/>
    <w:rsid w:val="00E97F11"/>
    <w:rsid w:val="00EA00B7"/>
    <w:rsid w:val="00EA1700"/>
    <w:rsid w:val="00EA7A1C"/>
    <w:rsid w:val="00EA7A73"/>
    <w:rsid w:val="00EB4A6E"/>
    <w:rsid w:val="00EB4DAA"/>
    <w:rsid w:val="00EB707A"/>
    <w:rsid w:val="00EB7418"/>
    <w:rsid w:val="00EC15D2"/>
    <w:rsid w:val="00EC2B17"/>
    <w:rsid w:val="00EC403B"/>
    <w:rsid w:val="00EC4219"/>
    <w:rsid w:val="00EC5F50"/>
    <w:rsid w:val="00EC626E"/>
    <w:rsid w:val="00ED05AD"/>
    <w:rsid w:val="00ED05D3"/>
    <w:rsid w:val="00ED2724"/>
    <w:rsid w:val="00ED3927"/>
    <w:rsid w:val="00ED3C88"/>
    <w:rsid w:val="00ED47DC"/>
    <w:rsid w:val="00ED5BBE"/>
    <w:rsid w:val="00ED7213"/>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2F73"/>
    <w:rsid w:val="00F242E0"/>
    <w:rsid w:val="00F247DA"/>
    <w:rsid w:val="00F251C9"/>
    <w:rsid w:val="00F261BE"/>
    <w:rsid w:val="00F2663D"/>
    <w:rsid w:val="00F26C80"/>
    <w:rsid w:val="00F2746B"/>
    <w:rsid w:val="00F2760E"/>
    <w:rsid w:val="00F27F37"/>
    <w:rsid w:val="00F30213"/>
    <w:rsid w:val="00F30BC6"/>
    <w:rsid w:val="00F33C25"/>
    <w:rsid w:val="00F363C4"/>
    <w:rsid w:val="00F36F1F"/>
    <w:rsid w:val="00F37112"/>
    <w:rsid w:val="00F40726"/>
    <w:rsid w:val="00F42E51"/>
    <w:rsid w:val="00F43A57"/>
    <w:rsid w:val="00F447A0"/>
    <w:rsid w:val="00F46DE7"/>
    <w:rsid w:val="00F509C0"/>
    <w:rsid w:val="00F51CA8"/>
    <w:rsid w:val="00F54F11"/>
    <w:rsid w:val="00F56E3B"/>
    <w:rsid w:val="00F610BB"/>
    <w:rsid w:val="00F63C82"/>
    <w:rsid w:val="00F63CE8"/>
    <w:rsid w:val="00F6441A"/>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22B"/>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1CCE"/>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5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 w:type="paragraph" w:customStyle="1" w:styleId="xmsonormal">
    <w:name w:val="x_msonormal"/>
    <w:basedOn w:val="Normal"/>
    <w:rsid w:val="002E48EF"/>
    <w:pPr>
      <w:spacing w:before="100" w:beforeAutospacing="1" w:after="100" w:afterAutospacing="1"/>
    </w:pPr>
    <w:rPr>
      <w:rFonts w:ascii="Times New Roman" w:eastAsia="Times New Roman" w:hAnsi="Times New Roman" w:cs="Times New Roman"/>
      <w:lang w:eastAsia="en-GB"/>
    </w:rPr>
  </w:style>
  <w:style w:type="character" w:customStyle="1" w:styleId="marktmpzsj2c2">
    <w:name w:val="marktmpzsj2c2"/>
    <w:basedOn w:val="DefaultParagraphFont"/>
    <w:rsid w:val="002E48EF"/>
  </w:style>
  <w:style w:type="character" w:customStyle="1" w:styleId="markt9t89zgts">
    <w:name w:val="markt9t89zgts"/>
    <w:basedOn w:val="DefaultParagraphFont"/>
    <w:rsid w:val="002E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593902268">
      <w:bodyDiv w:val="1"/>
      <w:marLeft w:val="0"/>
      <w:marRight w:val="0"/>
      <w:marTop w:val="0"/>
      <w:marBottom w:val="0"/>
      <w:divBdr>
        <w:top w:val="none" w:sz="0" w:space="0" w:color="auto"/>
        <w:left w:val="none" w:sz="0" w:space="0" w:color="auto"/>
        <w:bottom w:val="none" w:sz="0" w:space="0" w:color="auto"/>
        <w:right w:val="none" w:sz="0" w:space="0" w:color="auto"/>
      </w:divBdr>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298026577">
      <w:bodyDiv w:val="1"/>
      <w:marLeft w:val="0"/>
      <w:marRight w:val="0"/>
      <w:marTop w:val="0"/>
      <w:marBottom w:val="0"/>
      <w:divBdr>
        <w:top w:val="none" w:sz="0" w:space="0" w:color="auto"/>
        <w:left w:val="none" w:sz="0" w:space="0" w:color="auto"/>
        <w:bottom w:val="none" w:sz="0" w:space="0" w:color="auto"/>
        <w:right w:val="none" w:sz="0" w:space="0" w:color="auto"/>
      </w:divBdr>
      <w:divsChild>
        <w:div w:id="166553540">
          <w:marLeft w:val="0"/>
          <w:marRight w:val="0"/>
          <w:marTop w:val="0"/>
          <w:marBottom w:val="160"/>
          <w:divBdr>
            <w:top w:val="none" w:sz="0" w:space="0" w:color="auto"/>
            <w:left w:val="none" w:sz="0" w:space="0" w:color="auto"/>
            <w:bottom w:val="none" w:sz="0" w:space="0" w:color="auto"/>
            <w:right w:val="none" w:sz="0" w:space="0" w:color="auto"/>
          </w:divBdr>
        </w:div>
        <w:div w:id="1601990783">
          <w:marLeft w:val="0"/>
          <w:marRight w:val="0"/>
          <w:marTop w:val="0"/>
          <w:marBottom w:val="160"/>
          <w:divBdr>
            <w:top w:val="none" w:sz="0" w:space="0" w:color="auto"/>
            <w:left w:val="none" w:sz="0" w:space="0" w:color="auto"/>
            <w:bottom w:val="none" w:sz="0" w:space="0" w:color="auto"/>
            <w:right w:val="none" w:sz="0" w:space="0" w:color="auto"/>
          </w:divBdr>
        </w:div>
        <w:div w:id="1891460159">
          <w:marLeft w:val="0"/>
          <w:marRight w:val="0"/>
          <w:marTop w:val="0"/>
          <w:marBottom w:val="160"/>
          <w:divBdr>
            <w:top w:val="none" w:sz="0" w:space="0" w:color="auto"/>
            <w:left w:val="none" w:sz="0" w:space="0" w:color="auto"/>
            <w:bottom w:val="none" w:sz="0" w:space="0" w:color="auto"/>
            <w:right w:val="none" w:sz="0" w:space="0" w:color="auto"/>
          </w:divBdr>
        </w:div>
        <w:div w:id="2034113257">
          <w:marLeft w:val="0"/>
          <w:marRight w:val="0"/>
          <w:marTop w:val="0"/>
          <w:marBottom w:val="160"/>
          <w:divBdr>
            <w:top w:val="none" w:sz="0" w:space="0" w:color="auto"/>
            <w:left w:val="none" w:sz="0" w:space="0" w:color="auto"/>
            <w:bottom w:val="none" w:sz="0" w:space="0" w:color="auto"/>
            <w:right w:val="none" w:sz="0" w:space="0" w:color="auto"/>
          </w:divBdr>
        </w:div>
        <w:div w:id="1828325989">
          <w:marLeft w:val="0"/>
          <w:marRight w:val="0"/>
          <w:marTop w:val="0"/>
          <w:marBottom w:val="160"/>
          <w:divBdr>
            <w:top w:val="none" w:sz="0" w:space="0" w:color="auto"/>
            <w:left w:val="none" w:sz="0" w:space="0" w:color="auto"/>
            <w:bottom w:val="none" w:sz="0" w:space="0" w:color="auto"/>
            <w:right w:val="none" w:sz="0" w:space="0" w:color="auto"/>
          </w:divBdr>
        </w:div>
      </w:divsChild>
    </w:div>
    <w:div w:id="1377505106">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83450784">
      <w:bodyDiv w:val="1"/>
      <w:marLeft w:val="0"/>
      <w:marRight w:val="0"/>
      <w:marTop w:val="0"/>
      <w:marBottom w:val="0"/>
      <w:divBdr>
        <w:top w:val="none" w:sz="0" w:space="0" w:color="auto"/>
        <w:left w:val="none" w:sz="0" w:space="0" w:color="auto"/>
        <w:bottom w:val="none" w:sz="0" w:space="0" w:color="auto"/>
        <w:right w:val="none" w:sz="0" w:space="0" w:color="auto"/>
      </w:divBdr>
      <w:divsChild>
        <w:div w:id="1655445925">
          <w:marLeft w:val="0"/>
          <w:marRight w:val="0"/>
          <w:marTop w:val="0"/>
          <w:marBottom w:val="0"/>
          <w:divBdr>
            <w:top w:val="none" w:sz="0" w:space="0" w:color="auto"/>
            <w:left w:val="none" w:sz="0" w:space="0" w:color="auto"/>
            <w:bottom w:val="none" w:sz="0" w:space="0" w:color="auto"/>
            <w:right w:val="none" w:sz="0" w:space="0" w:color="auto"/>
          </w:divBdr>
        </w:div>
        <w:div w:id="1355306143">
          <w:marLeft w:val="0"/>
          <w:marRight w:val="0"/>
          <w:marTop w:val="0"/>
          <w:marBottom w:val="0"/>
          <w:divBdr>
            <w:top w:val="none" w:sz="0" w:space="0" w:color="auto"/>
            <w:left w:val="none" w:sz="0" w:space="0" w:color="auto"/>
            <w:bottom w:val="none" w:sz="0" w:space="0" w:color="auto"/>
            <w:right w:val="none" w:sz="0" w:space="0" w:color="auto"/>
          </w:divBdr>
        </w:div>
        <w:div w:id="1997569870">
          <w:marLeft w:val="0"/>
          <w:marRight w:val="0"/>
          <w:marTop w:val="0"/>
          <w:marBottom w:val="0"/>
          <w:divBdr>
            <w:top w:val="none" w:sz="0" w:space="0" w:color="auto"/>
            <w:left w:val="none" w:sz="0" w:space="0" w:color="auto"/>
            <w:bottom w:val="none" w:sz="0" w:space="0" w:color="auto"/>
            <w:right w:val="none" w:sz="0" w:space="0" w:color="auto"/>
          </w:divBdr>
        </w:div>
        <w:div w:id="71778070">
          <w:marLeft w:val="0"/>
          <w:marRight w:val="0"/>
          <w:marTop w:val="0"/>
          <w:marBottom w:val="0"/>
          <w:divBdr>
            <w:top w:val="none" w:sz="0" w:space="0" w:color="auto"/>
            <w:left w:val="none" w:sz="0" w:space="0" w:color="auto"/>
            <w:bottom w:val="none" w:sz="0" w:space="0" w:color="auto"/>
            <w:right w:val="none" w:sz="0" w:space="0" w:color="auto"/>
          </w:divBdr>
        </w:div>
        <w:div w:id="1296642691">
          <w:marLeft w:val="0"/>
          <w:marRight w:val="0"/>
          <w:marTop w:val="0"/>
          <w:marBottom w:val="0"/>
          <w:divBdr>
            <w:top w:val="none" w:sz="0" w:space="0" w:color="auto"/>
            <w:left w:val="none" w:sz="0" w:space="0" w:color="auto"/>
            <w:bottom w:val="none" w:sz="0" w:space="0" w:color="auto"/>
            <w:right w:val="none" w:sz="0" w:space="0" w:color="auto"/>
          </w:divBdr>
        </w:div>
        <w:div w:id="1461194073">
          <w:marLeft w:val="0"/>
          <w:marRight w:val="0"/>
          <w:marTop w:val="0"/>
          <w:marBottom w:val="0"/>
          <w:divBdr>
            <w:top w:val="none" w:sz="0" w:space="0" w:color="auto"/>
            <w:left w:val="none" w:sz="0" w:space="0" w:color="auto"/>
            <w:bottom w:val="none" w:sz="0" w:space="0" w:color="auto"/>
            <w:right w:val="none" w:sz="0" w:space="0" w:color="auto"/>
          </w:divBdr>
        </w:div>
        <w:div w:id="475411916">
          <w:marLeft w:val="0"/>
          <w:marRight w:val="0"/>
          <w:marTop w:val="0"/>
          <w:marBottom w:val="0"/>
          <w:divBdr>
            <w:top w:val="none" w:sz="0" w:space="0" w:color="auto"/>
            <w:left w:val="none" w:sz="0" w:space="0" w:color="auto"/>
            <w:bottom w:val="none" w:sz="0" w:space="0" w:color="auto"/>
            <w:right w:val="none" w:sz="0" w:space="0" w:color="auto"/>
          </w:divBdr>
        </w:div>
      </w:divsChild>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33</cp:revision>
  <cp:lastPrinted>2023-03-05T12:00:00Z</cp:lastPrinted>
  <dcterms:created xsi:type="dcterms:W3CDTF">2026-01-13T15:04:00Z</dcterms:created>
  <dcterms:modified xsi:type="dcterms:W3CDTF">2026-01-14T16:44:00Z</dcterms:modified>
</cp:coreProperties>
</file>