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B3092" w14:textId="77777777" w:rsidR="004D3F9C" w:rsidRPr="00AD7C2F" w:rsidRDefault="004D3F9C" w:rsidP="004D3F9C">
      <w:pPr>
        <w:jc w:val="center"/>
        <w:rPr>
          <w:rFonts w:ascii="Arial" w:eastAsia="Times New Roman" w:hAnsi="Arial" w:cs="Arial"/>
          <w:color w:val="000000"/>
          <w:lang w:eastAsia="en-GB"/>
        </w:rPr>
      </w:pPr>
      <w:r w:rsidRPr="00AD7C2F">
        <w:rPr>
          <w:rFonts w:ascii="Arial" w:eastAsia="Times New Roman" w:hAnsi="Arial" w:cs="Arial"/>
          <w:color w:val="000000"/>
          <w:lang w:eastAsia="en-GB"/>
        </w:rPr>
        <w:t>Broughton Parish Council</w:t>
      </w:r>
    </w:p>
    <w:p w14:paraId="426312E7" w14:textId="77777777" w:rsidR="004D3F9C" w:rsidRPr="00AD7C2F" w:rsidRDefault="004D3F9C" w:rsidP="004D3F9C">
      <w:pPr>
        <w:rPr>
          <w:rFonts w:ascii="Arial" w:eastAsia="Times New Roman" w:hAnsi="Arial" w:cs="Arial"/>
          <w:color w:val="000000"/>
          <w:lang w:eastAsia="en-GB"/>
        </w:rPr>
      </w:pPr>
    </w:p>
    <w:p w14:paraId="6DD8F4CB" w14:textId="4DCB2C56" w:rsidR="004D3F9C" w:rsidRPr="00AD7C2F" w:rsidRDefault="004D3F9C" w:rsidP="004D3F9C">
      <w:pPr>
        <w:rPr>
          <w:rFonts w:ascii="Arial" w:eastAsia="Times New Roman" w:hAnsi="Arial" w:cs="Arial"/>
          <w:color w:val="000000"/>
          <w:lang w:eastAsia="en-GB"/>
        </w:rPr>
      </w:pPr>
      <w:r w:rsidRPr="00AD7C2F">
        <w:rPr>
          <w:rFonts w:ascii="Arial" w:eastAsia="Times New Roman" w:hAnsi="Arial" w:cs="Arial"/>
          <w:color w:val="000000"/>
          <w:lang w:eastAsia="en-GB"/>
        </w:rPr>
        <w:t xml:space="preserve">Minutes of </w:t>
      </w:r>
      <w:r w:rsidR="00D111F7" w:rsidRPr="00AD7C2F">
        <w:rPr>
          <w:rFonts w:ascii="Arial" w:eastAsia="Times New Roman" w:hAnsi="Arial" w:cs="Arial"/>
          <w:color w:val="000000"/>
          <w:lang w:eastAsia="en-GB"/>
        </w:rPr>
        <w:t>the</w:t>
      </w:r>
      <w:r w:rsidR="008D255B" w:rsidRPr="00AD7C2F">
        <w:rPr>
          <w:rFonts w:ascii="Arial" w:eastAsia="Times New Roman" w:hAnsi="Arial" w:cs="Arial"/>
          <w:color w:val="000000"/>
          <w:lang w:eastAsia="en-GB"/>
        </w:rPr>
        <w:t xml:space="preserve"> </w:t>
      </w:r>
      <w:r w:rsidR="00C237AD" w:rsidRPr="00AD7C2F">
        <w:rPr>
          <w:rFonts w:ascii="Arial" w:eastAsia="Times New Roman" w:hAnsi="Arial" w:cs="Arial"/>
          <w:color w:val="000000"/>
          <w:lang w:eastAsia="en-GB"/>
        </w:rPr>
        <w:t>meeting of</w:t>
      </w:r>
      <w:r w:rsidRPr="00AD7C2F">
        <w:rPr>
          <w:rFonts w:ascii="Arial" w:eastAsia="Times New Roman" w:hAnsi="Arial" w:cs="Arial"/>
          <w:color w:val="000000"/>
          <w:lang w:eastAsia="en-GB"/>
        </w:rPr>
        <w:t xml:space="preserve"> B</w:t>
      </w:r>
      <w:r w:rsidR="00E621BB" w:rsidRPr="00AD7C2F">
        <w:rPr>
          <w:rFonts w:ascii="Arial" w:eastAsia="Times New Roman" w:hAnsi="Arial" w:cs="Arial"/>
          <w:color w:val="000000"/>
          <w:lang w:eastAsia="en-GB"/>
        </w:rPr>
        <w:t>r</w:t>
      </w:r>
      <w:r w:rsidRPr="00AD7C2F">
        <w:rPr>
          <w:rFonts w:ascii="Arial" w:eastAsia="Times New Roman" w:hAnsi="Arial" w:cs="Arial"/>
          <w:color w:val="000000"/>
          <w:lang w:eastAsia="en-GB"/>
        </w:rPr>
        <w:t xml:space="preserve">oughton Parish Council held in </w:t>
      </w:r>
      <w:r w:rsidR="00D319CE" w:rsidRPr="00AD7C2F">
        <w:rPr>
          <w:rFonts w:ascii="Arial" w:eastAsia="Times New Roman" w:hAnsi="Arial" w:cs="Arial"/>
          <w:color w:val="000000"/>
          <w:lang w:eastAsia="en-GB"/>
        </w:rPr>
        <w:t>Christchurch, Great Broughton,</w:t>
      </w:r>
      <w:r w:rsidR="007A2039" w:rsidRPr="00AD7C2F">
        <w:rPr>
          <w:rFonts w:ascii="Arial" w:eastAsia="Times New Roman" w:hAnsi="Arial" w:cs="Arial"/>
          <w:color w:val="000000"/>
          <w:lang w:eastAsia="en-GB"/>
        </w:rPr>
        <w:t xml:space="preserve"> </w:t>
      </w:r>
      <w:r w:rsidRPr="00AD7C2F">
        <w:rPr>
          <w:rFonts w:ascii="Arial" w:eastAsia="Times New Roman" w:hAnsi="Arial" w:cs="Arial"/>
          <w:color w:val="000000"/>
          <w:lang w:eastAsia="en-GB"/>
        </w:rPr>
        <w:t xml:space="preserve">on </w:t>
      </w:r>
      <w:r w:rsidR="00720C7E" w:rsidRPr="00AD7C2F">
        <w:rPr>
          <w:rFonts w:ascii="Arial" w:eastAsia="Times New Roman" w:hAnsi="Arial" w:cs="Arial"/>
          <w:color w:val="000000"/>
          <w:lang w:eastAsia="en-GB"/>
        </w:rPr>
        <w:t>Tuesday 14</w:t>
      </w:r>
      <w:r w:rsidR="00720C7E" w:rsidRPr="00AD7C2F">
        <w:rPr>
          <w:rFonts w:ascii="Arial" w:eastAsia="Times New Roman" w:hAnsi="Arial" w:cs="Arial"/>
          <w:color w:val="000000"/>
          <w:vertAlign w:val="superscript"/>
          <w:lang w:eastAsia="en-GB"/>
        </w:rPr>
        <w:t>th</w:t>
      </w:r>
      <w:r w:rsidR="00720C7E" w:rsidRPr="00AD7C2F">
        <w:rPr>
          <w:rFonts w:ascii="Arial" w:eastAsia="Times New Roman" w:hAnsi="Arial" w:cs="Arial"/>
          <w:color w:val="000000"/>
          <w:lang w:eastAsia="en-GB"/>
        </w:rPr>
        <w:t xml:space="preserve"> July 2026</w:t>
      </w:r>
      <w:r w:rsidR="00FB58EC" w:rsidRPr="00AD7C2F">
        <w:rPr>
          <w:rFonts w:ascii="Arial" w:eastAsia="Times New Roman" w:hAnsi="Arial" w:cs="Arial"/>
          <w:color w:val="000000"/>
          <w:lang w:eastAsia="en-GB"/>
        </w:rPr>
        <w:t xml:space="preserve"> at 18:0</w:t>
      </w:r>
      <w:r w:rsidR="00720C7E" w:rsidRPr="00AD7C2F">
        <w:rPr>
          <w:rFonts w:ascii="Arial" w:eastAsia="Times New Roman" w:hAnsi="Arial" w:cs="Arial"/>
          <w:color w:val="000000"/>
          <w:lang w:eastAsia="en-GB"/>
        </w:rPr>
        <w:t>0</w:t>
      </w:r>
    </w:p>
    <w:p w14:paraId="3733F786" w14:textId="77777777" w:rsidR="004D3F9C" w:rsidRPr="00AD7C2F" w:rsidRDefault="004D3F9C" w:rsidP="004D3F9C">
      <w:pPr>
        <w:rPr>
          <w:rFonts w:ascii="Arial" w:eastAsia="Times New Roman" w:hAnsi="Arial" w:cs="Arial"/>
          <w:color w:val="000000"/>
          <w:lang w:eastAsia="en-GB"/>
        </w:rPr>
      </w:pPr>
    </w:p>
    <w:p w14:paraId="357B45A6" w14:textId="3894040B" w:rsidR="00F54F11" w:rsidRPr="00AD7C2F" w:rsidRDefault="00FB58EC" w:rsidP="00FB58EC">
      <w:pPr>
        <w:rPr>
          <w:rFonts w:ascii="Arial" w:hAnsi="Arial" w:cs="Arial"/>
          <w:bCs/>
        </w:rPr>
      </w:pPr>
      <w:r w:rsidRPr="00AD7C2F">
        <w:rPr>
          <w:rFonts w:ascii="Arial" w:hAnsi="Arial" w:cs="Arial"/>
          <w:b/>
        </w:rPr>
        <w:t>Present:</w:t>
      </w:r>
      <w:r w:rsidR="002E48EF" w:rsidRPr="00AD7C2F">
        <w:rPr>
          <w:rFonts w:ascii="Arial" w:hAnsi="Arial" w:cs="Arial"/>
          <w:b/>
        </w:rPr>
        <w:t xml:space="preserve"> </w:t>
      </w:r>
      <w:r w:rsidR="002E48EF" w:rsidRPr="00AD7C2F">
        <w:rPr>
          <w:rFonts w:ascii="Arial" w:hAnsi="Arial" w:cs="Arial"/>
          <w:bCs/>
        </w:rPr>
        <w:t>Nigel Clubley</w:t>
      </w:r>
      <w:r w:rsidRPr="00AD7C2F">
        <w:rPr>
          <w:rFonts w:ascii="Arial" w:hAnsi="Arial" w:cs="Arial"/>
          <w:b/>
        </w:rPr>
        <w:t xml:space="preserve"> </w:t>
      </w:r>
      <w:r w:rsidRPr="00AD7C2F">
        <w:rPr>
          <w:rFonts w:ascii="Arial" w:hAnsi="Arial" w:cs="Arial"/>
          <w:bCs/>
        </w:rPr>
        <w:t>(</w:t>
      </w:r>
      <w:r w:rsidR="00285A10" w:rsidRPr="00AD7C2F">
        <w:rPr>
          <w:rFonts w:ascii="Arial" w:hAnsi="Arial" w:cs="Arial"/>
          <w:bCs/>
        </w:rPr>
        <w:t xml:space="preserve">in the </w:t>
      </w:r>
      <w:r w:rsidRPr="00AD7C2F">
        <w:rPr>
          <w:rFonts w:ascii="Arial" w:hAnsi="Arial" w:cs="Arial"/>
          <w:bCs/>
        </w:rPr>
        <w:t>Chair)</w:t>
      </w:r>
      <w:r w:rsidR="00E60C52" w:rsidRPr="00AD7C2F">
        <w:rPr>
          <w:rFonts w:ascii="Arial" w:hAnsi="Arial" w:cs="Arial"/>
          <w:bCs/>
        </w:rPr>
        <w:t xml:space="preserve">, </w:t>
      </w:r>
      <w:r w:rsidR="0068098D" w:rsidRPr="00AD7C2F">
        <w:rPr>
          <w:rFonts w:ascii="Arial" w:hAnsi="Arial" w:cs="Arial"/>
          <w:bCs/>
        </w:rPr>
        <w:t xml:space="preserve">Nicky Cockburn, </w:t>
      </w:r>
      <w:r w:rsidR="0008488A" w:rsidRPr="00AD7C2F">
        <w:rPr>
          <w:rFonts w:ascii="Arial" w:hAnsi="Arial" w:cs="Arial"/>
          <w:bCs/>
        </w:rPr>
        <w:t>Mary Bradley</w:t>
      </w:r>
      <w:r w:rsidR="00D111F7" w:rsidRPr="00AD7C2F">
        <w:rPr>
          <w:rFonts w:ascii="Arial" w:hAnsi="Arial" w:cs="Arial"/>
          <w:bCs/>
        </w:rPr>
        <w:t xml:space="preserve">, Bill Smith, </w:t>
      </w:r>
      <w:r w:rsidR="00720C7E" w:rsidRPr="00AD7C2F">
        <w:rPr>
          <w:rFonts w:ascii="Arial" w:hAnsi="Arial" w:cs="Arial"/>
          <w:bCs/>
        </w:rPr>
        <w:t xml:space="preserve">Steve Hannah, Sue Hannah, Paul Chatten, Annette </w:t>
      </w:r>
      <w:r w:rsidR="00720C7E" w:rsidRPr="00F36D11">
        <w:rPr>
          <w:rFonts w:ascii="Arial" w:hAnsi="Arial" w:cs="Arial"/>
          <w:bCs/>
        </w:rPr>
        <w:t xml:space="preserve">Chatten, </w:t>
      </w:r>
      <w:r w:rsidR="00D111F7" w:rsidRPr="00F36D11">
        <w:rPr>
          <w:rFonts w:ascii="Arial" w:hAnsi="Arial" w:cs="Arial"/>
          <w:bCs/>
        </w:rPr>
        <w:t>Cumberland Cllr M Harris</w:t>
      </w:r>
      <w:r w:rsidR="00952AF5" w:rsidRPr="00F36D11">
        <w:rPr>
          <w:rFonts w:ascii="Arial" w:hAnsi="Arial" w:cs="Arial"/>
          <w:bCs/>
        </w:rPr>
        <w:t>,</w:t>
      </w:r>
      <w:r w:rsidR="00F36D11">
        <w:rPr>
          <w:rFonts w:ascii="Arial" w:hAnsi="Arial" w:cs="Arial"/>
          <w:bCs/>
        </w:rPr>
        <w:t xml:space="preserve"> Mr Paul Green (Assistant Director Corporate Assets, Fleet &amp; Safety Cumberland Council)</w:t>
      </w:r>
      <w:r w:rsidR="00952AF5" w:rsidRPr="00F36D11">
        <w:rPr>
          <w:rFonts w:ascii="Arial" w:hAnsi="Arial" w:cs="Arial"/>
          <w:bCs/>
        </w:rPr>
        <w:t xml:space="preserve"> 1</w:t>
      </w:r>
      <w:r w:rsidR="00952AF5" w:rsidRPr="00AD7C2F">
        <w:rPr>
          <w:rFonts w:ascii="Arial" w:hAnsi="Arial" w:cs="Arial"/>
          <w:bCs/>
        </w:rPr>
        <w:t xml:space="preserve"> member of the Broughton Moor Parish</w:t>
      </w:r>
      <w:r w:rsidR="00F36D11">
        <w:rPr>
          <w:rFonts w:ascii="Arial" w:hAnsi="Arial" w:cs="Arial"/>
          <w:bCs/>
        </w:rPr>
        <w:t xml:space="preserve"> Council. </w:t>
      </w:r>
    </w:p>
    <w:p w14:paraId="3D05A72D" w14:textId="77777777" w:rsidR="00FB58EC" w:rsidRPr="00AD7C2F" w:rsidRDefault="00FB58EC" w:rsidP="00FB58EC">
      <w:pPr>
        <w:rPr>
          <w:rFonts w:ascii="Arial" w:hAnsi="Arial" w:cs="Arial"/>
        </w:rPr>
      </w:pPr>
    </w:p>
    <w:p w14:paraId="33596EC6" w14:textId="5DED0868" w:rsidR="00876C59" w:rsidRPr="00AD7C2F" w:rsidRDefault="00D32783" w:rsidP="004D3F9C">
      <w:pPr>
        <w:spacing w:after="200"/>
        <w:rPr>
          <w:rFonts w:ascii="Arial" w:eastAsia="Times New Roman" w:hAnsi="Arial" w:cs="Arial"/>
          <w:color w:val="000000"/>
          <w:lang w:eastAsia="en-GB"/>
        </w:rPr>
      </w:pPr>
      <w:r w:rsidRPr="00AD7C2F">
        <w:rPr>
          <w:rFonts w:ascii="Arial" w:eastAsia="Times New Roman" w:hAnsi="Arial" w:cs="Arial"/>
          <w:b/>
          <w:bCs/>
          <w:color w:val="000000"/>
          <w:lang w:eastAsia="en-GB"/>
        </w:rPr>
        <w:t>Apologies</w:t>
      </w:r>
      <w:r w:rsidR="00695264" w:rsidRPr="00AD7C2F">
        <w:rPr>
          <w:rFonts w:ascii="Arial" w:eastAsia="Times New Roman" w:hAnsi="Arial" w:cs="Arial"/>
          <w:b/>
          <w:bCs/>
          <w:color w:val="000000"/>
          <w:lang w:eastAsia="en-GB"/>
        </w:rPr>
        <w:t xml:space="preserve">: </w:t>
      </w:r>
      <w:r w:rsidR="00720C7E" w:rsidRPr="00AD7C2F">
        <w:rPr>
          <w:rFonts w:ascii="Arial" w:eastAsia="Times New Roman" w:hAnsi="Arial" w:cs="Arial"/>
          <w:color w:val="000000"/>
          <w:lang w:eastAsia="en-GB"/>
        </w:rPr>
        <w:t xml:space="preserve">Russ Cockburn (Personal Commitments), </w:t>
      </w:r>
    </w:p>
    <w:p w14:paraId="769A26FE" w14:textId="09618BF2" w:rsidR="004D3F9C" w:rsidRPr="00AD7C2F" w:rsidRDefault="004D3F9C" w:rsidP="004D3F9C">
      <w:pPr>
        <w:spacing w:after="200"/>
        <w:rPr>
          <w:rFonts w:ascii="Arial" w:eastAsia="Times New Roman" w:hAnsi="Arial" w:cs="Arial"/>
          <w:color w:val="000000"/>
          <w:lang w:eastAsia="en-GB"/>
        </w:rPr>
      </w:pPr>
      <w:r w:rsidRPr="00AD7C2F">
        <w:rPr>
          <w:rFonts w:ascii="Arial" w:eastAsia="Times New Roman" w:hAnsi="Arial" w:cs="Arial"/>
          <w:color w:val="000000"/>
          <w:lang w:eastAsia="en-GB"/>
        </w:rPr>
        <w:t>Wit</w:t>
      </w:r>
      <w:r w:rsidR="00311255" w:rsidRPr="00AD7C2F">
        <w:rPr>
          <w:rFonts w:ascii="Arial" w:eastAsia="Times New Roman" w:hAnsi="Arial" w:cs="Arial"/>
          <w:color w:val="000000"/>
          <w:lang w:eastAsia="en-GB"/>
        </w:rPr>
        <w:t>h</w:t>
      </w:r>
      <w:r w:rsidR="00D111F7" w:rsidRPr="00AD7C2F">
        <w:rPr>
          <w:rFonts w:ascii="Arial" w:eastAsia="Times New Roman" w:hAnsi="Arial" w:cs="Arial"/>
          <w:color w:val="000000"/>
          <w:lang w:eastAsia="en-GB"/>
        </w:rPr>
        <w:t xml:space="preserve"> </w:t>
      </w:r>
      <w:r w:rsidR="00952AF5" w:rsidRPr="00AD7C2F">
        <w:rPr>
          <w:rFonts w:ascii="Arial" w:eastAsia="Times New Roman" w:hAnsi="Arial" w:cs="Arial"/>
          <w:color w:val="000000"/>
          <w:lang w:eastAsia="en-GB"/>
        </w:rPr>
        <w:t>8</w:t>
      </w:r>
      <w:r w:rsidR="00720C7E" w:rsidRPr="00AD7C2F">
        <w:rPr>
          <w:rFonts w:ascii="Arial" w:eastAsia="Times New Roman" w:hAnsi="Arial" w:cs="Arial"/>
          <w:color w:val="000000"/>
          <w:lang w:eastAsia="en-GB"/>
        </w:rPr>
        <w:t xml:space="preserve"> </w:t>
      </w:r>
      <w:r w:rsidRPr="00AD7C2F">
        <w:rPr>
          <w:rFonts w:ascii="Arial" w:eastAsia="Times New Roman" w:hAnsi="Arial" w:cs="Arial"/>
          <w:color w:val="000000"/>
          <w:lang w:eastAsia="en-GB"/>
        </w:rPr>
        <w:t>Councillors present the meeting was quorate. </w:t>
      </w:r>
    </w:p>
    <w:p w14:paraId="12B36FFC" w14:textId="5540C2CF" w:rsidR="00D32783" w:rsidRPr="00AD7C2F" w:rsidRDefault="00720C7E" w:rsidP="00A63FDA">
      <w:pPr>
        <w:pStyle w:val="Heading1"/>
        <w:rPr>
          <w:sz w:val="24"/>
          <w:szCs w:val="24"/>
        </w:rPr>
      </w:pPr>
      <w:r w:rsidRPr="00AD7C2F">
        <w:rPr>
          <w:sz w:val="24"/>
          <w:szCs w:val="24"/>
        </w:rPr>
        <w:t>87</w:t>
      </w:r>
      <w:r w:rsidR="0008488A" w:rsidRPr="00AD7C2F">
        <w:rPr>
          <w:sz w:val="24"/>
          <w:szCs w:val="24"/>
        </w:rPr>
        <w:t xml:space="preserve">/26 </w:t>
      </w:r>
      <w:r w:rsidR="004D3F9C" w:rsidRPr="00AD7C2F">
        <w:rPr>
          <w:sz w:val="24"/>
          <w:szCs w:val="24"/>
        </w:rPr>
        <w:t xml:space="preserve">Apologies </w:t>
      </w:r>
      <w:r w:rsidR="007E04A2" w:rsidRPr="00AD7C2F">
        <w:rPr>
          <w:sz w:val="24"/>
          <w:szCs w:val="24"/>
        </w:rPr>
        <w:t>and reasons for</w:t>
      </w:r>
      <w:r w:rsidR="004D3F9C" w:rsidRPr="00AD7C2F">
        <w:rPr>
          <w:sz w:val="24"/>
          <w:szCs w:val="24"/>
        </w:rPr>
        <w:t xml:space="preserve"> absence</w:t>
      </w:r>
    </w:p>
    <w:p w14:paraId="546B3FC1" w14:textId="0A7CCD92" w:rsidR="0068098D" w:rsidRPr="00AD7C2F" w:rsidRDefault="00DC57AF" w:rsidP="00172B47">
      <w:pPr>
        <w:pStyle w:val="NoSpacing"/>
        <w:rPr>
          <w:sz w:val="24"/>
          <w:szCs w:val="24"/>
        </w:rPr>
      </w:pPr>
      <w:r w:rsidRPr="00AD7C2F">
        <w:rPr>
          <w:b/>
          <w:bCs/>
          <w:sz w:val="24"/>
          <w:szCs w:val="24"/>
        </w:rPr>
        <w:t xml:space="preserve">Resolved </w:t>
      </w:r>
      <w:r w:rsidRPr="00AD7C2F">
        <w:rPr>
          <w:sz w:val="24"/>
          <w:szCs w:val="24"/>
        </w:rPr>
        <w:t>by all present that apologies and reasons for absence were noted as received from those named above</w:t>
      </w:r>
    </w:p>
    <w:p w14:paraId="7D0E1190" w14:textId="06B6B18E" w:rsidR="00725D17" w:rsidRPr="00AD7C2F" w:rsidRDefault="00720C7E" w:rsidP="0084291F">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88/</w:t>
      </w:r>
      <w:r w:rsidR="00D969D4" w:rsidRPr="00AD7C2F">
        <w:rPr>
          <w:rFonts w:ascii="Arial" w:eastAsia="Times New Roman" w:hAnsi="Arial" w:cs="Arial"/>
          <w:b/>
          <w:bCs/>
          <w:color w:val="000000"/>
          <w:kern w:val="36"/>
          <w:u w:val="single"/>
          <w:lang w:eastAsia="en-GB"/>
        </w:rPr>
        <w:t>26</w:t>
      </w:r>
      <w:r w:rsidR="00C237AD" w:rsidRPr="00AD7C2F">
        <w:rPr>
          <w:rFonts w:ascii="Arial" w:eastAsia="Times New Roman" w:hAnsi="Arial" w:cs="Arial"/>
          <w:b/>
          <w:bCs/>
          <w:color w:val="000000"/>
          <w:kern w:val="36"/>
          <w:u w:val="single"/>
          <w:lang w:eastAsia="en-GB"/>
        </w:rPr>
        <w:t xml:space="preserve"> </w:t>
      </w:r>
      <w:r w:rsidR="004D3F9C" w:rsidRPr="00AD7C2F">
        <w:rPr>
          <w:rFonts w:ascii="Arial" w:eastAsia="Times New Roman" w:hAnsi="Arial" w:cs="Arial"/>
          <w:b/>
          <w:bCs/>
          <w:color w:val="000000"/>
          <w:kern w:val="36"/>
          <w:u w:val="single"/>
          <w:lang w:eastAsia="en-GB"/>
        </w:rPr>
        <w:t>Requests for dispensations and declarations of interest</w:t>
      </w:r>
    </w:p>
    <w:p w14:paraId="284318D3" w14:textId="2FC48B12" w:rsidR="00C237AD" w:rsidRPr="00AD7C2F" w:rsidRDefault="005359AB" w:rsidP="0084291F">
      <w:pPr>
        <w:spacing w:before="120" w:after="120"/>
        <w:outlineLvl w:val="0"/>
        <w:rPr>
          <w:rFonts w:ascii="Arial" w:eastAsia="Times New Roman" w:hAnsi="Arial" w:cs="Arial"/>
          <w:color w:val="000000"/>
          <w:kern w:val="36"/>
          <w:lang w:eastAsia="en-GB"/>
        </w:rPr>
      </w:pPr>
      <w:r w:rsidRPr="00AD7C2F">
        <w:rPr>
          <w:rFonts w:ascii="Arial" w:eastAsia="Times New Roman" w:hAnsi="Arial" w:cs="Arial"/>
          <w:color w:val="000000"/>
          <w:kern w:val="36"/>
          <w:lang w:eastAsia="en-GB"/>
        </w:rPr>
        <w:t>None</w:t>
      </w:r>
    </w:p>
    <w:p w14:paraId="24920BDA" w14:textId="01BC3AB6" w:rsidR="007A2039" w:rsidRPr="00AD7C2F" w:rsidRDefault="00720C7E" w:rsidP="007A2039">
      <w:pPr>
        <w:pStyle w:val="Heading1"/>
        <w:rPr>
          <w:sz w:val="24"/>
          <w:szCs w:val="24"/>
        </w:rPr>
      </w:pPr>
      <w:r w:rsidRPr="00AD7C2F">
        <w:rPr>
          <w:sz w:val="24"/>
          <w:szCs w:val="24"/>
        </w:rPr>
        <w:t>89</w:t>
      </w:r>
      <w:r w:rsidR="00D969D4" w:rsidRPr="00AD7C2F">
        <w:rPr>
          <w:sz w:val="24"/>
          <w:szCs w:val="24"/>
        </w:rPr>
        <w:t>/26</w:t>
      </w:r>
      <w:r w:rsidR="007A2039" w:rsidRPr="00AD7C2F">
        <w:rPr>
          <w:sz w:val="24"/>
          <w:szCs w:val="24"/>
        </w:rPr>
        <w:t xml:space="preserve"> Exclusion of Press &amp; Public (Public Bodies Admission to Meetings Act 1960)</w:t>
      </w:r>
    </w:p>
    <w:p w14:paraId="0F906DAA" w14:textId="6E43A421" w:rsidR="007A2039" w:rsidRPr="00AD7C2F" w:rsidRDefault="00945F07" w:rsidP="007A2039">
      <w:pPr>
        <w:pStyle w:val="NoSpacing"/>
        <w:rPr>
          <w:sz w:val="24"/>
          <w:szCs w:val="24"/>
        </w:rPr>
      </w:pPr>
      <w:r w:rsidRPr="00AD7C2F">
        <w:rPr>
          <w:sz w:val="24"/>
          <w:szCs w:val="24"/>
        </w:rPr>
        <w:t xml:space="preserve">None </w:t>
      </w:r>
    </w:p>
    <w:p w14:paraId="57C2A868" w14:textId="1A685C2E" w:rsidR="00E7100E" w:rsidRPr="00AD7C2F" w:rsidRDefault="00720C7E" w:rsidP="00C237AD">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90</w:t>
      </w:r>
      <w:r w:rsidR="0008488A" w:rsidRPr="00AD7C2F">
        <w:rPr>
          <w:rFonts w:ascii="Arial" w:eastAsia="Times New Roman" w:hAnsi="Arial" w:cs="Arial"/>
          <w:b/>
          <w:bCs/>
          <w:color w:val="000000"/>
          <w:kern w:val="36"/>
          <w:u w:val="single"/>
          <w:lang w:eastAsia="en-GB"/>
        </w:rPr>
        <w:t>/</w:t>
      </w:r>
      <w:r w:rsidR="00D969D4" w:rsidRPr="00AD7C2F">
        <w:rPr>
          <w:rFonts w:ascii="Arial" w:eastAsia="Times New Roman" w:hAnsi="Arial" w:cs="Arial"/>
          <w:b/>
          <w:bCs/>
          <w:color w:val="000000"/>
          <w:kern w:val="36"/>
          <w:u w:val="single"/>
          <w:lang w:eastAsia="en-GB"/>
        </w:rPr>
        <w:t>26</w:t>
      </w:r>
      <w:r w:rsidR="004D3F9C" w:rsidRPr="00AD7C2F">
        <w:rPr>
          <w:rFonts w:ascii="Arial" w:eastAsia="Times New Roman" w:hAnsi="Arial" w:cs="Arial"/>
          <w:b/>
          <w:bCs/>
          <w:color w:val="000000"/>
          <w:kern w:val="36"/>
          <w:u w:val="single"/>
          <w:lang w:eastAsia="en-GB"/>
        </w:rPr>
        <w:t xml:space="preserve"> Minutes of the meetings held on the </w:t>
      </w:r>
      <w:proofErr w:type="gramStart"/>
      <w:r w:rsidRPr="00AD7C2F">
        <w:rPr>
          <w:rFonts w:ascii="Arial" w:eastAsia="Times New Roman" w:hAnsi="Arial" w:cs="Arial"/>
          <w:b/>
          <w:bCs/>
          <w:color w:val="000000"/>
          <w:kern w:val="36"/>
          <w:u w:val="single"/>
          <w:lang w:eastAsia="en-GB"/>
        </w:rPr>
        <w:t>9</w:t>
      </w:r>
      <w:r w:rsidRPr="00AD7C2F">
        <w:rPr>
          <w:rFonts w:ascii="Arial" w:eastAsia="Times New Roman" w:hAnsi="Arial" w:cs="Arial"/>
          <w:b/>
          <w:bCs/>
          <w:color w:val="000000"/>
          <w:kern w:val="36"/>
          <w:u w:val="single"/>
          <w:vertAlign w:val="superscript"/>
          <w:lang w:eastAsia="en-GB"/>
        </w:rPr>
        <w:t>th</w:t>
      </w:r>
      <w:proofErr w:type="gramEnd"/>
      <w:r w:rsidRPr="00AD7C2F">
        <w:rPr>
          <w:rFonts w:ascii="Arial" w:eastAsia="Times New Roman" w:hAnsi="Arial" w:cs="Arial"/>
          <w:b/>
          <w:bCs/>
          <w:color w:val="000000"/>
          <w:kern w:val="36"/>
          <w:u w:val="single"/>
          <w:lang w:eastAsia="en-GB"/>
        </w:rPr>
        <w:t xml:space="preserve"> June 2026</w:t>
      </w:r>
    </w:p>
    <w:p w14:paraId="3EFE71CE" w14:textId="163E8781" w:rsidR="00571637" w:rsidRPr="00AD7C2F" w:rsidRDefault="004D3F9C" w:rsidP="00172B47">
      <w:pPr>
        <w:pStyle w:val="NoSpacing"/>
        <w:rPr>
          <w:sz w:val="24"/>
          <w:szCs w:val="24"/>
        </w:rPr>
      </w:pPr>
      <w:r w:rsidRPr="00AD7C2F">
        <w:rPr>
          <w:sz w:val="24"/>
          <w:szCs w:val="24"/>
        </w:rPr>
        <w:t>All members of the council had received a copy of the minutes</w:t>
      </w:r>
      <w:r w:rsidR="00AF5458" w:rsidRPr="00AD7C2F">
        <w:rPr>
          <w:sz w:val="24"/>
          <w:szCs w:val="24"/>
        </w:rPr>
        <w:t xml:space="preserve"> in advance of the meeting</w:t>
      </w:r>
      <w:r w:rsidRPr="00AD7C2F">
        <w:rPr>
          <w:sz w:val="24"/>
          <w:szCs w:val="24"/>
        </w:rPr>
        <w:t>.</w:t>
      </w:r>
    </w:p>
    <w:p w14:paraId="77E11FED" w14:textId="77777777" w:rsidR="00571637" w:rsidRPr="00AD7C2F" w:rsidRDefault="00571637" w:rsidP="00172B47">
      <w:pPr>
        <w:pStyle w:val="NoSpacing"/>
        <w:rPr>
          <w:sz w:val="24"/>
          <w:szCs w:val="24"/>
        </w:rPr>
      </w:pPr>
    </w:p>
    <w:p w14:paraId="1927E391" w14:textId="03D7663F" w:rsidR="004D3F9C" w:rsidRPr="00AD7C2F" w:rsidRDefault="004D3F9C" w:rsidP="00172B47">
      <w:pPr>
        <w:pStyle w:val="NoSpacing"/>
        <w:rPr>
          <w:sz w:val="24"/>
          <w:szCs w:val="24"/>
        </w:rPr>
      </w:pPr>
      <w:r w:rsidRPr="00AD7C2F">
        <w:rPr>
          <w:b/>
          <w:bCs/>
          <w:sz w:val="24"/>
          <w:szCs w:val="24"/>
        </w:rPr>
        <w:t xml:space="preserve">Resolved </w:t>
      </w:r>
      <w:r w:rsidRPr="00AD7C2F">
        <w:rPr>
          <w:sz w:val="24"/>
          <w:szCs w:val="24"/>
        </w:rPr>
        <w:t xml:space="preserve">by </w:t>
      </w:r>
      <w:r w:rsidR="00E73695" w:rsidRPr="00AD7C2F">
        <w:rPr>
          <w:sz w:val="24"/>
          <w:szCs w:val="24"/>
        </w:rPr>
        <w:t>all present</w:t>
      </w:r>
      <w:r w:rsidRPr="00AD7C2F">
        <w:rPr>
          <w:sz w:val="24"/>
          <w:szCs w:val="24"/>
        </w:rPr>
        <w:t xml:space="preserve"> th</w:t>
      </w:r>
      <w:r w:rsidR="00E73695" w:rsidRPr="00AD7C2F">
        <w:rPr>
          <w:sz w:val="24"/>
          <w:szCs w:val="24"/>
        </w:rPr>
        <w:t>at the</w:t>
      </w:r>
      <w:r w:rsidR="001D321A" w:rsidRPr="00AD7C2F">
        <w:rPr>
          <w:sz w:val="24"/>
          <w:szCs w:val="24"/>
        </w:rPr>
        <w:t xml:space="preserve"> </w:t>
      </w:r>
      <w:r w:rsidR="00007DEE" w:rsidRPr="00AD7C2F">
        <w:rPr>
          <w:sz w:val="24"/>
          <w:szCs w:val="24"/>
        </w:rPr>
        <w:t xml:space="preserve">minutes </w:t>
      </w:r>
      <w:r w:rsidRPr="00AD7C2F">
        <w:rPr>
          <w:sz w:val="24"/>
          <w:szCs w:val="24"/>
        </w:rPr>
        <w:t xml:space="preserve">of the </w:t>
      </w:r>
      <w:proofErr w:type="gramStart"/>
      <w:r w:rsidR="00720C7E" w:rsidRPr="00AD7C2F">
        <w:rPr>
          <w:sz w:val="24"/>
          <w:szCs w:val="24"/>
        </w:rPr>
        <w:t>9</w:t>
      </w:r>
      <w:r w:rsidR="00720C7E" w:rsidRPr="00AD7C2F">
        <w:rPr>
          <w:sz w:val="24"/>
          <w:szCs w:val="24"/>
          <w:vertAlign w:val="superscript"/>
        </w:rPr>
        <w:t>th</w:t>
      </w:r>
      <w:proofErr w:type="gramEnd"/>
      <w:r w:rsidR="00720C7E" w:rsidRPr="00AD7C2F">
        <w:rPr>
          <w:sz w:val="24"/>
          <w:szCs w:val="24"/>
        </w:rPr>
        <w:t xml:space="preserve"> June 2026</w:t>
      </w:r>
      <w:r w:rsidR="0008488A" w:rsidRPr="00AD7C2F">
        <w:rPr>
          <w:sz w:val="24"/>
          <w:szCs w:val="24"/>
        </w:rPr>
        <w:t xml:space="preserve"> </w:t>
      </w:r>
      <w:r w:rsidR="00F27F37" w:rsidRPr="00AD7C2F">
        <w:rPr>
          <w:sz w:val="24"/>
          <w:szCs w:val="24"/>
        </w:rPr>
        <w:t>meeting be signed as a true and accurate record</w:t>
      </w:r>
      <w:r w:rsidR="00AF5458" w:rsidRPr="00AD7C2F">
        <w:rPr>
          <w:sz w:val="24"/>
          <w:szCs w:val="24"/>
        </w:rPr>
        <w:t xml:space="preserve"> by the </w:t>
      </w:r>
      <w:r w:rsidR="003422DD" w:rsidRPr="00AD7C2F">
        <w:rPr>
          <w:sz w:val="24"/>
          <w:szCs w:val="24"/>
        </w:rPr>
        <w:t>Chair.</w:t>
      </w:r>
      <w:r w:rsidR="00C82524" w:rsidRPr="00AD7C2F">
        <w:rPr>
          <w:sz w:val="24"/>
          <w:szCs w:val="24"/>
        </w:rPr>
        <w:t xml:space="preserve"> </w:t>
      </w:r>
      <w:r w:rsidR="00C05B2A" w:rsidRPr="00AD7C2F">
        <w:rPr>
          <w:sz w:val="24"/>
          <w:szCs w:val="24"/>
        </w:rPr>
        <w:t xml:space="preserve">(Proposed by Cllr N Cockburn, seconded by </w:t>
      </w:r>
      <w:r w:rsidR="00952AF5" w:rsidRPr="00AD7C2F">
        <w:rPr>
          <w:sz w:val="24"/>
          <w:szCs w:val="24"/>
        </w:rPr>
        <w:t>M Bradley</w:t>
      </w:r>
      <w:r w:rsidR="00C05B2A" w:rsidRPr="00AD7C2F">
        <w:rPr>
          <w:sz w:val="24"/>
          <w:szCs w:val="24"/>
        </w:rPr>
        <w:t xml:space="preserve"> all in favour).</w:t>
      </w:r>
    </w:p>
    <w:p w14:paraId="2A51ECDF" w14:textId="77777777" w:rsidR="004D3F9C" w:rsidRPr="00AD7C2F" w:rsidRDefault="004D3F9C" w:rsidP="00172B47">
      <w:pPr>
        <w:pStyle w:val="NoSpacing"/>
        <w:rPr>
          <w:sz w:val="24"/>
          <w:szCs w:val="24"/>
        </w:rPr>
      </w:pPr>
    </w:p>
    <w:p w14:paraId="392C243C" w14:textId="5DF14F9C" w:rsidR="008C7273" w:rsidRPr="00AD7C2F" w:rsidRDefault="004D3F9C" w:rsidP="00C237AD">
      <w:pPr>
        <w:pStyle w:val="NoSpacing"/>
        <w:rPr>
          <w:b/>
          <w:bCs/>
          <w:sz w:val="24"/>
          <w:szCs w:val="24"/>
        </w:rPr>
      </w:pPr>
      <w:r w:rsidRPr="00AD7C2F">
        <w:rPr>
          <w:b/>
          <w:bCs/>
          <w:sz w:val="24"/>
          <w:szCs w:val="24"/>
        </w:rPr>
        <w:t>Action: Clerk to upload the completed minutes to the website. </w:t>
      </w:r>
    </w:p>
    <w:p w14:paraId="1FBCDE3C" w14:textId="2836D0FF" w:rsidR="004D3F9C" w:rsidRPr="00AD7C2F" w:rsidRDefault="00720C7E" w:rsidP="004D3F9C">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91</w:t>
      </w:r>
      <w:r w:rsidR="00D969D4" w:rsidRPr="00AD7C2F">
        <w:rPr>
          <w:rFonts w:ascii="Arial" w:eastAsia="Times New Roman" w:hAnsi="Arial" w:cs="Arial"/>
          <w:b/>
          <w:bCs/>
          <w:color w:val="000000"/>
          <w:kern w:val="36"/>
          <w:u w:val="single"/>
          <w:lang w:eastAsia="en-GB"/>
        </w:rPr>
        <w:t>/26</w:t>
      </w:r>
      <w:r w:rsidR="00CB2D99" w:rsidRPr="00AD7C2F">
        <w:rPr>
          <w:rFonts w:ascii="Arial" w:eastAsia="Times New Roman" w:hAnsi="Arial" w:cs="Arial"/>
          <w:b/>
          <w:bCs/>
          <w:color w:val="000000"/>
          <w:kern w:val="36"/>
          <w:u w:val="single"/>
          <w:lang w:eastAsia="en-GB"/>
        </w:rPr>
        <w:t xml:space="preserve"> </w:t>
      </w:r>
      <w:r w:rsidR="004D3F9C" w:rsidRPr="00AD7C2F">
        <w:rPr>
          <w:rFonts w:ascii="Arial" w:eastAsia="Times New Roman" w:hAnsi="Arial" w:cs="Arial"/>
          <w:b/>
          <w:bCs/>
          <w:color w:val="000000"/>
          <w:kern w:val="36"/>
          <w:u w:val="single"/>
          <w:lang w:eastAsia="en-GB"/>
        </w:rPr>
        <w:t>Chairman’s Announcements</w:t>
      </w:r>
    </w:p>
    <w:p w14:paraId="72EA7043" w14:textId="17A4296A" w:rsidR="002E48EF" w:rsidRPr="00AD7C2F" w:rsidRDefault="00C05B2A" w:rsidP="00A62ECD">
      <w:pPr>
        <w:spacing w:before="120" w:after="120"/>
        <w:outlineLvl w:val="0"/>
        <w:rPr>
          <w:rFonts w:ascii="Arial" w:eastAsia="Times New Roman" w:hAnsi="Arial" w:cs="Arial"/>
          <w:color w:val="000000"/>
          <w:kern w:val="36"/>
          <w:lang w:eastAsia="en-GB"/>
        </w:rPr>
      </w:pPr>
      <w:r w:rsidRPr="00AD7C2F">
        <w:rPr>
          <w:rFonts w:ascii="Arial" w:eastAsia="Times New Roman" w:hAnsi="Arial" w:cs="Arial"/>
          <w:color w:val="000000"/>
          <w:kern w:val="36"/>
          <w:lang w:eastAsia="en-GB"/>
        </w:rPr>
        <w:t xml:space="preserve">All items will be covered elsewhere on the agenda as required. </w:t>
      </w:r>
    </w:p>
    <w:p w14:paraId="468674F7" w14:textId="6271BDFC" w:rsidR="00720C7E" w:rsidRPr="00AD7C2F" w:rsidRDefault="00720C7E" w:rsidP="009739E6">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92/</w:t>
      </w:r>
      <w:r w:rsidR="00D969D4" w:rsidRPr="00AD7C2F">
        <w:rPr>
          <w:rFonts w:ascii="Arial" w:eastAsia="Times New Roman" w:hAnsi="Arial" w:cs="Arial"/>
          <w:b/>
          <w:bCs/>
          <w:color w:val="000000"/>
          <w:kern w:val="36"/>
          <w:u w:val="single"/>
          <w:lang w:eastAsia="en-GB"/>
        </w:rPr>
        <w:t>26</w:t>
      </w:r>
      <w:r w:rsidRPr="00AD7C2F">
        <w:rPr>
          <w:rFonts w:ascii="Arial" w:eastAsia="Times New Roman" w:hAnsi="Arial" w:cs="Arial"/>
          <w:b/>
          <w:bCs/>
          <w:color w:val="000000"/>
          <w:kern w:val="36"/>
          <w:u w:val="single"/>
          <w:lang w:eastAsia="en-GB"/>
        </w:rPr>
        <w:t xml:space="preserve"> Derwent Forest/Broughton Arms Dump Update</w:t>
      </w:r>
    </w:p>
    <w:p w14:paraId="6A6520F3" w14:textId="5E1D9FDA" w:rsidR="00720C7E" w:rsidRDefault="00720C7E" w:rsidP="009739E6">
      <w:pPr>
        <w:spacing w:before="120" w:after="120"/>
        <w:outlineLvl w:val="0"/>
        <w:rPr>
          <w:rFonts w:ascii="Arial" w:eastAsia="Times New Roman" w:hAnsi="Arial" w:cs="Arial"/>
          <w:color w:val="000000"/>
          <w:kern w:val="36"/>
          <w:lang w:eastAsia="en-GB"/>
        </w:rPr>
      </w:pPr>
      <w:r w:rsidRPr="00AD7C2F">
        <w:rPr>
          <w:rFonts w:ascii="Arial" w:eastAsia="Times New Roman" w:hAnsi="Arial" w:cs="Arial"/>
          <w:color w:val="000000"/>
          <w:kern w:val="36"/>
          <w:lang w:eastAsia="en-GB"/>
        </w:rPr>
        <w:t xml:space="preserve">Paul Green </w:t>
      </w:r>
      <w:r w:rsidR="00952AF5" w:rsidRPr="00AD7C2F">
        <w:rPr>
          <w:rFonts w:ascii="Arial" w:eastAsia="Times New Roman" w:hAnsi="Arial" w:cs="Arial"/>
          <w:color w:val="000000"/>
          <w:kern w:val="36"/>
          <w:lang w:eastAsia="en-GB"/>
        </w:rPr>
        <w:t xml:space="preserve">(Assistant Director Corporate Assets Fleet &amp; Safety) </w:t>
      </w:r>
      <w:r w:rsidRPr="00AD7C2F">
        <w:rPr>
          <w:rFonts w:ascii="Arial" w:eastAsia="Times New Roman" w:hAnsi="Arial" w:cs="Arial"/>
          <w:color w:val="000000"/>
          <w:kern w:val="36"/>
          <w:lang w:eastAsia="en-GB"/>
        </w:rPr>
        <w:t xml:space="preserve">attended </w:t>
      </w:r>
      <w:r w:rsidR="00952AF5" w:rsidRPr="00AD7C2F">
        <w:rPr>
          <w:rFonts w:ascii="Arial" w:eastAsia="Times New Roman" w:hAnsi="Arial" w:cs="Arial"/>
          <w:color w:val="000000"/>
          <w:kern w:val="36"/>
          <w:lang w:eastAsia="en-GB"/>
        </w:rPr>
        <w:t xml:space="preserve">from Cumberland Council </w:t>
      </w:r>
    </w:p>
    <w:p w14:paraId="231F95BB" w14:textId="77777777" w:rsidR="00F36D11" w:rsidRPr="00F36D11" w:rsidRDefault="00F36D11" w:rsidP="00F36D11">
      <w:pPr>
        <w:pStyle w:val="Heading2"/>
        <w:rPr>
          <w:rFonts w:ascii="Arial" w:hAnsi="Arial" w:cs="Arial"/>
          <w:color w:val="000000"/>
          <w:sz w:val="24"/>
          <w:szCs w:val="24"/>
        </w:rPr>
      </w:pPr>
      <w:r w:rsidRPr="00F36D11">
        <w:rPr>
          <w:rFonts w:ascii="Arial" w:hAnsi="Arial" w:cs="Arial"/>
          <w:color w:val="000000"/>
          <w:sz w:val="24"/>
          <w:szCs w:val="24"/>
        </w:rPr>
        <w:t>Background and current position</w:t>
      </w:r>
    </w:p>
    <w:p w14:paraId="0DBFE5BA"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Cumberland Council requested that it be noted that it is keen to engage with the community regarding Derwent Forest. The lease was terminated in approximately September 2025, when the legal matters were finally resolved.</w:t>
      </w:r>
    </w:p>
    <w:p w14:paraId="15DCCC4B"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Legal action to terminate the lease was commenced due to the lack of activity on the site and a breakdown in relations relating to the site.</w:t>
      </w:r>
    </w:p>
    <w:p w14:paraId="529603CE"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The site has a long history. Between 1873 and 1992 it was used as a working colliery until the late 1920s/early 1930s, and subsequently as an arms depot. There were various leasehold arrangements with the Army and Ministry of Defence until the site was decommissioned.</w:t>
      </w:r>
    </w:p>
    <w:p w14:paraId="601CD644"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Between 1992 and 2005, the ownership of the site changed, with ownership transferring to Allerdale Borough Council in 1998. In 2010, the lease was granted to Derwent Forest Development Consortium. Plans for self-build homes came forward in 2015, followed by planning permission being granted on appeal for 73 properties.</w:t>
      </w:r>
    </w:p>
    <w:p w14:paraId="4D54E623"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In 2025, the leasehold interest was terminated and Cumberland Council reacquired control of the site.</w:t>
      </w:r>
    </w:p>
    <w:p w14:paraId="4D0DBB15"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lastRenderedPageBreak/>
        <w:t>The site covers approximately 425 hectares, or around 1,000 acres. There are approximately 170 structures of one form or another on the site, together with an internal railway and a helicopter pad. The decommissioning of the site, including the removal of explosive materials and fuel, has been completed.</w:t>
      </w:r>
    </w:p>
    <w:p w14:paraId="22CF03D3"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The Allerdale Local Plan 2014 identified the site for a range of uses that would support its restoration, including leisure, tourism, residential and renewable energy uses.</w:t>
      </w:r>
    </w:p>
    <w:p w14:paraId="7AD27E68"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The vision put forward by the Derwent Forest Development Consortium was to create an environmentally conscious community, with public access, a visitor centre and other facilities. This has not come to fruition.</w:t>
      </w:r>
    </w:p>
    <w:p w14:paraId="784843EE"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The legal process required to bring the site back under the control of Cumberland Council took a considerable amount of time and was complex. It involved valuations of both the site in its current condition and its potential “hope value”. Ultimately, the valuation was based on agricultural land value. It was noted that this demonstrated that Cumberland Council had acquired the site on a value-for-money basis.</w:t>
      </w:r>
    </w:p>
    <w:p w14:paraId="0762EDBC" w14:textId="55F444C1"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 xml:space="preserve">There are </w:t>
      </w:r>
      <w:proofErr w:type="gramStart"/>
      <w:r w:rsidRPr="00F36D11">
        <w:rPr>
          <w:rFonts w:ascii="Arial" w:hAnsi="Arial" w:cs="Arial"/>
          <w:color w:val="000000"/>
        </w:rPr>
        <w:t>a number of</w:t>
      </w:r>
      <w:proofErr w:type="gramEnd"/>
      <w:r w:rsidRPr="00F36D11">
        <w:rPr>
          <w:rFonts w:ascii="Arial" w:hAnsi="Arial" w:cs="Arial"/>
          <w:color w:val="000000"/>
        </w:rPr>
        <w:t xml:space="preserve"> constraints affecting the site. Environmental Impact Assessments will be required, together with mining investigations to determine the extent of any remediation requirements and contamination assessments before the site can be brought forward for development.</w:t>
      </w:r>
    </w:p>
    <w:p w14:paraId="79470AE7"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The ecology of the site includes ancient woodland and established upland habitats. There are no formally designated heritage assets on the site, although Cumberland Council acknowledges the value of the site to the community.</w:t>
      </w:r>
    </w:p>
    <w:p w14:paraId="357A364E"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Any future development would need to have regard to the existing structures and take these into account through the planning process. An archaeological survey is also likely to be required before any development takes place.</w:t>
      </w:r>
    </w:p>
    <w:p w14:paraId="2C8227E0"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Cumberland Council acknowledged that access would be a significant issue for any future development. Anything brought forward would have to be considered in terms of the infrastructure and access requirements for the site.</w:t>
      </w:r>
    </w:p>
    <w:p w14:paraId="1840988A" w14:textId="4CB7100F"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There is no specific vision for the site at this stage. Cumberland Council wants to develop a masterplan or strategy for the whole site</w:t>
      </w:r>
      <w:r w:rsidR="00CB2181">
        <w:rPr>
          <w:rFonts w:ascii="Arial" w:hAnsi="Arial" w:cs="Arial"/>
          <w:color w:val="000000"/>
        </w:rPr>
        <w:t xml:space="preserve"> as part of the new Local Plan process. </w:t>
      </w:r>
    </w:p>
    <w:p w14:paraId="0128A9A6"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Previous plans and proposals have been developed, but these do not constitute a formally approved masterplan or development proposal.</w:t>
      </w:r>
    </w:p>
    <w:p w14:paraId="1000EBAC" w14:textId="1CE3FBA6"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Policy S18 of the Allerdale Local Plan Part 1 requires future development of the site to be supported by a comprehensive masterplan</w:t>
      </w:r>
      <w:r w:rsidR="00CB2181">
        <w:rPr>
          <w:rFonts w:ascii="Arial" w:hAnsi="Arial" w:cs="Arial"/>
          <w:color w:val="000000"/>
        </w:rPr>
        <w:t xml:space="preserve"> (this remains in force until any new Local Plan is adopted by Cumberland Council in 2029/30).</w:t>
      </w:r>
    </w:p>
    <w:p w14:paraId="0E5DD8F7"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 xml:space="preserve">Cumberland Council has announced that it will prepare a new Local Plan for the whole Cumberland area. Discussions will begin in September </w:t>
      </w:r>
      <w:proofErr w:type="gramStart"/>
      <w:r w:rsidRPr="00F36D11">
        <w:rPr>
          <w:rFonts w:ascii="Arial" w:hAnsi="Arial" w:cs="Arial"/>
          <w:color w:val="000000"/>
        </w:rPr>
        <w:t>2026</w:t>
      </w:r>
      <w:proofErr w:type="gramEnd"/>
      <w:r w:rsidRPr="00F36D11">
        <w:rPr>
          <w:rFonts w:ascii="Arial" w:hAnsi="Arial" w:cs="Arial"/>
          <w:color w:val="000000"/>
        </w:rPr>
        <w:t xml:space="preserve"> and this will provide an opportunity for the community to engage.</w:t>
      </w:r>
    </w:p>
    <w:p w14:paraId="4159328A" w14:textId="77777777" w:rsidR="00F36D11" w:rsidRPr="00F36D11" w:rsidRDefault="00F36D11" w:rsidP="00F36D11">
      <w:pPr>
        <w:pStyle w:val="NormalWeb"/>
        <w:numPr>
          <w:ilvl w:val="0"/>
          <w:numId w:val="41"/>
        </w:numPr>
        <w:rPr>
          <w:rFonts w:ascii="Arial" w:hAnsi="Arial" w:cs="Arial"/>
          <w:color w:val="000000"/>
        </w:rPr>
      </w:pPr>
      <w:r w:rsidRPr="00F36D11">
        <w:rPr>
          <w:rFonts w:ascii="Arial" w:hAnsi="Arial" w:cs="Arial"/>
          <w:color w:val="000000"/>
        </w:rPr>
        <w:t>Paul recommended that, if Derwent Forest is a key issue for the community, this should be strongly represented during the Local Plan consultation to help ensure that the site continues to have its own specific planning policy.</w:t>
      </w:r>
    </w:p>
    <w:p w14:paraId="15F4C02C" w14:textId="77777777" w:rsidR="00F36D11" w:rsidRPr="00F36D11" w:rsidRDefault="00F36D11" w:rsidP="00F36D11">
      <w:pPr>
        <w:pStyle w:val="Heading2"/>
        <w:rPr>
          <w:rFonts w:ascii="Arial" w:hAnsi="Arial" w:cs="Arial"/>
          <w:color w:val="000000"/>
          <w:sz w:val="24"/>
          <w:szCs w:val="24"/>
        </w:rPr>
      </w:pPr>
      <w:r w:rsidRPr="00F36D11">
        <w:rPr>
          <w:rFonts w:ascii="Arial" w:hAnsi="Arial" w:cs="Arial"/>
          <w:color w:val="000000"/>
          <w:sz w:val="24"/>
          <w:szCs w:val="24"/>
        </w:rPr>
        <w:t>Initial comments from councillors</w:t>
      </w:r>
    </w:p>
    <w:p w14:paraId="697D26A8" w14:textId="77777777" w:rsidR="00F36D11" w:rsidRDefault="00F36D11" w:rsidP="00F36D11">
      <w:pPr>
        <w:pStyle w:val="NormalWeb"/>
        <w:rPr>
          <w:rFonts w:ascii="Arial" w:hAnsi="Arial" w:cs="Arial"/>
          <w:color w:val="000000"/>
        </w:rPr>
      </w:pPr>
      <w:r w:rsidRPr="00F36D11">
        <w:rPr>
          <w:rFonts w:ascii="Arial" w:hAnsi="Arial" w:cs="Arial"/>
          <w:color w:val="000000"/>
        </w:rPr>
        <w:t>Councillors reiterated the importance of access to the site and the potential impact of vehicle movements.</w:t>
      </w:r>
    </w:p>
    <w:p w14:paraId="51EC2D91" w14:textId="5C76E6C1" w:rsidR="00CB2181" w:rsidRPr="00F36D11" w:rsidRDefault="00CB2181" w:rsidP="00F36D11">
      <w:pPr>
        <w:pStyle w:val="NormalWeb"/>
        <w:rPr>
          <w:rFonts w:ascii="Arial" w:hAnsi="Arial" w:cs="Arial"/>
          <w:color w:val="000000"/>
        </w:rPr>
      </w:pPr>
      <w:r>
        <w:rPr>
          <w:rFonts w:ascii="Arial" w:hAnsi="Arial" w:cs="Arial"/>
          <w:color w:val="000000"/>
        </w:rPr>
        <w:t xml:space="preserve">It was strongly noted the environmental, ecological and historical importance of the site. </w:t>
      </w:r>
    </w:p>
    <w:p w14:paraId="0140F099"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It was stressed that access must be considered first rather than last. This should include access from the A66 and the impact of traffic passing through Great Broughton, where parts of the carriageway are not wide enough for two vehicles to pass safely.</w:t>
      </w:r>
    </w:p>
    <w:p w14:paraId="335AD0D6"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Concerns were raised that, in the past, developers had made illogical assumptions about vehicle movements to avoid demonstrating that traffic would use the shortest route through Great Broughton.</w:t>
      </w:r>
    </w:p>
    <w:p w14:paraId="3E0A5E83" w14:textId="77777777" w:rsidR="00F36D11" w:rsidRPr="00F36D11" w:rsidRDefault="00F36D11" w:rsidP="00F36D11">
      <w:pPr>
        <w:pStyle w:val="NormalWeb"/>
        <w:rPr>
          <w:rFonts w:ascii="Arial" w:hAnsi="Arial" w:cs="Arial"/>
          <w:color w:val="000000"/>
        </w:rPr>
      </w:pPr>
      <w:r w:rsidRPr="00F36D11">
        <w:rPr>
          <w:rFonts w:ascii="Arial" w:hAnsi="Arial" w:cs="Arial"/>
          <w:color w:val="000000"/>
        </w:rPr>
        <w:lastRenderedPageBreak/>
        <w:t>Concerns were also raised about the risk of piecemeal development being used to avoid infrastructure commitments and planning conditions, allowing individual developers to avoid responsibility for the cumulative impact of development.</w:t>
      </w:r>
    </w:p>
    <w:p w14:paraId="2ED8927B" w14:textId="77777777" w:rsidR="00F36D11" w:rsidRPr="00F36D11" w:rsidRDefault="00F36D11" w:rsidP="00F36D11">
      <w:pPr>
        <w:pStyle w:val="Heading2"/>
        <w:rPr>
          <w:rFonts w:ascii="Arial" w:hAnsi="Arial" w:cs="Arial"/>
          <w:color w:val="000000"/>
          <w:sz w:val="24"/>
          <w:szCs w:val="24"/>
        </w:rPr>
      </w:pPr>
      <w:r w:rsidRPr="00F36D11">
        <w:rPr>
          <w:rFonts w:ascii="Arial" w:hAnsi="Arial" w:cs="Arial"/>
          <w:color w:val="000000"/>
          <w:sz w:val="24"/>
          <w:szCs w:val="24"/>
        </w:rPr>
        <w:t>Questions and answers</w:t>
      </w:r>
    </w:p>
    <w:p w14:paraId="45785479"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How open is Cumberland Council to uses other than tourism and housing?</w:t>
      </w:r>
    </w:p>
    <w:p w14:paraId="344D6CFD"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 xml:space="preserve">Cumberland Council is open to considering multiple uses. These could include employment sites and </w:t>
      </w:r>
      <w:proofErr w:type="gramStart"/>
      <w:r w:rsidRPr="00F36D11">
        <w:rPr>
          <w:rFonts w:ascii="Arial" w:hAnsi="Arial" w:cs="Arial"/>
          <w:color w:val="000000"/>
        </w:rPr>
        <w:t>a number of</w:t>
      </w:r>
      <w:proofErr w:type="gramEnd"/>
      <w:r w:rsidRPr="00F36D11">
        <w:rPr>
          <w:rFonts w:ascii="Arial" w:hAnsi="Arial" w:cs="Arial"/>
          <w:color w:val="000000"/>
        </w:rPr>
        <w:t xml:space="preserve"> other potential uses. Viability will be a significant </w:t>
      </w:r>
      <w:proofErr w:type="gramStart"/>
      <w:r w:rsidRPr="00F36D11">
        <w:rPr>
          <w:rFonts w:ascii="Arial" w:hAnsi="Arial" w:cs="Arial"/>
          <w:color w:val="000000"/>
        </w:rPr>
        <w:t>issue</w:t>
      </w:r>
      <w:proofErr w:type="gramEnd"/>
      <w:r w:rsidRPr="00F36D11">
        <w:rPr>
          <w:rFonts w:ascii="Arial" w:hAnsi="Arial" w:cs="Arial"/>
          <w:color w:val="000000"/>
        </w:rPr>
        <w:t xml:space="preserve"> and the site is likely to require a broad mix of development.</w:t>
      </w:r>
    </w:p>
    <w:p w14:paraId="195B073F"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said that he was keen to avoid breaking the site up into numerous small areas.</w:t>
      </w:r>
    </w:p>
    <w:p w14:paraId="5431AD7D"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There have been rumours and discussions in the recent past about a return to opencast mining. Is this off the table?</w:t>
      </w:r>
    </w:p>
    <w:p w14:paraId="10D977B1"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said that opencast mining was not something he had discussed as a future use of the site.</w:t>
      </w:r>
    </w:p>
    <w:p w14:paraId="01D18EA2"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Other, less intensive uses had been considered, including biodiversity net gain, carbon credits and the possibility of using the site as a Carbon Credit Bank. This could improve the site while generating an income and could also include agricultural uses.</w:t>
      </w:r>
    </w:p>
    <w:p w14:paraId="5F597B59"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 xml:space="preserve">Q: There have previously been three different masterplans for the site. Two of the three were broadly consistent because of the restrictions affecting the site, including watercourses and former </w:t>
      </w:r>
      <w:proofErr w:type="gramStart"/>
      <w:r w:rsidRPr="00F36D11">
        <w:rPr>
          <w:rStyle w:val="Strong"/>
          <w:rFonts w:ascii="Arial" w:hAnsi="Arial" w:cs="Arial"/>
          <w:color w:val="000000"/>
        </w:rPr>
        <w:t>mine</w:t>
      </w:r>
      <w:proofErr w:type="gramEnd"/>
      <w:r w:rsidRPr="00F36D11">
        <w:rPr>
          <w:rStyle w:val="Strong"/>
          <w:rFonts w:ascii="Arial" w:hAnsi="Arial" w:cs="Arial"/>
          <w:color w:val="000000"/>
        </w:rPr>
        <w:t xml:space="preserve"> workings. Has Cumberland Council considered these documents rather than starting again from scratch?</w:t>
      </w:r>
    </w:p>
    <w:p w14:paraId="06DDDC6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confirmed that all previous information would be included within the scoping exercise.</w:t>
      </w:r>
    </w:p>
    <w:p w14:paraId="085D2873"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Paul’s colleagues, including Kevin Kerrigan, have access to the historic documents. Kevin had previously been involved with the site.</w:t>
      </w:r>
    </w:p>
    <w:p w14:paraId="78E56CC3"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Paul’s remit is to bring all the available information together and consider what is possible. This will include considering whether the site should be taken to the market to seek ideas or expressions of interest.</w:t>
      </w:r>
    </w:p>
    <w:p w14:paraId="148A5C65"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Councillors noted that this felt repetitive, as the community had been through similar processes many times before.</w:t>
      </w:r>
    </w:p>
    <w:p w14:paraId="1B074338"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noted that markets change and that there are different purchasers and potential investors in the market now compared with previous years. The complexity of the site may also be one of the reasons why development has not previously come forward.</w:t>
      </w:r>
    </w:p>
    <w:p w14:paraId="00AA7B7D"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The initial 24 houses that were approved were supposed to fund the Environmental Impact Assessment, but this never happened.</w:t>
      </w:r>
    </w:p>
    <w:p w14:paraId="27500A1B" w14:textId="23530A43"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 xml:space="preserve">Paul noted </w:t>
      </w:r>
      <w:r w:rsidR="00CB2181">
        <w:rPr>
          <w:rFonts w:ascii="Arial" w:hAnsi="Arial" w:cs="Arial"/>
          <w:color w:val="000000"/>
        </w:rPr>
        <w:t xml:space="preserve">this information. And added </w:t>
      </w:r>
      <w:r w:rsidRPr="00F36D11">
        <w:rPr>
          <w:rFonts w:ascii="Arial" w:hAnsi="Arial" w:cs="Arial"/>
          <w:color w:val="000000"/>
        </w:rPr>
        <w:t>that the planning permission for the 71 houses expires in November 2026. Cumberland Council may discuss a possible extension of the planning permission with the planning team.</w:t>
      </w:r>
    </w:p>
    <w:p w14:paraId="44A0814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What are Cumberland Council’s existing responsibilities for the ecology and management of the site?</w:t>
      </w:r>
    </w:p>
    <w:p w14:paraId="5C8C737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These responsibilities are primarily discharged through the farm tenancy agreement.</w:t>
      </w:r>
    </w:p>
    <w:p w14:paraId="1336AFB1" w14:textId="77777777" w:rsidR="00F36D11" w:rsidRPr="00F36D11" w:rsidRDefault="00F36D11" w:rsidP="00F36D11">
      <w:pPr>
        <w:pStyle w:val="NormalWeb"/>
        <w:rPr>
          <w:rFonts w:ascii="Arial" w:hAnsi="Arial" w:cs="Arial"/>
          <w:color w:val="000000"/>
        </w:rPr>
      </w:pPr>
      <w:r w:rsidRPr="00F36D11">
        <w:rPr>
          <w:rFonts w:ascii="Arial" w:hAnsi="Arial" w:cs="Arial"/>
          <w:color w:val="000000"/>
        </w:rPr>
        <w:lastRenderedPageBreak/>
        <w:t>The tenancy relates to the grazing of animals on the site. The tenant is also responsible for inspecting and maintaining the security fencing across the site.</w:t>
      </w:r>
    </w:p>
    <w:p w14:paraId="33FEDEC3"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This is currently the extent of Cumberland Council’s direct management activity. The Council does not actively maintain or manage the biodiversity of the site beyond this.</w:t>
      </w:r>
    </w:p>
    <w:p w14:paraId="53B4A0ED"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acknowledged that this was something Cumberland Council would like to consider further.</w:t>
      </w:r>
    </w:p>
    <w:p w14:paraId="538E85E1"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How was permission granted for the change in farming practices on the site? Historically, the site was grazed by cattle, but approximately nine years ago the tenant farmer changed to sheep. How was this consented?</w:t>
      </w:r>
    </w:p>
    <w:p w14:paraId="1DB2E427"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It was stated that a proper biodiversity study was required to identify the impacts of sheep grazing on the site compared with the previous cattle-grazing arrangements.</w:t>
      </w:r>
    </w:p>
    <w:p w14:paraId="72E776B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did not know how the change had been consented.</w:t>
      </w:r>
    </w:p>
    <w:p w14:paraId="34C266C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There used to be two contracts relating to the site. One was the farming contract for grazing and the other was an arrangement with Storeys covering access and fencing. This remained in place until approximately three or four years ago. When did this change?</w:t>
      </w:r>
    </w:p>
    <w:p w14:paraId="20EDDCC0"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Storeys had an arrangement to manage the site, which was subsequently novated to the farmer. This was the agreement transferred back to Cumberland Council as part of the termination of the lease.</w:t>
      </w:r>
    </w:p>
    <w:p w14:paraId="603A8046"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The site contains the only Queen’s Silver Jubilee woodland of its type in the country. These trees have never been properly managed and still have collars around them that are now restricting their growth. The woodland needs to be managed and maintained.</w:t>
      </w:r>
    </w:p>
    <w:p w14:paraId="3F57E50E"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It was also noted that there are unique or rare cedar trees on the site, which were planted for use as pit props, and these also need to be considered.</w:t>
      </w:r>
    </w:p>
    <w:p w14:paraId="29FB2BF2"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agreed to take these points away and raise them with Cumberland Council’s Open Spaces Team and Climate and Biodiversity Team.</w:t>
      </w:r>
    </w:p>
    <w:p w14:paraId="23D19EEF"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 xml:space="preserve">Q: There are medieval field patterns on the site that need to be protected. The farmer does not have access to the </w:t>
      </w:r>
      <w:proofErr w:type="gramStart"/>
      <w:r w:rsidRPr="00F36D11">
        <w:rPr>
          <w:rStyle w:val="Strong"/>
          <w:rFonts w:ascii="Arial" w:hAnsi="Arial" w:cs="Arial"/>
          <w:color w:val="000000"/>
        </w:rPr>
        <w:t>buildings</w:t>
      </w:r>
      <w:proofErr w:type="gramEnd"/>
      <w:r w:rsidRPr="00F36D11">
        <w:rPr>
          <w:rStyle w:val="Strong"/>
          <w:rFonts w:ascii="Arial" w:hAnsi="Arial" w:cs="Arial"/>
          <w:color w:val="000000"/>
        </w:rPr>
        <w:t xml:space="preserve"> and these are deteriorating. It is not known when the last building survey was completed.</w:t>
      </w:r>
    </w:p>
    <w:p w14:paraId="3BCAFD42"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It was stated that:</w:t>
      </w:r>
    </w:p>
    <w:p w14:paraId="75629CEC"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The research laboratories on the site had previously been considered for listing as a heritage asset.</w:t>
      </w:r>
    </w:p>
    <w:p w14:paraId="632B02AB"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The laboratories had been described as a war grave.</w:t>
      </w:r>
    </w:p>
    <w:p w14:paraId="04123A68"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The huts retain wartime graffiti that needs to be preserved.</w:t>
      </w:r>
    </w:p>
    <w:p w14:paraId="4A576AEB"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A potential Heritage Lottery bid had been considered when the community interest company was involved with the site.</w:t>
      </w:r>
    </w:p>
    <w:p w14:paraId="16AD899F"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The Heritage Lottery proposal would have covered both the history and ecology of the site.</w:t>
      </w:r>
    </w:p>
    <w:p w14:paraId="1A8560D8"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The medieval field structures have links to the Stoke-on-Trent potteries and the manufacture of clay pipes.</w:t>
      </w:r>
    </w:p>
    <w:p w14:paraId="09E10E45" w14:textId="77777777" w:rsidR="00F36D11" w:rsidRPr="00F36D11" w:rsidRDefault="00F36D11" w:rsidP="00F36D11">
      <w:pPr>
        <w:pStyle w:val="NormalWeb"/>
        <w:numPr>
          <w:ilvl w:val="0"/>
          <w:numId w:val="42"/>
        </w:numPr>
        <w:rPr>
          <w:rFonts w:ascii="Arial" w:hAnsi="Arial" w:cs="Arial"/>
          <w:color w:val="000000"/>
        </w:rPr>
      </w:pPr>
      <w:r w:rsidRPr="00F36D11">
        <w:rPr>
          <w:rFonts w:ascii="Arial" w:hAnsi="Arial" w:cs="Arial"/>
          <w:color w:val="000000"/>
        </w:rPr>
        <w:t>There is also evidence of bell pits dating from the 1600s.</w:t>
      </w:r>
    </w:p>
    <w:p w14:paraId="19ED31B4" w14:textId="7BC4DA0E"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 xml:space="preserve">Paul said that the feedback he had received from a planning perspective was that these were not formally registered heritage assets. However, he acknowledged that their significance needed </w:t>
      </w:r>
      <w:r w:rsidRPr="00F36D11">
        <w:rPr>
          <w:rFonts w:ascii="Arial" w:hAnsi="Arial" w:cs="Arial"/>
          <w:color w:val="000000"/>
        </w:rPr>
        <w:lastRenderedPageBreak/>
        <w:t>to be recognised as part of the engagement and planning process</w:t>
      </w:r>
      <w:r w:rsidR="00CB2181">
        <w:rPr>
          <w:rFonts w:ascii="Arial" w:hAnsi="Arial" w:cs="Arial"/>
          <w:color w:val="000000"/>
        </w:rPr>
        <w:t xml:space="preserve">, and that appropriate surveys etc needed to be done before any further plans were made for the site. </w:t>
      </w:r>
    </w:p>
    <w:p w14:paraId="3B98888E"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There is a real need to remember the fatal accident that occurred in the laboratories on the site, which resulted in 11 fatalities. The victims need to be remembered with dignity and compassion.</w:t>
      </w:r>
    </w:p>
    <w:p w14:paraId="65BB71F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was not aware of the accident.</w:t>
      </w:r>
    </w:p>
    <w:p w14:paraId="631034BF" w14:textId="20BE5A5A" w:rsidR="00F36D11" w:rsidRPr="00F36D11" w:rsidRDefault="00F36D11" w:rsidP="00F36D11">
      <w:pPr>
        <w:pStyle w:val="NormalWeb"/>
        <w:rPr>
          <w:rFonts w:ascii="Arial" w:hAnsi="Arial" w:cs="Arial"/>
          <w:color w:val="000000"/>
        </w:rPr>
      </w:pPr>
      <w:r w:rsidRPr="00F36D11">
        <w:rPr>
          <w:rFonts w:ascii="Arial" w:hAnsi="Arial" w:cs="Arial"/>
          <w:color w:val="000000"/>
        </w:rPr>
        <w:t>Paul explained that it had been a condition of the lease termination that the site could not be disposed of for 18 months. This was intended to provide time for plans and proposals to be developed.</w:t>
      </w:r>
      <w:r w:rsidR="00CB2181">
        <w:rPr>
          <w:rFonts w:ascii="Arial" w:hAnsi="Arial" w:cs="Arial"/>
          <w:color w:val="000000"/>
        </w:rPr>
        <w:t xml:space="preserve"> Paul noted that with the lease having been returned to Cumberland Council in Sept 2025 this </w:t>
      </w:r>
      <w:proofErr w:type="gramStart"/>
      <w:r w:rsidR="00CB2181">
        <w:rPr>
          <w:rFonts w:ascii="Arial" w:hAnsi="Arial" w:cs="Arial"/>
          <w:color w:val="000000"/>
        </w:rPr>
        <w:t>18 month</w:t>
      </w:r>
      <w:proofErr w:type="gramEnd"/>
      <w:r w:rsidR="00CB2181">
        <w:rPr>
          <w:rFonts w:ascii="Arial" w:hAnsi="Arial" w:cs="Arial"/>
          <w:color w:val="000000"/>
        </w:rPr>
        <w:t xml:space="preserve"> period is now half elapsed. </w:t>
      </w:r>
    </w:p>
    <w:p w14:paraId="7FC474AD"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He acknowledged that full ecological surveys would need to be undertaken over a 12-month period and that a full archaeological survey would also be required.</w:t>
      </w:r>
    </w:p>
    <w:p w14:paraId="2EBD0344"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confirmed that nothing would be done to dispose of the site before these surveys had been completed.</w:t>
      </w:r>
    </w:p>
    <w:p w14:paraId="24330944"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The masterplan would not necessarily have to be completed before the site was disposed of. It could be developed in partnership with a developer if that was considered the best way forward. Alternatively, the site could potentially be used for carbon banking.</w:t>
      </w:r>
    </w:p>
    <w:p w14:paraId="54F74D12"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confirmed that Cumberland Council had received approaches from potentially interested parties, predominantly relating to industrial uses supported or sponsored by government. These interests had not progressed.</w:t>
      </w:r>
    </w:p>
    <w:p w14:paraId="2E547D70"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noted that the site is restricted by the lack of utilities, including power and water.</w:t>
      </w:r>
    </w:p>
    <w:p w14:paraId="7A5CF99E"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Is there currently a masterplan for the site?</w:t>
      </w:r>
    </w:p>
    <w:p w14:paraId="5BE10A9F"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No.</w:t>
      </w:r>
    </w:p>
    <w:p w14:paraId="63616913"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The Allerdale Local Plan, which remains in place until it is superseded, sets out some of what could be done on the site. The new Cumberland Local Plan is also likely to include reference to Derwent Forest. Are there commercial pressures within the next three years that could circumvent this process and result in part of the site being sold to generate income before any guiding principles are in place?</w:t>
      </w:r>
    </w:p>
    <w:p w14:paraId="2B08ECA6"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 xml:space="preserve">This is not currently part of Cumberland Council’s plans. The Council wants to develop and review the </w:t>
      </w:r>
      <w:proofErr w:type="gramStart"/>
      <w:r w:rsidRPr="00F36D11">
        <w:rPr>
          <w:rFonts w:ascii="Arial" w:hAnsi="Arial" w:cs="Arial"/>
          <w:color w:val="000000"/>
        </w:rPr>
        <w:t>site as a whole</w:t>
      </w:r>
      <w:proofErr w:type="gramEnd"/>
      <w:r w:rsidRPr="00F36D11">
        <w:rPr>
          <w:rFonts w:ascii="Arial" w:hAnsi="Arial" w:cs="Arial"/>
          <w:color w:val="000000"/>
        </w:rPr>
        <w:t>.</w:t>
      </w:r>
    </w:p>
    <w:p w14:paraId="106B619E"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Why was a 36-month moratorium on development or disposal not put in place to align with the anticipated adoption of the new Cumberland Local Plan?</w:t>
      </w:r>
    </w:p>
    <w:p w14:paraId="028C9E8D"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Councillor N Cockburn noted that Policy S18 of the current Allerdale Local Plan would remain in force until it was replaced by the new Local Plan.</w:t>
      </w:r>
    </w:p>
    <w:p w14:paraId="67AB4AE1"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The 18-month period was not linked to the preparation of the new Local Plan. It formed part of the commercial negotiations associated with the termination and renegotiation of the lease.</w:t>
      </w:r>
    </w:p>
    <w:p w14:paraId="31649AC5"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 xml:space="preserve">Q: What are the potential implications of the Combined Authority? The site is referred to within the Cumbria Combined Strategic Plan and there is a possibility that the </w:t>
      </w:r>
      <w:proofErr w:type="gramStart"/>
      <w:r w:rsidRPr="00F36D11">
        <w:rPr>
          <w:rStyle w:val="Strong"/>
          <w:rFonts w:ascii="Arial" w:hAnsi="Arial" w:cs="Arial"/>
          <w:color w:val="000000"/>
        </w:rPr>
        <w:t>Mayor</w:t>
      </w:r>
      <w:proofErr w:type="gramEnd"/>
      <w:r w:rsidRPr="00F36D11">
        <w:rPr>
          <w:rStyle w:val="Strong"/>
          <w:rFonts w:ascii="Arial" w:hAnsi="Arial" w:cs="Arial"/>
          <w:color w:val="000000"/>
        </w:rPr>
        <w:t xml:space="preserve"> may want to take control of it.</w:t>
      </w:r>
    </w:p>
    <w:p w14:paraId="7B9239CD"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lastRenderedPageBreak/>
        <w:t>A:</w:t>
      </w:r>
      <w:r w:rsidRPr="00F36D11">
        <w:rPr>
          <w:rStyle w:val="apple-converted-space"/>
          <w:rFonts w:ascii="Arial" w:hAnsi="Arial" w:cs="Arial"/>
          <w:color w:val="000000"/>
        </w:rPr>
        <w:t> </w:t>
      </w:r>
      <w:r w:rsidRPr="00F36D11">
        <w:rPr>
          <w:rFonts w:ascii="Arial" w:hAnsi="Arial" w:cs="Arial"/>
          <w:color w:val="000000"/>
        </w:rPr>
        <w:t>The fact that Derwent Forest is identified as a strategic site means that it is recognised as being important and should offer some reassurance that it needs to be considered strategically.</w:t>
      </w:r>
    </w:p>
    <w:p w14:paraId="33C05D31"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Cumberland Council paid to reacquire control of the site as part of the lease termination and will need to secure a return on that investment.</w:t>
      </w:r>
    </w:p>
    <w:p w14:paraId="75C3F40B"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Selling parts of the site piecemeal is unlikely to achieve this. In its current condition, the site would be sold at agricultural land value, which would not provide the investment needed to benefit the site.</w:t>
      </w:r>
    </w:p>
    <w:p w14:paraId="797642A1"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Does Cumberland Council have an estimated figure for the remediation costs for the site?</w:t>
      </w:r>
    </w:p>
    <w:p w14:paraId="48E70543"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agreed to confirm this. Some assumptions had been made during the lease-termination process, but the estimated remediation costs were higher than the agricultural land value.</w:t>
      </w:r>
    </w:p>
    <w:p w14:paraId="61C1AF0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Do the costs of remediation make it more likely that Cumberland Council will want to dispose of the site? Selling it at agricultural value could allow the Council to avoid the remediation costs.</w:t>
      </w:r>
    </w:p>
    <w:p w14:paraId="5E64C1FC"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No specific response was recorded.</w:t>
      </w:r>
    </w:p>
    <w:p w14:paraId="5A72D8F5" w14:textId="642A6555"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 xml:space="preserve">Q: There was previously a proposal to trace the original owners from whom the land was compulsorily purchased and to reapportion the site for sale using a </w:t>
      </w:r>
      <w:r w:rsidR="00CB2181">
        <w:rPr>
          <w:rStyle w:val="Strong"/>
          <w:rFonts w:ascii="Arial" w:hAnsi="Arial" w:cs="Arial"/>
          <w:color w:val="000000"/>
        </w:rPr>
        <w:t>“</w:t>
      </w:r>
      <w:proofErr w:type="spellStart"/>
      <w:r w:rsidR="00CB2181">
        <w:rPr>
          <w:rStyle w:val="Strong"/>
          <w:rFonts w:ascii="Arial" w:hAnsi="Arial" w:cs="Arial"/>
          <w:color w:val="000000"/>
        </w:rPr>
        <w:t>Crichel</w:t>
      </w:r>
      <w:proofErr w:type="spellEnd"/>
      <w:r w:rsidR="00CB2181">
        <w:rPr>
          <w:rStyle w:val="Strong"/>
          <w:rFonts w:ascii="Arial" w:hAnsi="Arial" w:cs="Arial"/>
          <w:color w:val="000000"/>
        </w:rPr>
        <w:t xml:space="preserve"> Down</w:t>
      </w:r>
      <w:r w:rsidRPr="00F36D11">
        <w:rPr>
          <w:rStyle w:val="Strong"/>
          <w:rFonts w:ascii="Arial" w:hAnsi="Arial" w:cs="Arial"/>
          <w:color w:val="000000"/>
        </w:rPr>
        <w:t>” methodology. Has this been considered? A list of the original owners still exists.</w:t>
      </w:r>
    </w:p>
    <w:p w14:paraId="02FA04E0"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was not aware of this proposal.</w:t>
      </w:r>
    </w:p>
    <w:p w14:paraId="4C99BEFF"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Does Cumberland Council have the resources to undertake meaningful remediation work and allow anything further to happen on the site, or does it only have the resources to sell the site as seen? Is meaningful progress realistic given Cumberland Council’s current financial position? Can the Council commission the work that will be required?</w:t>
      </w:r>
    </w:p>
    <w:p w14:paraId="41410A44"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Cumberland Council will, where possible, look at external grant-funding opportunities to support the required surveys, including ecological and archaeological surveys.</w:t>
      </w:r>
    </w:p>
    <w:p w14:paraId="7733A412"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The Council will develop plans and proposals on which to build. It will need to factor in the cost of obtaining all relevant surveys, either directly or through investment partners working with the Council to develop proposals for its sites.</w:t>
      </w:r>
    </w:p>
    <w:p w14:paraId="132A50C9"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How much did it cost Cumberland Council to reacquire the site?</w:t>
      </w:r>
    </w:p>
    <w:p w14:paraId="5969E770"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£1.9 million.</w:t>
      </w:r>
    </w:p>
    <w:p w14:paraId="4EE0AB46" w14:textId="7469868F"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 xml:space="preserve">Q: For many years, the community </w:t>
      </w:r>
      <w:r w:rsidR="00CB2181">
        <w:rPr>
          <w:rStyle w:val="Strong"/>
          <w:rFonts w:ascii="Arial" w:hAnsi="Arial" w:cs="Arial"/>
          <w:color w:val="000000"/>
        </w:rPr>
        <w:t xml:space="preserve">and Broughton Parish Council </w:t>
      </w:r>
      <w:r w:rsidRPr="00F36D11">
        <w:rPr>
          <w:rStyle w:val="Strong"/>
          <w:rFonts w:ascii="Arial" w:hAnsi="Arial" w:cs="Arial"/>
          <w:color w:val="000000"/>
        </w:rPr>
        <w:t xml:space="preserve">has campaigned for a roundabout at the A66 junction. National Highways has acknowledged that the junction is dangerous </w:t>
      </w:r>
      <w:r w:rsidR="00CB2181">
        <w:rPr>
          <w:rStyle w:val="Strong"/>
          <w:rFonts w:ascii="Arial" w:hAnsi="Arial" w:cs="Arial"/>
          <w:color w:val="000000"/>
        </w:rPr>
        <w:t xml:space="preserve">(with sadly </w:t>
      </w:r>
      <w:proofErr w:type="gramStart"/>
      <w:r w:rsidR="00CB2181">
        <w:rPr>
          <w:rStyle w:val="Strong"/>
          <w:rFonts w:ascii="Arial" w:hAnsi="Arial" w:cs="Arial"/>
          <w:color w:val="000000"/>
        </w:rPr>
        <w:t>a number of</w:t>
      </w:r>
      <w:proofErr w:type="gramEnd"/>
      <w:r w:rsidR="00CB2181">
        <w:rPr>
          <w:rStyle w:val="Strong"/>
          <w:rFonts w:ascii="Arial" w:hAnsi="Arial" w:cs="Arial"/>
          <w:color w:val="000000"/>
        </w:rPr>
        <w:t xml:space="preserve"> fatalities in this location) </w:t>
      </w:r>
      <w:r w:rsidRPr="00F36D11">
        <w:rPr>
          <w:rStyle w:val="Strong"/>
          <w:rFonts w:ascii="Arial" w:hAnsi="Arial" w:cs="Arial"/>
          <w:color w:val="000000"/>
        </w:rPr>
        <w:t xml:space="preserve">but </w:t>
      </w:r>
      <w:r w:rsidR="00CB2181">
        <w:rPr>
          <w:rStyle w:val="Strong"/>
          <w:rFonts w:ascii="Arial" w:hAnsi="Arial" w:cs="Arial"/>
          <w:color w:val="000000"/>
        </w:rPr>
        <w:t xml:space="preserve">National Highways </w:t>
      </w:r>
      <w:r w:rsidRPr="00F36D11">
        <w:rPr>
          <w:rStyle w:val="Strong"/>
          <w:rFonts w:ascii="Arial" w:hAnsi="Arial" w:cs="Arial"/>
          <w:color w:val="000000"/>
        </w:rPr>
        <w:t>has said that the decision to provide a roundabout depends on what happens at Derwent Forest.</w:t>
      </w:r>
    </w:p>
    <w:p w14:paraId="1C177260"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The village had understood the safety of the junction to be a separate issue, and the information provided by National Highways came as a shock.</w:t>
      </w:r>
    </w:p>
    <w:p w14:paraId="4A8B8D76" w14:textId="77777777" w:rsidR="00F36D11" w:rsidRPr="00F36D11" w:rsidRDefault="00F36D11" w:rsidP="00F36D11">
      <w:pPr>
        <w:pStyle w:val="NormalWeb"/>
        <w:rPr>
          <w:rFonts w:ascii="Arial" w:hAnsi="Arial" w:cs="Arial"/>
          <w:color w:val="000000"/>
        </w:rPr>
      </w:pPr>
      <w:r w:rsidRPr="00F36D11">
        <w:rPr>
          <w:rFonts w:ascii="Arial" w:hAnsi="Arial" w:cs="Arial"/>
          <w:color w:val="000000"/>
        </w:rPr>
        <w:lastRenderedPageBreak/>
        <w:t>The provision of the roundabout now appears to depend on what happens at Derwent Forest. In the meantime, the dangerous situation remains. The more houses that are constructed without the roundabout being installed, the worse the situation becomes.</w:t>
      </w:r>
    </w:p>
    <w:p w14:paraId="66BED7BC"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Concerns were raised that Cumberland Council does not adequately consider the cumulative impact of developments when determining planning applications.</w:t>
      </w:r>
    </w:p>
    <w:p w14:paraId="42672867"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An example was given of the percentage of vehicles from developments at Seaton that now travel through Great Broughton. This cumulative impact must be included in any future Derwent Forest plans.</w:t>
      </w:r>
    </w:p>
    <w:p w14:paraId="0A85E0D8"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agreed to speak to the Assistant Director responsible for Highways and Transport and come back with a response regarding:</w:t>
      </w:r>
    </w:p>
    <w:p w14:paraId="4D0F87C0" w14:textId="77777777" w:rsidR="00F36D11" w:rsidRPr="00F36D11" w:rsidRDefault="00F36D11" w:rsidP="00F36D11">
      <w:pPr>
        <w:pStyle w:val="NormalWeb"/>
        <w:numPr>
          <w:ilvl w:val="0"/>
          <w:numId w:val="43"/>
        </w:numPr>
        <w:rPr>
          <w:rFonts w:ascii="Arial" w:hAnsi="Arial" w:cs="Arial"/>
          <w:color w:val="000000"/>
        </w:rPr>
      </w:pPr>
      <w:r w:rsidRPr="00F36D11">
        <w:rPr>
          <w:rFonts w:ascii="Arial" w:hAnsi="Arial" w:cs="Arial"/>
          <w:color w:val="000000"/>
        </w:rPr>
        <w:t>The cumulative impact of development and associated traffic movements.</w:t>
      </w:r>
    </w:p>
    <w:p w14:paraId="67D79CF3" w14:textId="77777777" w:rsidR="00F36D11" w:rsidRPr="00F36D11" w:rsidRDefault="00F36D11" w:rsidP="00F36D11">
      <w:pPr>
        <w:pStyle w:val="NormalWeb"/>
        <w:numPr>
          <w:ilvl w:val="0"/>
          <w:numId w:val="43"/>
        </w:numPr>
        <w:rPr>
          <w:rFonts w:ascii="Arial" w:hAnsi="Arial" w:cs="Arial"/>
          <w:color w:val="000000"/>
        </w:rPr>
      </w:pPr>
      <w:r w:rsidRPr="00F36D11">
        <w:rPr>
          <w:rFonts w:ascii="Arial" w:hAnsi="Arial" w:cs="Arial"/>
          <w:color w:val="000000"/>
        </w:rPr>
        <w:t>The requirement National Highways appears to have placed on the development of Derwent Forest before improvements to the A66 junction can be progressed.</w:t>
      </w:r>
    </w:p>
    <w:p w14:paraId="55AD0C10"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reassured those present that Cumberland Council was not working towards having a final plan or disposal arrangement in place within 18 months of the lease termination.</w:t>
      </w:r>
    </w:p>
    <w:p w14:paraId="6AB4B054"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The 18-month period was part of the commercial arrangement. Cumberland Council recognises that the development of a plan for the site will take considerably longer and is keen to work with the community throughout the process.</w:t>
      </w:r>
    </w:p>
    <w:p w14:paraId="30DD83A6"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The Parish Council has continued to reiterate to National Highways that the existing junction is not safe, regardless of what happens at Derwent Forest, and that improvements to the junction should not depend on the development of the site.</w:t>
      </w:r>
    </w:p>
    <w:p w14:paraId="3D1037D2"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How can Broughton Parish Council and Broughton Moor Parish Council maintain a proactive role in the planning process?</w:t>
      </w:r>
    </w:p>
    <w:p w14:paraId="323A35D4"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agreed to ensure that there is a clear point of contact for the planning and community-engagement process.</w:t>
      </w:r>
    </w:p>
    <w:p w14:paraId="7E2FC4E1"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 xml:space="preserve">Q: A community group involving the three parish councils was previously established to consider the </w:t>
      </w:r>
      <w:proofErr w:type="gramStart"/>
      <w:r w:rsidRPr="00F36D11">
        <w:rPr>
          <w:rStyle w:val="Strong"/>
          <w:rFonts w:ascii="Arial" w:hAnsi="Arial" w:cs="Arial"/>
          <w:color w:val="000000"/>
        </w:rPr>
        <w:t>site as a whole</w:t>
      </w:r>
      <w:proofErr w:type="gramEnd"/>
      <w:r w:rsidRPr="00F36D11">
        <w:rPr>
          <w:rStyle w:val="Strong"/>
          <w:rFonts w:ascii="Arial" w:hAnsi="Arial" w:cs="Arial"/>
          <w:color w:val="000000"/>
        </w:rPr>
        <w:t>. The group has agreed terms of reference and previously included a named link officer from the unitary authority. Consideration is being given to re-establishing this group. Would Cumberland Council support this?</w:t>
      </w:r>
    </w:p>
    <w:p w14:paraId="09A0D4CB"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Cumberland Council would support this.</w:t>
      </w:r>
    </w:p>
    <w:p w14:paraId="7A10162E"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said that Cumberland Council was keen to work alongside the parish councils and community as part of the process. He agreed to make himself available to participate in discussions, together with representatives from the regeneration team and other relevant departments.</w:t>
      </w:r>
    </w:p>
    <w:p w14:paraId="562FE9E1" w14:textId="77777777" w:rsidR="00F36D11" w:rsidRPr="00F36D11" w:rsidRDefault="00F36D11" w:rsidP="00F36D11">
      <w:pPr>
        <w:pStyle w:val="Heading2"/>
        <w:rPr>
          <w:rFonts w:ascii="Arial" w:hAnsi="Arial" w:cs="Arial"/>
          <w:color w:val="000000"/>
          <w:sz w:val="24"/>
          <w:szCs w:val="24"/>
        </w:rPr>
      </w:pPr>
      <w:r w:rsidRPr="00F36D11">
        <w:rPr>
          <w:rFonts w:ascii="Arial" w:hAnsi="Arial" w:cs="Arial"/>
          <w:color w:val="000000"/>
          <w:sz w:val="24"/>
          <w:szCs w:val="24"/>
        </w:rPr>
        <w:t>Further comments</w:t>
      </w:r>
    </w:p>
    <w:p w14:paraId="072C50A8" w14:textId="77777777"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t xml:space="preserve">The proposed access for the approved residential development was at what </w:t>
      </w:r>
      <w:proofErr w:type="gramStart"/>
      <w:r w:rsidRPr="00F36D11">
        <w:rPr>
          <w:rFonts w:ascii="Arial" w:hAnsi="Arial" w:cs="Arial"/>
          <w:color w:val="000000"/>
        </w:rPr>
        <w:t>was considered to be</w:t>
      </w:r>
      <w:proofErr w:type="gramEnd"/>
      <w:r w:rsidRPr="00F36D11">
        <w:rPr>
          <w:rFonts w:ascii="Arial" w:hAnsi="Arial" w:cs="Arial"/>
          <w:color w:val="000000"/>
        </w:rPr>
        <w:t xml:space="preserve"> the worst possible location on the road, on a blind dip.</w:t>
      </w:r>
    </w:p>
    <w:p w14:paraId="4A1EF06F" w14:textId="77777777"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t>The development would have resulted in approximately 140 additional cars travelling through the village.</w:t>
      </w:r>
    </w:p>
    <w:p w14:paraId="1FFA9D08" w14:textId="04204B06"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t>Concerns were also raised about the proposed type and variety of housing</w:t>
      </w:r>
      <w:r w:rsidR="00CB2181">
        <w:rPr>
          <w:rFonts w:ascii="Arial" w:hAnsi="Arial" w:cs="Arial"/>
          <w:color w:val="000000"/>
        </w:rPr>
        <w:t xml:space="preserve"> proposed</w:t>
      </w:r>
      <w:r w:rsidRPr="00F36D11">
        <w:rPr>
          <w:rFonts w:ascii="Arial" w:hAnsi="Arial" w:cs="Arial"/>
          <w:color w:val="000000"/>
        </w:rPr>
        <w:t xml:space="preserve">. It </w:t>
      </w:r>
      <w:proofErr w:type="gramStart"/>
      <w:r w:rsidRPr="00F36D11">
        <w:rPr>
          <w:rFonts w:ascii="Arial" w:hAnsi="Arial" w:cs="Arial"/>
          <w:color w:val="000000"/>
        </w:rPr>
        <w:t>was considered to be</w:t>
      </w:r>
      <w:proofErr w:type="gramEnd"/>
      <w:r w:rsidRPr="00F36D11">
        <w:rPr>
          <w:rFonts w:ascii="Arial" w:hAnsi="Arial" w:cs="Arial"/>
          <w:color w:val="000000"/>
        </w:rPr>
        <w:t xml:space="preserve"> an urban-style development in a rural area.</w:t>
      </w:r>
    </w:p>
    <w:p w14:paraId="6C66F30D" w14:textId="77777777"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t>The planning application had been refused locally but was subsequently allowed on appeal.</w:t>
      </w:r>
    </w:p>
    <w:p w14:paraId="44872DF0" w14:textId="77777777"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lastRenderedPageBreak/>
        <w:t>Since the end of the Second World War, the site has been natural pasture and has become an important site for nature and biodiversity.</w:t>
      </w:r>
    </w:p>
    <w:p w14:paraId="10FA1F8A" w14:textId="77777777"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t xml:space="preserve">The site provides habitat for </w:t>
      </w:r>
      <w:proofErr w:type="gramStart"/>
      <w:r w:rsidRPr="00F36D11">
        <w:rPr>
          <w:rFonts w:ascii="Arial" w:hAnsi="Arial" w:cs="Arial"/>
          <w:color w:val="000000"/>
        </w:rPr>
        <w:t>a number of</w:t>
      </w:r>
      <w:proofErr w:type="gramEnd"/>
      <w:r w:rsidRPr="00F36D11">
        <w:rPr>
          <w:rFonts w:ascii="Arial" w:hAnsi="Arial" w:cs="Arial"/>
          <w:color w:val="000000"/>
        </w:rPr>
        <w:t xml:space="preserve"> protected or important species, including marsh fritillary butterflies, crossbills, </w:t>
      </w:r>
      <w:proofErr w:type="gramStart"/>
      <w:r w:rsidRPr="00F36D11">
        <w:rPr>
          <w:rFonts w:ascii="Arial" w:hAnsi="Arial" w:cs="Arial"/>
          <w:color w:val="000000"/>
        </w:rPr>
        <w:t>great crested</w:t>
      </w:r>
      <w:proofErr w:type="gramEnd"/>
      <w:r w:rsidRPr="00F36D11">
        <w:rPr>
          <w:rFonts w:ascii="Arial" w:hAnsi="Arial" w:cs="Arial"/>
          <w:color w:val="000000"/>
        </w:rPr>
        <w:t xml:space="preserve"> newts and little owls.</w:t>
      </w:r>
    </w:p>
    <w:p w14:paraId="6698B252" w14:textId="77777777" w:rsidR="00F36D11" w:rsidRPr="00F36D11" w:rsidRDefault="00F36D11" w:rsidP="00F36D11">
      <w:pPr>
        <w:pStyle w:val="NormalWeb"/>
        <w:numPr>
          <w:ilvl w:val="0"/>
          <w:numId w:val="44"/>
        </w:numPr>
        <w:rPr>
          <w:rFonts w:ascii="Arial" w:hAnsi="Arial" w:cs="Arial"/>
          <w:color w:val="000000"/>
        </w:rPr>
      </w:pPr>
      <w:r w:rsidRPr="00F36D11">
        <w:rPr>
          <w:rFonts w:ascii="Arial" w:hAnsi="Arial" w:cs="Arial"/>
          <w:color w:val="000000"/>
        </w:rPr>
        <w:t xml:space="preserve">It is a unique ecological </w:t>
      </w:r>
      <w:proofErr w:type="gramStart"/>
      <w:r w:rsidRPr="00F36D11">
        <w:rPr>
          <w:rFonts w:ascii="Arial" w:hAnsi="Arial" w:cs="Arial"/>
          <w:color w:val="000000"/>
        </w:rPr>
        <w:t>environment</w:t>
      </w:r>
      <w:proofErr w:type="gramEnd"/>
      <w:r w:rsidRPr="00F36D11">
        <w:rPr>
          <w:rFonts w:ascii="Arial" w:hAnsi="Arial" w:cs="Arial"/>
          <w:color w:val="000000"/>
        </w:rPr>
        <w:t xml:space="preserve"> and this would support consideration of the site for biodiversity net gain or carbon-banking purposes.</w:t>
      </w:r>
    </w:p>
    <w:p w14:paraId="0AFDCEAE"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Can Cumberland Council review whether the current farm tenancy allows sheep to be grazed on the site?</w:t>
      </w:r>
    </w:p>
    <w:p w14:paraId="45EEA959"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confirmed that he would investigate this and report back to the Parish Council.</w:t>
      </w:r>
    </w:p>
    <w:p w14:paraId="6FE3A7C0"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Q: It was noted that the military still uses the site occasionally.</w:t>
      </w:r>
    </w:p>
    <w:p w14:paraId="0BA76A96" w14:textId="77777777" w:rsidR="00F36D11" w:rsidRPr="00F36D11" w:rsidRDefault="00F36D11" w:rsidP="00F36D11">
      <w:pPr>
        <w:pStyle w:val="NormalWeb"/>
        <w:rPr>
          <w:rFonts w:ascii="Arial" w:hAnsi="Arial" w:cs="Arial"/>
          <w:color w:val="000000"/>
        </w:rPr>
      </w:pPr>
      <w:r w:rsidRPr="00F36D11">
        <w:rPr>
          <w:rStyle w:val="Strong"/>
          <w:rFonts w:ascii="Arial" w:hAnsi="Arial" w:cs="Arial"/>
          <w:color w:val="000000"/>
        </w:rPr>
        <w:t>A:</w:t>
      </w:r>
      <w:r w:rsidRPr="00F36D11">
        <w:rPr>
          <w:rStyle w:val="apple-converted-space"/>
          <w:rFonts w:ascii="Arial" w:hAnsi="Arial" w:cs="Arial"/>
          <w:color w:val="000000"/>
        </w:rPr>
        <w:t> </w:t>
      </w:r>
      <w:r w:rsidRPr="00F36D11">
        <w:rPr>
          <w:rFonts w:ascii="Arial" w:hAnsi="Arial" w:cs="Arial"/>
          <w:color w:val="000000"/>
        </w:rPr>
        <w:t>Paul was aware that occasional requests were received for military use of the site. Cumberland Council tries to accommodate these requests where possible.</w:t>
      </w:r>
    </w:p>
    <w:p w14:paraId="30B0BD4E" w14:textId="77777777" w:rsidR="00F36D11" w:rsidRPr="00F36D11" w:rsidRDefault="00F36D11" w:rsidP="00F36D11">
      <w:pPr>
        <w:pStyle w:val="Heading2"/>
        <w:rPr>
          <w:rFonts w:ascii="Arial" w:hAnsi="Arial" w:cs="Arial"/>
          <w:color w:val="000000"/>
          <w:sz w:val="24"/>
          <w:szCs w:val="24"/>
        </w:rPr>
      </w:pPr>
      <w:r w:rsidRPr="00F36D11">
        <w:rPr>
          <w:rFonts w:ascii="Arial" w:hAnsi="Arial" w:cs="Arial"/>
          <w:color w:val="000000"/>
          <w:sz w:val="24"/>
          <w:szCs w:val="24"/>
        </w:rPr>
        <w:t>Actions agreed by Paul Green</w:t>
      </w:r>
    </w:p>
    <w:p w14:paraId="075B37C0"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Paul agreed to:</w:t>
      </w:r>
    </w:p>
    <w:p w14:paraId="51766F21"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Share his presentation so that it could be distributed to councillors and those who attended the meeting.</w:t>
      </w:r>
    </w:p>
    <w:p w14:paraId="47922F89"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Raise the condition and management of the Queen’s Silver Jubilee woodland, including the collars restricting tree growth, with Cumberland Council’s Open Spaces Team and Climate and Biodiversity Team.</w:t>
      </w:r>
    </w:p>
    <w:p w14:paraId="4E367FD9"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Raise the presence and protection of the rare or unusual cedar trees with the appropriate Council teams.</w:t>
      </w:r>
    </w:p>
    <w:p w14:paraId="1BD382F3"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Confirm the estimated remediation costs for the site and provide further information about the assumptions made during the lease-termination process.</w:t>
      </w:r>
    </w:p>
    <w:p w14:paraId="1C5352F6"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Speak to the Assistant Director responsible for Highways and Transport and provide a response regarding the cumulative traffic impact of development.</w:t>
      </w:r>
    </w:p>
    <w:p w14:paraId="43A26110"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Seek clarification regarding the position of National Highways and its apparent requirement that progress on the A66 roundabout depends on the future development of Derwent Forest.</w:t>
      </w:r>
    </w:p>
    <w:p w14:paraId="47727768"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Ensure that there is a clear Cumberland Council point of contact for the future planning and community-engagement process.</w:t>
      </w:r>
    </w:p>
    <w:p w14:paraId="0D5BAD65"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Support the re-establishment of the joint community group involving the three parish councils.</w:t>
      </w:r>
    </w:p>
    <w:p w14:paraId="1117C2A7"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Make himself available to attend future meetings of the community group, together with representatives from Cumberland Council’s regeneration team and other relevant services.</w:t>
      </w:r>
    </w:p>
    <w:p w14:paraId="579334AB"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Investigate whether the current farm tenancy permits the grazing of sheep and report back to the Parish Council.</w:t>
      </w:r>
    </w:p>
    <w:p w14:paraId="45586035" w14:textId="77777777" w:rsidR="00F36D11" w:rsidRPr="00F36D11" w:rsidRDefault="00F36D11" w:rsidP="00F36D11">
      <w:pPr>
        <w:pStyle w:val="NormalWeb"/>
        <w:numPr>
          <w:ilvl w:val="0"/>
          <w:numId w:val="45"/>
        </w:numPr>
        <w:rPr>
          <w:rFonts w:ascii="Arial" w:hAnsi="Arial" w:cs="Arial"/>
          <w:color w:val="000000"/>
        </w:rPr>
      </w:pPr>
      <w:r w:rsidRPr="00F36D11">
        <w:rPr>
          <w:rFonts w:ascii="Arial" w:hAnsi="Arial" w:cs="Arial"/>
          <w:color w:val="000000"/>
        </w:rPr>
        <w:t>Provide updates to Cumberland Councillor M Harris to ensure that he remains informed.</w:t>
      </w:r>
    </w:p>
    <w:p w14:paraId="7F6F20B7" w14:textId="199A261C" w:rsidR="00CB2181" w:rsidRPr="00CB2181" w:rsidRDefault="00CB2181" w:rsidP="00F36D11">
      <w:pPr>
        <w:pStyle w:val="Heading2"/>
        <w:rPr>
          <w:rFonts w:ascii="Arial" w:hAnsi="Arial" w:cs="Arial"/>
          <w:color w:val="000000"/>
          <w:sz w:val="24"/>
          <w:szCs w:val="24"/>
        </w:rPr>
      </w:pPr>
      <w:r>
        <w:rPr>
          <w:rFonts w:ascii="Arial" w:hAnsi="Arial" w:cs="Arial"/>
          <w:color w:val="000000"/>
          <w:sz w:val="24"/>
          <w:szCs w:val="24"/>
        </w:rPr>
        <w:t>Action: Clerk to share the list of actions with Paul</w:t>
      </w:r>
    </w:p>
    <w:p w14:paraId="5A5F59BE" w14:textId="11EA62E7" w:rsidR="00F36D11" w:rsidRPr="00F36D11" w:rsidRDefault="00CB2181" w:rsidP="00CB2181">
      <w:pPr>
        <w:pStyle w:val="NormalWeb"/>
        <w:rPr>
          <w:rFonts w:ascii="Arial" w:hAnsi="Arial" w:cs="Arial"/>
          <w:color w:val="000000"/>
        </w:rPr>
      </w:pPr>
      <w:r>
        <w:rPr>
          <w:rFonts w:ascii="Arial" w:hAnsi="Arial" w:cs="Arial"/>
          <w:b/>
          <w:bCs/>
          <w:color w:val="000000"/>
        </w:rPr>
        <w:t>Action</w:t>
      </w:r>
      <w:r w:rsidRPr="00CB2181">
        <w:rPr>
          <w:rFonts w:ascii="Arial" w:hAnsi="Arial" w:cs="Arial"/>
          <w:b/>
          <w:bCs/>
          <w:color w:val="000000"/>
        </w:rPr>
        <w:t xml:space="preserve">: </w:t>
      </w:r>
      <w:r w:rsidR="00F36D11" w:rsidRPr="00CB2181">
        <w:rPr>
          <w:rFonts w:ascii="Arial" w:hAnsi="Arial" w:cs="Arial"/>
          <w:b/>
          <w:bCs/>
          <w:color w:val="000000"/>
        </w:rPr>
        <w:t xml:space="preserve">Clerk to </w:t>
      </w:r>
      <w:r w:rsidRPr="00CB2181">
        <w:rPr>
          <w:rFonts w:ascii="Arial" w:hAnsi="Arial" w:cs="Arial"/>
          <w:b/>
          <w:bCs/>
          <w:color w:val="000000"/>
        </w:rPr>
        <w:t xml:space="preserve">search for and </w:t>
      </w:r>
      <w:r w:rsidR="00F36D11" w:rsidRPr="00CB2181">
        <w:rPr>
          <w:rFonts w:ascii="Arial" w:hAnsi="Arial" w:cs="Arial"/>
          <w:b/>
          <w:bCs/>
          <w:color w:val="000000"/>
        </w:rPr>
        <w:t xml:space="preserve">share </w:t>
      </w:r>
      <w:r w:rsidRPr="00CB2181">
        <w:rPr>
          <w:rFonts w:ascii="Arial" w:hAnsi="Arial" w:cs="Arial"/>
          <w:b/>
          <w:bCs/>
          <w:color w:val="000000"/>
        </w:rPr>
        <w:t>any</w:t>
      </w:r>
      <w:r w:rsidR="00F36D11" w:rsidRPr="00CB2181">
        <w:rPr>
          <w:rFonts w:ascii="Arial" w:hAnsi="Arial" w:cs="Arial"/>
          <w:b/>
          <w:bCs/>
          <w:color w:val="000000"/>
        </w:rPr>
        <w:t xml:space="preserve"> available information regarding spoil-heap monitoring on the site</w:t>
      </w:r>
      <w:r w:rsidRPr="00CB2181">
        <w:rPr>
          <w:rFonts w:ascii="Arial" w:hAnsi="Arial" w:cs="Arial"/>
          <w:b/>
          <w:bCs/>
          <w:color w:val="000000"/>
        </w:rPr>
        <w:t xml:space="preserve"> that the Parish Council were informed about pre covid which suggested the spoil heap was moving based on </w:t>
      </w:r>
      <w:proofErr w:type="spellStart"/>
      <w:r w:rsidRPr="00CB2181">
        <w:rPr>
          <w:rFonts w:ascii="Arial" w:hAnsi="Arial" w:cs="Arial"/>
          <w:b/>
          <w:bCs/>
          <w:color w:val="000000"/>
        </w:rPr>
        <w:t>Satalite</w:t>
      </w:r>
      <w:proofErr w:type="spellEnd"/>
      <w:r w:rsidRPr="00CB2181">
        <w:rPr>
          <w:rFonts w:ascii="Arial" w:hAnsi="Arial" w:cs="Arial"/>
          <w:b/>
          <w:bCs/>
          <w:color w:val="000000"/>
        </w:rPr>
        <w:t xml:space="preserve"> data.</w:t>
      </w:r>
    </w:p>
    <w:p w14:paraId="5BE03B9A" w14:textId="77777777" w:rsidR="00F36D11" w:rsidRPr="00F36D11" w:rsidRDefault="00F36D11" w:rsidP="00F36D11">
      <w:pPr>
        <w:pStyle w:val="NormalWeb"/>
        <w:rPr>
          <w:rFonts w:ascii="Arial" w:hAnsi="Arial" w:cs="Arial"/>
          <w:color w:val="000000"/>
        </w:rPr>
      </w:pPr>
      <w:r w:rsidRPr="00F36D11">
        <w:rPr>
          <w:rFonts w:ascii="Arial" w:hAnsi="Arial" w:cs="Arial"/>
          <w:color w:val="000000"/>
        </w:rPr>
        <w:t>Thanks were recorded to Paul for attending the meeting.</w:t>
      </w:r>
    </w:p>
    <w:p w14:paraId="445B70F1" w14:textId="77777777" w:rsidR="00F36D11" w:rsidRPr="00F36D11" w:rsidRDefault="00F36D11" w:rsidP="00F36D11">
      <w:pPr>
        <w:pStyle w:val="NormalWeb"/>
        <w:rPr>
          <w:rFonts w:ascii="Arial" w:hAnsi="Arial" w:cs="Arial"/>
          <w:color w:val="000000"/>
        </w:rPr>
      </w:pPr>
      <w:r w:rsidRPr="00F36D11">
        <w:rPr>
          <w:rFonts w:ascii="Arial" w:hAnsi="Arial" w:cs="Arial"/>
          <w:color w:val="000000"/>
        </w:rPr>
        <w:lastRenderedPageBreak/>
        <w:t xml:space="preserve">It was acknowledged that Derwent Forest is a challenging and complex site. The community and Parish Council reiterated that they are keen to be involved as fully as possible in the development of any </w:t>
      </w:r>
      <w:proofErr w:type="gramStart"/>
      <w:r w:rsidRPr="00F36D11">
        <w:rPr>
          <w:rFonts w:ascii="Arial" w:hAnsi="Arial" w:cs="Arial"/>
          <w:color w:val="000000"/>
        </w:rPr>
        <w:t>future plans</w:t>
      </w:r>
      <w:proofErr w:type="gramEnd"/>
      <w:r w:rsidRPr="00F36D11">
        <w:rPr>
          <w:rFonts w:ascii="Arial" w:hAnsi="Arial" w:cs="Arial"/>
          <w:color w:val="000000"/>
        </w:rPr>
        <w:t>.</w:t>
      </w:r>
    </w:p>
    <w:p w14:paraId="6E113291" w14:textId="67E0F2F6" w:rsidR="00F36D11" w:rsidRPr="00CB2181" w:rsidRDefault="00F36D11" w:rsidP="00CB2181">
      <w:pPr>
        <w:pStyle w:val="NormalWeb"/>
        <w:rPr>
          <w:rFonts w:ascii="Arial" w:hAnsi="Arial" w:cs="Arial"/>
          <w:color w:val="000000"/>
        </w:rPr>
      </w:pPr>
      <w:proofErr w:type="gramStart"/>
      <w:r w:rsidRPr="00F36D11">
        <w:rPr>
          <w:rFonts w:ascii="Arial" w:hAnsi="Arial" w:cs="Arial"/>
          <w:color w:val="000000"/>
        </w:rPr>
        <w:t>Thanks</w:t>
      </w:r>
      <w:proofErr w:type="gramEnd"/>
      <w:r w:rsidRPr="00F36D11">
        <w:rPr>
          <w:rFonts w:ascii="Arial" w:hAnsi="Arial" w:cs="Arial"/>
          <w:color w:val="000000"/>
        </w:rPr>
        <w:t xml:space="preserve"> were also recorded to Nicky and Russ for hosting an informal discussion to collate the community’s concerns and questions in advance of the meeting, and to Mary for collating the points raised during the meeting.</w:t>
      </w:r>
    </w:p>
    <w:p w14:paraId="0405AE52" w14:textId="73A46CBC" w:rsidR="007A2039" w:rsidRPr="00AD7C2F" w:rsidRDefault="00720C7E" w:rsidP="009739E6">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 xml:space="preserve">93/26 </w:t>
      </w:r>
      <w:r w:rsidR="004D3F9C" w:rsidRPr="00AD7C2F">
        <w:rPr>
          <w:rFonts w:ascii="Arial" w:eastAsia="Times New Roman" w:hAnsi="Arial" w:cs="Arial"/>
          <w:b/>
          <w:bCs/>
          <w:color w:val="000000"/>
          <w:kern w:val="36"/>
          <w:u w:val="single"/>
          <w:lang w:eastAsia="en-GB"/>
        </w:rPr>
        <w:t>Public Participation </w:t>
      </w:r>
    </w:p>
    <w:p w14:paraId="7033FC06" w14:textId="3D64785C" w:rsidR="0099758A" w:rsidRPr="00AD7C2F" w:rsidRDefault="002E48EF" w:rsidP="00C11092">
      <w:pPr>
        <w:pStyle w:val="NoSpacing"/>
        <w:rPr>
          <w:sz w:val="24"/>
          <w:szCs w:val="24"/>
        </w:rPr>
      </w:pPr>
      <w:r w:rsidRPr="00AD7C2F">
        <w:rPr>
          <w:sz w:val="24"/>
          <w:szCs w:val="24"/>
        </w:rPr>
        <w:t>None</w:t>
      </w:r>
    </w:p>
    <w:p w14:paraId="4DF397B2" w14:textId="77777777" w:rsidR="00952AF5" w:rsidRPr="00AD7C2F" w:rsidRDefault="00952AF5" w:rsidP="00C11092">
      <w:pPr>
        <w:pStyle w:val="NoSpacing"/>
        <w:rPr>
          <w:sz w:val="24"/>
          <w:szCs w:val="24"/>
        </w:rPr>
      </w:pPr>
    </w:p>
    <w:p w14:paraId="22735D9D" w14:textId="717466A5" w:rsidR="000F5203" w:rsidRPr="00AD7C2F" w:rsidRDefault="00720C7E" w:rsidP="00C11092">
      <w:pPr>
        <w:pStyle w:val="NoSpacing"/>
        <w:rPr>
          <w:sz w:val="24"/>
          <w:szCs w:val="24"/>
        </w:rPr>
      </w:pPr>
      <w:r w:rsidRPr="00AD7C2F">
        <w:rPr>
          <w:b/>
          <w:bCs/>
          <w:kern w:val="36"/>
          <w:sz w:val="24"/>
          <w:szCs w:val="24"/>
          <w:u w:val="single"/>
        </w:rPr>
        <w:t>94</w:t>
      </w:r>
      <w:r w:rsidR="0068098D" w:rsidRPr="00AD7C2F">
        <w:rPr>
          <w:b/>
          <w:bCs/>
          <w:kern w:val="36"/>
          <w:sz w:val="24"/>
          <w:szCs w:val="24"/>
          <w:u w:val="single"/>
        </w:rPr>
        <w:t>/</w:t>
      </w:r>
      <w:r w:rsidR="00D969D4" w:rsidRPr="00AD7C2F">
        <w:rPr>
          <w:b/>
          <w:bCs/>
          <w:kern w:val="36"/>
          <w:sz w:val="24"/>
          <w:szCs w:val="24"/>
          <w:u w:val="single"/>
        </w:rPr>
        <w:t>26</w:t>
      </w:r>
      <w:r w:rsidR="004D3F9C" w:rsidRPr="00AD7C2F">
        <w:rPr>
          <w:b/>
          <w:bCs/>
          <w:kern w:val="36"/>
          <w:sz w:val="24"/>
          <w:szCs w:val="24"/>
          <w:u w:val="single"/>
        </w:rPr>
        <w:t xml:space="preserve"> </w:t>
      </w:r>
      <w:r w:rsidR="007A2039" w:rsidRPr="00AD7C2F">
        <w:rPr>
          <w:b/>
          <w:bCs/>
          <w:kern w:val="36"/>
          <w:sz w:val="24"/>
          <w:szCs w:val="24"/>
          <w:u w:val="single"/>
        </w:rPr>
        <w:t>Reports from visiting councillors &amp; Police</w:t>
      </w:r>
    </w:p>
    <w:p w14:paraId="0A7C86EA" w14:textId="1BC8215D" w:rsidR="006B4C87" w:rsidRPr="00AD7C2F" w:rsidRDefault="006B4C87" w:rsidP="00393818">
      <w:pPr>
        <w:pStyle w:val="Heading1"/>
        <w:rPr>
          <w:b w:val="0"/>
          <w:bCs w:val="0"/>
          <w:i/>
          <w:iCs/>
          <w:sz w:val="24"/>
          <w:szCs w:val="24"/>
          <w:u w:val="none"/>
        </w:rPr>
      </w:pPr>
      <w:r w:rsidRPr="00AD7C2F">
        <w:rPr>
          <w:b w:val="0"/>
          <w:bCs w:val="0"/>
          <w:i/>
          <w:iCs/>
          <w:sz w:val="24"/>
          <w:szCs w:val="24"/>
          <w:u w:val="none"/>
        </w:rPr>
        <w:t>Cumberland Council</w:t>
      </w:r>
    </w:p>
    <w:p w14:paraId="5B9FBCC6" w14:textId="1D33EF54" w:rsidR="00A82A78" w:rsidRPr="00AD7C2F" w:rsidRDefault="0008488A" w:rsidP="0008488A">
      <w:pPr>
        <w:pStyle w:val="BodyText"/>
        <w:rPr>
          <w:rFonts w:ascii="Arial" w:hAnsi="Arial" w:cs="Arial"/>
        </w:rPr>
      </w:pPr>
      <w:r w:rsidRPr="00AD7C2F">
        <w:rPr>
          <w:rFonts w:ascii="Arial" w:hAnsi="Arial" w:cs="Arial"/>
        </w:rPr>
        <w:t>A written report was noted as received from Cumberland Cllr M Harris.</w:t>
      </w:r>
    </w:p>
    <w:p w14:paraId="4B93B970" w14:textId="03B00D2A" w:rsidR="00CA5F03" w:rsidRPr="00AD7C2F" w:rsidRDefault="00720C7E" w:rsidP="002E48EF">
      <w:pPr>
        <w:pStyle w:val="Heading1"/>
        <w:rPr>
          <w:sz w:val="24"/>
          <w:szCs w:val="24"/>
        </w:rPr>
      </w:pPr>
      <w:r w:rsidRPr="00AD7C2F">
        <w:rPr>
          <w:sz w:val="24"/>
          <w:szCs w:val="24"/>
        </w:rPr>
        <w:t>95</w:t>
      </w:r>
      <w:r w:rsidR="00D969D4" w:rsidRPr="00AD7C2F">
        <w:rPr>
          <w:sz w:val="24"/>
          <w:szCs w:val="24"/>
        </w:rPr>
        <w:t>/26</w:t>
      </w:r>
      <w:r w:rsidR="00193A17" w:rsidRPr="00AD7C2F">
        <w:rPr>
          <w:sz w:val="24"/>
          <w:szCs w:val="24"/>
        </w:rPr>
        <w:t xml:space="preserve"> Allotments</w:t>
      </w:r>
    </w:p>
    <w:p w14:paraId="7502EEBA" w14:textId="46D2FB1D" w:rsidR="001D6A63" w:rsidRPr="00AD7C2F" w:rsidRDefault="001D6A63" w:rsidP="000C2CF3">
      <w:pPr>
        <w:pStyle w:val="Heading1"/>
        <w:numPr>
          <w:ilvl w:val="0"/>
          <w:numId w:val="5"/>
        </w:numPr>
        <w:rPr>
          <w:b w:val="0"/>
          <w:bCs w:val="0"/>
          <w:sz w:val="24"/>
          <w:szCs w:val="24"/>
          <w:u w:val="none"/>
        </w:rPr>
      </w:pPr>
      <w:r w:rsidRPr="00AD7C2F">
        <w:rPr>
          <w:b w:val="0"/>
          <w:bCs w:val="0"/>
          <w:i/>
          <w:iCs/>
          <w:sz w:val="24"/>
          <w:szCs w:val="24"/>
          <w:u w:val="none"/>
        </w:rPr>
        <w:t>To consider and discuss any actions required relating to Broughton Allotments</w:t>
      </w:r>
    </w:p>
    <w:p w14:paraId="468DDC10" w14:textId="5441FD46" w:rsidR="0025458B" w:rsidRPr="00AD7C2F" w:rsidRDefault="0025458B" w:rsidP="00720C7E">
      <w:pPr>
        <w:pStyle w:val="Heading1"/>
        <w:rPr>
          <w:sz w:val="24"/>
          <w:szCs w:val="24"/>
          <w:u w:val="none"/>
        </w:rPr>
      </w:pPr>
      <w:r w:rsidRPr="00AD7C2F">
        <w:rPr>
          <w:b w:val="0"/>
          <w:bCs w:val="0"/>
          <w:sz w:val="24"/>
          <w:szCs w:val="24"/>
          <w:u w:val="none"/>
        </w:rPr>
        <w:t>It was noted that</w:t>
      </w:r>
      <w:r w:rsidR="00720C7E" w:rsidRPr="00AD7C2F">
        <w:rPr>
          <w:b w:val="0"/>
          <w:bCs w:val="0"/>
          <w:sz w:val="24"/>
          <w:szCs w:val="24"/>
          <w:u w:val="none"/>
        </w:rPr>
        <w:t xml:space="preserve"> a walk around has taken place</w:t>
      </w:r>
      <w:r w:rsidR="00242C96" w:rsidRPr="00AD7C2F">
        <w:rPr>
          <w:b w:val="0"/>
          <w:bCs w:val="0"/>
          <w:sz w:val="24"/>
          <w:szCs w:val="24"/>
          <w:u w:val="none"/>
        </w:rPr>
        <w:t xml:space="preserve"> and actions have flowed from this. </w:t>
      </w:r>
    </w:p>
    <w:p w14:paraId="6935DE9A" w14:textId="5CB8A980" w:rsidR="00D111F7" w:rsidRPr="00AD7C2F" w:rsidRDefault="00720C7E" w:rsidP="000C2CF3">
      <w:pPr>
        <w:pStyle w:val="Heading1"/>
        <w:numPr>
          <w:ilvl w:val="0"/>
          <w:numId w:val="5"/>
        </w:numPr>
        <w:rPr>
          <w:b w:val="0"/>
          <w:bCs w:val="0"/>
          <w:sz w:val="24"/>
          <w:szCs w:val="24"/>
          <w:u w:val="none"/>
        </w:rPr>
      </w:pPr>
      <w:r w:rsidRPr="00AD7C2F">
        <w:rPr>
          <w:b w:val="0"/>
          <w:bCs w:val="0"/>
          <w:i/>
          <w:iCs/>
          <w:sz w:val="24"/>
          <w:szCs w:val="24"/>
          <w:u w:val="none"/>
        </w:rPr>
        <w:t>Cost of fencing at Nook 46</w:t>
      </w:r>
    </w:p>
    <w:p w14:paraId="44BA8934" w14:textId="7FB75593" w:rsidR="00D111F7" w:rsidRPr="00AD7C2F" w:rsidRDefault="00720C7E" w:rsidP="002E48EF">
      <w:pPr>
        <w:pStyle w:val="Heading1"/>
        <w:rPr>
          <w:b w:val="0"/>
          <w:bCs w:val="0"/>
          <w:sz w:val="24"/>
          <w:szCs w:val="24"/>
          <w:u w:val="none"/>
        </w:rPr>
      </w:pPr>
      <w:r w:rsidRPr="00AD7C2F">
        <w:rPr>
          <w:b w:val="0"/>
          <w:bCs w:val="0"/>
          <w:sz w:val="24"/>
          <w:szCs w:val="24"/>
          <w:u w:val="none"/>
        </w:rPr>
        <w:t xml:space="preserve">The tenant of this plot is seeking support with fencing costs between his plot and other access routes. </w:t>
      </w:r>
    </w:p>
    <w:p w14:paraId="2AECC282" w14:textId="6E4C1AAB" w:rsidR="00720C7E" w:rsidRPr="00AD7C2F" w:rsidRDefault="00720C7E" w:rsidP="002E48EF">
      <w:pPr>
        <w:pStyle w:val="Heading1"/>
        <w:rPr>
          <w:b w:val="0"/>
          <w:bCs w:val="0"/>
          <w:sz w:val="24"/>
          <w:szCs w:val="24"/>
          <w:u w:val="none"/>
        </w:rPr>
      </w:pPr>
      <w:r w:rsidRPr="00AD7C2F">
        <w:rPr>
          <w:sz w:val="24"/>
          <w:szCs w:val="24"/>
          <w:u w:val="none"/>
        </w:rPr>
        <w:t xml:space="preserve">Resolved </w:t>
      </w:r>
      <w:r w:rsidRPr="00AD7C2F">
        <w:rPr>
          <w:b w:val="0"/>
          <w:bCs w:val="0"/>
          <w:sz w:val="24"/>
          <w:szCs w:val="24"/>
          <w:u w:val="none"/>
        </w:rPr>
        <w:t>by all present that Broughton Parish Council are happy to support this tenant in doing this necessary work by paying for the materials if the tenant does the work.</w:t>
      </w:r>
    </w:p>
    <w:p w14:paraId="7CF56E97" w14:textId="2C483532" w:rsidR="00720C7E" w:rsidRPr="00AD7C2F" w:rsidRDefault="00F953B8" w:rsidP="002E48EF">
      <w:pPr>
        <w:pStyle w:val="Heading1"/>
        <w:rPr>
          <w:sz w:val="24"/>
          <w:szCs w:val="24"/>
          <w:u w:val="none"/>
        </w:rPr>
      </w:pPr>
      <w:r w:rsidRPr="00AD7C2F">
        <w:rPr>
          <w:sz w:val="24"/>
          <w:szCs w:val="24"/>
          <w:u w:val="none"/>
        </w:rPr>
        <w:t xml:space="preserve">Action: Clerk to confirm this to the tenant. </w:t>
      </w:r>
    </w:p>
    <w:p w14:paraId="602AD5DC" w14:textId="2F1ECED3" w:rsidR="00A717E9" w:rsidRPr="00AD7C2F" w:rsidRDefault="00F953B8" w:rsidP="002E48EF">
      <w:pPr>
        <w:pStyle w:val="Heading1"/>
        <w:rPr>
          <w:sz w:val="24"/>
          <w:szCs w:val="24"/>
        </w:rPr>
      </w:pPr>
      <w:r w:rsidRPr="00AD7C2F">
        <w:rPr>
          <w:sz w:val="24"/>
          <w:szCs w:val="24"/>
        </w:rPr>
        <w:t>96</w:t>
      </w:r>
      <w:r w:rsidR="00D111F7" w:rsidRPr="00AD7C2F">
        <w:rPr>
          <w:sz w:val="24"/>
          <w:szCs w:val="24"/>
        </w:rPr>
        <w:t>/</w:t>
      </w:r>
      <w:r w:rsidR="00D969D4" w:rsidRPr="00AD7C2F">
        <w:rPr>
          <w:sz w:val="24"/>
          <w:szCs w:val="24"/>
        </w:rPr>
        <w:t>26</w:t>
      </w:r>
      <w:r w:rsidR="00A717E9" w:rsidRPr="00AD7C2F">
        <w:rPr>
          <w:sz w:val="24"/>
          <w:szCs w:val="24"/>
        </w:rPr>
        <w:t xml:space="preserve"> Parish Maintenance and Highways</w:t>
      </w:r>
    </w:p>
    <w:p w14:paraId="4258B0B7" w14:textId="77777777" w:rsidR="00F953B8" w:rsidRPr="00AD7C2F" w:rsidRDefault="00F953B8" w:rsidP="00F953B8">
      <w:pPr>
        <w:pStyle w:val="Heading4"/>
        <w:numPr>
          <w:ilvl w:val="0"/>
          <w:numId w:val="37"/>
        </w:numPr>
        <w:rPr>
          <w:sz w:val="24"/>
          <w:szCs w:val="24"/>
        </w:rPr>
      </w:pPr>
      <w:r w:rsidRPr="00AD7C2F">
        <w:rPr>
          <w:sz w:val="24"/>
          <w:szCs w:val="24"/>
        </w:rPr>
        <w:t>Broughton/Brigham A66 Roundabout</w:t>
      </w:r>
    </w:p>
    <w:p w14:paraId="5799BE5D" w14:textId="77777777" w:rsidR="00F953B8" w:rsidRPr="00AD7C2F" w:rsidRDefault="00F953B8" w:rsidP="00F953B8">
      <w:pPr>
        <w:rPr>
          <w:rFonts w:ascii="Arial" w:hAnsi="Arial" w:cs="Arial"/>
          <w:lang w:eastAsia="en-GB"/>
        </w:rPr>
      </w:pPr>
    </w:p>
    <w:p w14:paraId="7FCC8106" w14:textId="1D39A561" w:rsidR="00F953B8" w:rsidRPr="00AD7C2F" w:rsidRDefault="00F953B8" w:rsidP="00F953B8">
      <w:pPr>
        <w:rPr>
          <w:rFonts w:ascii="Arial" w:hAnsi="Arial" w:cs="Arial"/>
          <w:lang w:eastAsia="en-GB"/>
        </w:rPr>
      </w:pPr>
      <w:r w:rsidRPr="00AD7C2F">
        <w:rPr>
          <w:rFonts w:ascii="Arial" w:hAnsi="Arial" w:cs="Arial"/>
          <w:lang w:eastAsia="en-GB"/>
        </w:rPr>
        <w:t xml:space="preserve">Cllr N </w:t>
      </w:r>
      <w:proofErr w:type="spellStart"/>
      <w:r w:rsidRPr="00AD7C2F">
        <w:rPr>
          <w:rFonts w:ascii="Arial" w:hAnsi="Arial" w:cs="Arial"/>
          <w:lang w:eastAsia="en-GB"/>
        </w:rPr>
        <w:t>Clubley</w:t>
      </w:r>
      <w:proofErr w:type="spellEnd"/>
      <w:r w:rsidRPr="00AD7C2F">
        <w:rPr>
          <w:rFonts w:ascii="Arial" w:hAnsi="Arial" w:cs="Arial"/>
          <w:lang w:eastAsia="en-GB"/>
        </w:rPr>
        <w:t xml:space="preserve"> </w:t>
      </w:r>
      <w:r w:rsidR="00242C96" w:rsidRPr="00AD7C2F">
        <w:rPr>
          <w:rFonts w:ascii="Arial" w:hAnsi="Arial" w:cs="Arial"/>
          <w:lang w:eastAsia="en-GB"/>
        </w:rPr>
        <w:t xml:space="preserve">has chased MP Campbell Savours again, but no action has followed from this. </w:t>
      </w:r>
    </w:p>
    <w:p w14:paraId="75AFA419" w14:textId="77777777" w:rsidR="00242C96" w:rsidRPr="00AD7C2F" w:rsidRDefault="00242C96" w:rsidP="00F953B8">
      <w:pPr>
        <w:rPr>
          <w:rFonts w:ascii="Arial" w:hAnsi="Arial" w:cs="Arial"/>
          <w:lang w:eastAsia="en-GB"/>
        </w:rPr>
      </w:pPr>
    </w:p>
    <w:p w14:paraId="58F386C0" w14:textId="10D601AB" w:rsidR="00242C96" w:rsidRPr="00AD7C2F" w:rsidRDefault="00242C96" w:rsidP="00F953B8">
      <w:pPr>
        <w:rPr>
          <w:rFonts w:ascii="Arial" w:hAnsi="Arial" w:cs="Arial"/>
          <w:lang w:eastAsia="en-GB"/>
        </w:rPr>
      </w:pPr>
      <w:r w:rsidRPr="00AD7C2F">
        <w:rPr>
          <w:rFonts w:ascii="Arial" w:hAnsi="Arial" w:cs="Arial"/>
          <w:lang w:eastAsia="en-GB"/>
        </w:rPr>
        <w:t xml:space="preserve">Correspondence has been sent to the Mayoral Candidates and responses have been received from Libby Bateman (Lib Dems) and Mike Starkie (Conservative), no response has been received from David Allen (Labour). </w:t>
      </w:r>
    </w:p>
    <w:p w14:paraId="3D6B27A3" w14:textId="77777777" w:rsidR="00242C96" w:rsidRPr="00AD7C2F" w:rsidRDefault="00242C96" w:rsidP="00F953B8">
      <w:pPr>
        <w:rPr>
          <w:rFonts w:ascii="Arial" w:hAnsi="Arial" w:cs="Arial"/>
          <w:lang w:eastAsia="en-GB"/>
        </w:rPr>
      </w:pPr>
    </w:p>
    <w:p w14:paraId="6C83A69A" w14:textId="3A329D7E" w:rsidR="00242C96" w:rsidRPr="00AD7C2F" w:rsidRDefault="00242C96" w:rsidP="00F953B8">
      <w:pPr>
        <w:rPr>
          <w:rFonts w:ascii="Arial" w:hAnsi="Arial" w:cs="Arial"/>
          <w:lang w:eastAsia="en-GB"/>
        </w:rPr>
      </w:pPr>
      <w:r w:rsidRPr="00AD7C2F">
        <w:rPr>
          <w:rFonts w:ascii="Arial" w:hAnsi="Arial" w:cs="Arial"/>
          <w:lang w:eastAsia="en-GB"/>
        </w:rPr>
        <w:t xml:space="preserve">Some suggestions were made by Libby Bateman to support the project, and Nigel has raised these with National Highways. </w:t>
      </w:r>
      <w:r w:rsidR="00CB2181">
        <w:rPr>
          <w:rFonts w:ascii="Arial" w:hAnsi="Arial" w:cs="Arial"/>
          <w:lang w:eastAsia="en-GB"/>
        </w:rPr>
        <w:t xml:space="preserve">It was noted that </w:t>
      </w:r>
      <w:r w:rsidRPr="00AD7C2F">
        <w:rPr>
          <w:rFonts w:ascii="Arial" w:hAnsi="Arial" w:cs="Arial"/>
          <w:lang w:eastAsia="en-GB"/>
        </w:rPr>
        <w:t xml:space="preserve"> A66 west of the Broughton Junction is 1* (out of 5) and east of the junction to the roundabout is only 2*. </w:t>
      </w:r>
    </w:p>
    <w:p w14:paraId="129C70C5" w14:textId="530F3192" w:rsidR="00F953B8" w:rsidRPr="00AD7C2F" w:rsidRDefault="00F953B8" w:rsidP="00F953B8">
      <w:pPr>
        <w:rPr>
          <w:rFonts w:ascii="Arial" w:hAnsi="Arial" w:cs="Arial"/>
          <w:lang w:eastAsia="en-GB"/>
        </w:rPr>
      </w:pPr>
    </w:p>
    <w:p w14:paraId="5F802323" w14:textId="77777777" w:rsidR="00F953B8" w:rsidRPr="00AD7C2F" w:rsidRDefault="00F953B8" w:rsidP="00F953B8">
      <w:pPr>
        <w:pStyle w:val="ListParagraph"/>
        <w:numPr>
          <w:ilvl w:val="0"/>
          <w:numId w:val="37"/>
        </w:numPr>
        <w:suppressAutoHyphens/>
        <w:rPr>
          <w:rFonts w:ascii="Arial" w:hAnsi="Arial" w:cs="Arial"/>
          <w:i/>
          <w:iCs/>
        </w:rPr>
      </w:pPr>
      <w:r w:rsidRPr="00AD7C2F">
        <w:rPr>
          <w:rFonts w:ascii="Arial" w:hAnsi="Arial" w:cs="Arial"/>
          <w:i/>
          <w:iCs/>
        </w:rPr>
        <w:t>Cumberland Council Highways issues</w:t>
      </w:r>
    </w:p>
    <w:p w14:paraId="7A83A9D8" w14:textId="77777777" w:rsidR="00F953B8" w:rsidRPr="00AD7C2F" w:rsidRDefault="00F953B8" w:rsidP="00F953B8">
      <w:pPr>
        <w:suppressAutoHyphens/>
        <w:rPr>
          <w:rFonts w:ascii="Arial" w:hAnsi="Arial" w:cs="Arial"/>
        </w:rPr>
      </w:pPr>
    </w:p>
    <w:p w14:paraId="1FDF7F6A" w14:textId="1DAD2985" w:rsidR="00242C96" w:rsidRPr="00AD7C2F" w:rsidRDefault="00242C96" w:rsidP="00F953B8">
      <w:pPr>
        <w:suppressAutoHyphens/>
        <w:rPr>
          <w:rFonts w:ascii="Arial" w:hAnsi="Arial" w:cs="Arial"/>
        </w:rPr>
      </w:pPr>
      <w:r w:rsidRPr="00AD7C2F">
        <w:rPr>
          <w:rFonts w:ascii="Arial" w:hAnsi="Arial" w:cs="Arial"/>
        </w:rPr>
        <w:t>All are on HIMS</w:t>
      </w:r>
    </w:p>
    <w:p w14:paraId="72295E15" w14:textId="7689044D" w:rsidR="00F953B8" w:rsidRPr="00AD7C2F" w:rsidRDefault="00F953B8" w:rsidP="00F953B8">
      <w:pPr>
        <w:suppressAutoHyphens/>
        <w:rPr>
          <w:rFonts w:ascii="Arial" w:hAnsi="Arial" w:cs="Arial"/>
        </w:rPr>
      </w:pPr>
    </w:p>
    <w:p w14:paraId="51D0DA91" w14:textId="77777777" w:rsidR="00F953B8" w:rsidRPr="00AD7C2F" w:rsidRDefault="00F953B8" w:rsidP="00F953B8">
      <w:pPr>
        <w:pStyle w:val="ListParagraph"/>
        <w:numPr>
          <w:ilvl w:val="0"/>
          <w:numId w:val="37"/>
        </w:numPr>
        <w:suppressAutoHyphens/>
        <w:rPr>
          <w:rFonts w:ascii="Arial" w:hAnsi="Arial" w:cs="Arial"/>
          <w:i/>
          <w:iCs/>
        </w:rPr>
      </w:pPr>
      <w:r w:rsidRPr="00AD7C2F">
        <w:rPr>
          <w:rFonts w:ascii="Arial" w:hAnsi="Arial" w:cs="Arial"/>
          <w:i/>
          <w:iCs/>
        </w:rPr>
        <w:t>Bench repairs/refurbishment project</w:t>
      </w:r>
    </w:p>
    <w:p w14:paraId="4CF6569C" w14:textId="77777777" w:rsidR="00F953B8" w:rsidRPr="00AD7C2F" w:rsidRDefault="00F953B8" w:rsidP="00F953B8">
      <w:pPr>
        <w:suppressAutoHyphens/>
        <w:rPr>
          <w:rFonts w:ascii="Arial" w:hAnsi="Arial" w:cs="Arial"/>
          <w:i/>
          <w:iCs/>
        </w:rPr>
      </w:pPr>
    </w:p>
    <w:p w14:paraId="569407F8" w14:textId="7D86B2B7" w:rsidR="00F953B8" w:rsidRPr="00AD7C2F" w:rsidRDefault="00F953B8" w:rsidP="00F953B8">
      <w:pPr>
        <w:suppressAutoHyphens/>
        <w:rPr>
          <w:rFonts w:ascii="Arial" w:hAnsi="Arial" w:cs="Arial"/>
        </w:rPr>
      </w:pPr>
      <w:r w:rsidRPr="00AD7C2F">
        <w:rPr>
          <w:rFonts w:ascii="Arial" w:hAnsi="Arial" w:cs="Arial"/>
        </w:rPr>
        <w:t>Cllr Steve Hannah updated</w:t>
      </w:r>
      <w:r w:rsidR="00242C96" w:rsidRPr="00AD7C2F">
        <w:rPr>
          <w:rFonts w:ascii="Arial" w:hAnsi="Arial" w:cs="Arial"/>
        </w:rPr>
        <w:t xml:space="preserve"> that the first round </w:t>
      </w:r>
      <w:proofErr w:type="gramStart"/>
      <w:r w:rsidR="00242C96" w:rsidRPr="00AD7C2F">
        <w:rPr>
          <w:rFonts w:ascii="Arial" w:hAnsi="Arial" w:cs="Arial"/>
        </w:rPr>
        <w:t>have</w:t>
      </w:r>
      <w:proofErr w:type="gramEnd"/>
      <w:r w:rsidR="00242C96" w:rsidRPr="00AD7C2F">
        <w:rPr>
          <w:rFonts w:ascii="Arial" w:hAnsi="Arial" w:cs="Arial"/>
        </w:rPr>
        <w:t xml:space="preserve"> been done and completed.  The football fencing has also been completed. </w:t>
      </w:r>
    </w:p>
    <w:p w14:paraId="38A459ED" w14:textId="77777777" w:rsidR="00242C96" w:rsidRPr="00AD7C2F" w:rsidRDefault="00242C96" w:rsidP="00F953B8">
      <w:pPr>
        <w:suppressAutoHyphens/>
        <w:rPr>
          <w:rFonts w:ascii="Arial" w:hAnsi="Arial" w:cs="Arial"/>
        </w:rPr>
      </w:pPr>
    </w:p>
    <w:p w14:paraId="5DBFE4D6" w14:textId="50763064" w:rsidR="00242C96" w:rsidRPr="00AD7C2F" w:rsidRDefault="00242C96" w:rsidP="00F953B8">
      <w:pPr>
        <w:suppressAutoHyphens/>
        <w:rPr>
          <w:rFonts w:ascii="Arial" w:hAnsi="Arial" w:cs="Arial"/>
        </w:rPr>
      </w:pPr>
      <w:r w:rsidRPr="00AD7C2F">
        <w:rPr>
          <w:rFonts w:ascii="Arial" w:hAnsi="Arial" w:cs="Arial"/>
        </w:rPr>
        <w:t xml:space="preserve">Thanks were noted to Steve Hannah for all his works on this project. </w:t>
      </w:r>
    </w:p>
    <w:p w14:paraId="54608F18" w14:textId="77777777" w:rsidR="00242C96" w:rsidRPr="00AD7C2F" w:rsidRDefault="00242C96" w:rsidP="00F953B8">
      <w:pPr>
        <w:suppressAutoHyphens/>
        <w:rPr>
          <w:rFonts w:ascii="Arial" w:hAnsi="Arial" w:cs="Arial"/>
        </w:rPr>
      </w:pPr>
    </w:p>
    <w:p w14:paraId="1C5985E4" w14:textId="294C13FC" w:rsidR="00242C96" w:rsidRPr="00AD7C2F" w:rsidRDefault="00242C96" w:rsidP="00F953B8">
      <w:pPr>
        <w:suppressAutoHyphens/>
        <w:rPr>
          <w:rFonts w:ascii="Arial" w:hAnsi="Arial" w:cs="Arial"/>
        </w:rPr>
      </w:pPr>
      <w:r w:rsidRPr="00AD7C2F">
        <w:rPr>
          <w:rFonts w:ascii="Arial" w:hAnsi="Arial" w:cs="Arial"/>
          <w:b/>
          <w:bCs/>
        </w:rPr>
        <w:t xml:space="preserve">Resolved </w:t>
      </w:r>
      <w:r w:rsidRPr="00AD7C2F">
        <w:rPr>
          <w:rFonts w:ascii="Arial" w:hAnsi="Arial" w:cs="Arial"/>
        </w:rPr>
        <w:t>by all present that Phase 2 take place in 2027.</w:t>
      </w:r>
    </w:p>
    <w:p w14:paraId="4D88BE62" w14:textId="77777777" w:rsidR="00242C96" w:rsidRPr="00AD7C2F" w:rsidRDefault="00242C96" w:rsidP="00F953B8">
      <w:pPr>
        <w:suppressAutoHyphens/>
        <w:rPr>
          <w:rFonts w:ascii="Arial" w:hAnsi="Arial" w:cs="Arial"/>
        </w:rPr>
      </w:pPr>
    </w:p>
    <w:p w14:paraId="20515CA6" w14:textId="0AFB74CC" w:rsidR="00242C96" w:rsidRPr="00AD7C2F" w:rsidRDefault="00242C96" w:rsidP="00F953B8">
      <w:pPr>
        <w:suppressAutoHyphens/>
        <w:rPr>
          <w:rFonts w:ascii="Arial" w:hAnsi="Arial" w:cs="Arial"/>
        </w:rPr>
      </w:pPr>
      <w:r w:rsidRPr="00AD7C2F">
        <w:rPr>
          <w:rFonts w:ascii="Arial" w:hAnsi="Arial" w:cs="Arial"/>
        </w:rPr>
        <w:lastRenderedPageBreak/>
        <w:t xml:space="preserve">It was noted that the bench that was removed on Kirklea by Cumberland Council as part of roadworks, this was a formally Allerdale Bench, and is not Broughton Parish Council’s responsibility to replace it, this is a Cumberland Council responsibility to replace. </w:t>
      </w:r>
    </w:p>
    <w:p w14:paraId="393C2DDC" w14:textId="77777777" w:rsidR="00242C96" w:rsidRPr="00AD7C2F" w:rsidRDefault="00242C96" w:rsidP="00F953B8">
      <w:pPr>
        <w:suppressAutoHyphens/>
        <w:rPr>
          <w:rFonts w:ascii="Arial" w:hAnsi="Arial" w:cs="Arial"/>
        </w:rPr>
      </w:pPr>
    </w:p>
    <w:p w14:paraId="365EE2C2" w14:textId="6CAF642E" w:rsidR="00242C96" w:rsidRPr="00AD7C2F" w:rsidRDefault="00242C96" w:rsidP="00F953B8">
      <w:pPr>
        <w:suppressAutoHyphens/>
        <w:rPr>
          <w:rFonts w:ascii="Arial" w:hAnsi="Arial" w:cs="Arial"/>
        </w:rPr>
      </w:pPr>
      <w:r w:rsidRPr="00AD7C2F">
        <w:rPr>
          <w:rFonts w:ascii="Arial" w:hAnsi="Arial" w:cs="Arial"/>
          <w:b/>
          <w:bCs/>
        </w:rPr>
        <w:t xml:space="preserve">Resolved </w:t>
      </w:r>
      <w:r w:rsidRPr="00AD7C2F">
        <w:rPr>
          <w:rFonts w:ascii="Arial" w:hAnsi="Arial" w:cs="Arial"/>
        </w:rPr>
        <w:t xml:space="preserve">by all present that a request be made to Cumberland Council to formally replace this. </w:t>
      </w:r>
    </w:p>
    <w:p w14:paraId="520DAEB9" w14:textId="77777777" w:rsidR="00242C96" w:rsidRPr="00AD7C2F" w:rsidRDefault="00242C96" w:rsidP="00F953B8">
      <w:pPr>
        <w:suppressAutoHyphens/>
        <w:rPr>
          <w:rFonts w:ascii="Arial" w:hAnsi="Arial" w:cs="Arial"/>
        </w:rPr>
      </w:pPr>
    </w:p>
    <w:p w14:paraId="5A7D98BE" w14:textId="633A3754" w:rsidR="00242C96" w:rsidRPr="00AD7C2F" w:rsidRDefault="00242C96" w:rsidP="00F953B8">
      <w:pPr>
        <w:suppressAutoHyphens/>
        <w:rPr>
          <w:rFonts w:ascii="Arial" w:hAnsi="Arial" w:cs="Arial"/>
          <w:b/>
          <w:bCs/>
        </w:rPr>
      </w:pPr>
      <w:r w:rsidRPr="00AD7C2F">
        <w:rPr>
          <w:rFonts w:ascii="Arial" w:hAnsi="Arial" w:cs="Arial"/>
          <w:b/>
          <w:bCs/>
        </w:rPr>
        <w:t xml:space="preserve">Action: Clerk to take this forward. </w:t>
      </w:r>
    </w:p>
    <w:p w14:paraId="0C799922" w14:textId="77777777" w:rsidR="00F953B8" w:rsidRPr="00AD7C2F" w:rsidRDefault="00F953B8" w:rsidP="00F953B8">
      <w:pPr>
        <w:suppressAutoHyphens/>
        <w:rPr>
          <w:rFonts w:ascii="Arial" w:hAnsi="Arial" w:cs="Arial"/>
        </w:rPr>
      </w:pPr>
    </w:p>
    <w:p w14:paraId="545DD93F" w14:textId="77777777" w:rsidR="00F953B8" w:rsidRPr="00AD7C2F" w:rsidRDefault="00F953B8" w:rsidP="00F953B8">
      <w:pPr>
        <w:pStyle w:val="ListParagraph"/>
        <w:numPr>
          <w:ilvl w:val="0"/>
          <w:numId w:val="37"/>
        </w:numPr>
        <w:suppressAutoHyphens/>
        <w:rPr>
          <w:rFonts w:ascii="Arial" w:hAnsi="Arial" w:cs="Arial"/>
          <w:i/>
          <w:iCs/>
        </w:rPr>
      </w:pPr>
      <w:r w:rsidRPr="00AD7C2F">
        <w:rPr>
          <w:rFonts w:ascii="Arial" w:hAnsi="Arial" w:cs="Arial"/>
          <w:i/>
          <w:iCs/>
        </w:rPr>
        <w:t>Millennium Gardens</w:t>
      </w:r>
    </w:p>
    <w:p w14:paraId="4E8F470A" w14:textId="77777777" w:rsidR="00F953B8" w:rsidRPr="00AD7C2F" w:rsidRDefault="00F953B8" w:rsidP="00F953B8">
      <w:pPr>
        <w:suppressAutoHyphens/>
        <w:rPr>
          <w:rFonts w:ascii="Arial" w:hAnsi="Arial" w:cs="Arial"/>
          <w:i/>
          <w:iCs/>
        </w:rPr>
      </w:pPr>
    </w:p>
    <w:p w14:paraId="045AA98C" w14:textId="57041346" w:rsidR="00F953B8" w:rsidRPr="00AD7C2F" w:rsidRDefault="00F953B8" w:rsidP="00F953B8">
      <w:pPr>
        <w:suppressAutoHyphens/>
        <w:rPr>
          <w:rFonts w:ascii="Arial" w:hAnsi="Arial" w:cs="Arial"/>
        </w:rPr>
      </w:pPr>
      <w:r w:rsidRPr="00AD7C2F">
        <w:rPr>
          <w:rFonts w:ascii="Arial" w:hAnsi="Arial" w:cs="Arial"/>
        </w:rPr>
        <w:t>It was noted that a meeting with Cumberland Council officers is expected but a date is not yet set.</w:t>
      </w:r>
    </w:p>
    <w:p w14:paraId="7A635043" w14:textId="77777777" w:rsidR="008B4D5E" w:rsidRPr="00AD7C2F" w:rsidRDefault="008B4D5E" w:rsidP="00F953B8">
      <w:pPr>
        <w:suppressAutoHyphens/>
        <w:rPr>
          <w:rFonts w:ascii="Arial" w:hAnsi="Arial" w:cs="Arial"/>
        </w:rPr>
      </w:pPr>
    </w:p>
    <w:p w14:paraId="76AD27C2" w14:textId="79743144" w:rsidR="008B4D5E" w:rsidRPr="00AD7C2F" w:rsidRDefault="008B4D5E" w:rsidP="00F953B8">
      <w:pPr>
        <w:suppressAutoHyphens/>
        <w:rPr>
          <w:rFonts w:ascii="Arial" w:hAnsi="Arial" w:cs="Arial"/>
          <w:b/>
          <w:bCs/>
        </w:rPr>
      </w:pPr>
      <w:r w:rsidRPr="00AD7C2F">
        <w:rPr>
          <w:rFonts w:ascii="Arial" w:hAnsi="Arial" w:cs="Arial"/>
          <w:b/>
          <w:bCs/>
        </w:rPr>
        <w:t xml:space="preserve">Action: Cumberland Cllr M Harris to follow up on this again to get a site visit organised. </w:t>
      </w:r>
    </w:p>
    <w:p w14:paraId="6A1795D9" w14:textId="77777777" w:rsidR="00F953B8" w:rsidRPr="00AD7C2F" w:rsidRDefault="00F953B8" w:rsidP="00F953B8">
      <w:pPr>
        <w:suppressAutoHyphens/>
        <w:rPr>
          <w:rFonts w:ascii="Arial" w:hAnsi="Arial" w:cs="Arial"/>
        </w:rPr>
      </w:pPr>
    </w:p>
    <w:p w14:paraId="2F64274B" w14:textId="77777777" w:rsidR="00F953B8" w:rsidRPr="00AD7C2F" w:rsidRDefault="00F953B8" w:rsidP="00F953B8">
      <w:pPr>
        <w:pStyle w:val="ListParagraph"/>
        <w:numPr>
          <w:ilvl w:val="0"/>
          <w:numId w:val="37"/>
        </w:numPr>
        <w:suppressAutoHyphens/>
        <w:rPr>
          <w:rFonts w:ascii="Arial" w:hAnsi="Arial" w:cs="Arial"/>
          <w:i/>
          <w:iCs/>
        </w:rPr>
      </w:pPr>
      <w:r w:rsidRPr="00AD7C2F">
        <w:rPr>
          <w:rFonts w:ascii="Arial" w:hAnsi="Arial" w:cs="Arial"/>
          <w:i/>
          <w:iCs/>
        </w:rPr>
        <w:t>Concerns regarding safety of steps/footway on Broughton High Bridge down to the fields</w:t>
      </w:r>
    </w:p>
    <w:p w14:paraId="4F0733CD" w14:textId="0F9683B6" w:rsidR="00F953B8" w:rsidRPr="00AD7C2F" w:rsidRDefault="00F953B8" w:rsidP="007E1EEE">
      <w:pPr>
        <w:pStyle w:val="Heading1"/>
        <w:rPr>
          <w:b w:val="0"/>
          <w:bCs w:val="0"/>
          <w:sz w:val="24"/>
          <w:szCs w:val="24"/>
          <w:u w:val="none"/>
        </w:rPr>
      </w:pPr>
      <w:r w:rsidRPr="00AD7C2F">
        <w:rPr>
          <w:b w:val="0"/>
          <w:bCs w:val="0"/>
          <w:sz w:val="24"/>
          <w:szCs w:val="24"/>
          <w:u w:val="none"/>
        </w:rPr>
        <w:t xml:space="preserve">A member of the public has raised concerns about the safety of the steps on this bridge without a fence/gate etc. It was noted that this is a historic structure and concerns have been raised before with no action able to be taken. </w:t>
      </w:r>
    </w:p>
    <w:p w14:paraId="7994EC8C" w14:textId="6143B137" w:rsidR="00AD7C2F" w:rsidRPr="00AD7C2F" w:rsidRDefault="00F953B8" w:rsidP="007E1EEE">
      <w:pPr>
        <w:pStyle w:val="Heading1"/>
        <w:rPr>
          <w:b w:val="0"/>
          <w:bCs w:val="0"/>
          <w:sz w:val="24"/>
          <w:szCs w:val="24"/>
          <w:u w:val="none"/>
        </w:rPr>
      </w:pPr>
      <w:r w:rsidRPr="00AD7C2F">
        <w:rPr>
          <w:b w:val="0"/>
          <w:bCs w:val="0"/>
          <w:sz w:val="24"/>
          <w:szCs w:val="24"/>
          <w:u w:val="none"/>
        </w:rPr>
        <w:t xml:space="preserve">If members of the public are concerned about issues like </w:t>
      </w:r>
      <w:r w:rsidR="00242C96" w:rsidRPr="00AD7C2F">
        <w:rPr>
          <w:b w:val="0"/>
          <w:bCs w:val="0"/>
          <w:sz w:val="24"/>
          <w:szCs w:val="24"/>
          <w:u w:val="none"/>
        </w:rPr>
        <w:t>this,</w:t>
      </w:r>
      <w:r w:rsidRPr="00AD7C2F">
        <w:rPr>
          <w:b w:val="0"/>
          <w:bCs w:val="0"/>
          <w:sz w:val="24"/>
          <w:szCs w:val="24"/>
          <w:u w:val="none"/>
        </w:rPr>
        <w:t xml:space="preserve"> they should be raised via HIMS</w:t>
      </w:r>
      <w:r w:rsidRPr="00AD7C2F">
        <w:rPr>
          <w:sz w:val="24"/>
          <w:szCs w:val="24"/>
        </w:rPr>
        <w:t xml:space="preserve"> </w:t>
      </w:r>
      <w:hyperlink r:id="rId6" w:history="1">
        <w:r w:rsidR="00BA6B7C" w:rsidRPr="00AD7C2F">
          <w:rPr>
            <w:rStyle w:val="Hyperlink"/>
            <w:b w:val="0"/>
            <w:bCs w:val="0"/>
            <w:sz w:val="24"/>
            <w:szCs w:val="24"/>
          </w:rPr>
          <w:t>https://www.cumberland.gov.uk/parking-roads-and-transport/streets-roads-and-pavements</w:t>
        </w:r>
      </w:hyperlink>
      <w:r w:rsidR="00BA6B7C" w:rsidRPr="00AD7C2F">
        <w:rPr>
          <w:b w:val="0"/>
          <w:bCs w:val="0"/>
          <w:sz w:val="24"/>
          <w:szCs w:val="24"/>
          <w:u w:val="none"/>
        </w:rPr>
        <w:t xml:space="preserve"> </w:t>
      </w:r>
    </w:p>
    <w:p w14:paraId="41A55BAA" w14:textId="4B323CF7" w:rsidR="0073146B" w:rsidRPr="00AD7C2F" w:rsidRDefault="00F953B8" w:rsidP="004D3F9C">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97</w:t>
      </w:r>
      <w:r w:rsidR="00D969D4" w:rsidRPr="00AD7C2F">
        <w:rPr>
          <w:rFonts w:ascii="Arial" w:eastAsia="Times New Roman" w:hAnsi="Arial" w:cs="Arial"/>
          <w:b/>
          <w:bCs/>
          <w:color w:val="000000"/>
          <w:kern w:val="36"/>
          <w:u w:val="single"/>
          <w:lang w:eastAsia="en-GB"/>
        </w:rPr>
        <w:t>/26</w:t>
      </w:r>
      <w:r w:rsidR="00D70905" w:rsidRPr="00AD7C2F">
        <w:rPr>
          <w:rFonts w:ascii="Arial" w:eastAsia="Times New Roman" w:hAnsi="Arial" w:cs="Arial"/>
          <w:b/>
          <w:bCs/>
          <w:color w:val="000000"/>
          <w:kern w:val="36"/>
          <w:u w:val="single"/>
          <w:lang w:eastAsia="en-GB"/>
        </w:rPr>
        <w:t xml:space="preserve"> </w:t>
      </w:r>
      <w:r w:rsidR="002C3148" w:rsidRPr="00AD7C2F">
        <w:rPr>
          <w:rFonts w:ascii="Arial" w:eastAsia="Times New Roman" w:hAnsi="Arial" w:cs="Arial"/>
          <w:b/>
          <w:bCs/>
          <w:color w:val="000000"/>
          <w:kern w:val="36"/>
          <w:u w:val="single"/>
          <w:lang w:eastAsia="en-GB"/>
        </w:rPr>
        <w:t>Planning Applications</w:t>
      </w:r>
    </w:p>
    <w:p w14:paraId="48C80C54" w14:textId="524D727A" w:rsidR="00F953B8" w:rsidRPr="00AD7C2F" w:rsidRDefault="00F953B8" w:rsidP="00193A17">
      <w:pPr>
        <w:pStyle w:val="NoSpacing"/>
        <w:numPr>
          <w:ilvl w:val="0"/>
          <w:numId w:val="38"/>
        </w:numPr>
        <w:rPr>
          <w:sz w:val="24"/>
          <w:szCs w:val="24"/>
        </w:rPr>
      </w:pPr>
      <w:r w:rsidRPr="00AD7C2F">
        <w:rPr>
          <w:sz w:val="24"/>
          <w:szCs w:val="24"/>
        </w:rPr>
        <w:t xml:space="preserve">Cumberland Local Plan </w:t>
      </w:r>
    </w:p>
    <w:p w14:paraId="0E5B1330" w14:textId="77777777" w:rsidR="00AD7C2F" w:rsidRPr="00AD7C2F" w:rsidRDefault="00AD7C2F" w:rsidP="00AD7C2F">
      <w:pPr>
        <w:pStyle w:val="pdq2pgselectionanchorcontainer"/>
        <w:rPr>
          <w:rFonts w:ascii="Arial" w:hAnsi="Arial" w:cs="Arial"/>
          <w:color w:val="000000"/>
        </w:rPr>
      </w:pPr>
      <w:r w:rsidRPr="00AD7C2F">
        <w:rPr>
          <w:rFonts w:ascii="Arial" w:hAnsi="Arial" w:cs="Arial"/>
          <w:color w:val="000000"/>
        </w:rPr>
        <w:t>Councillors noted that, following new Government regulations introduced in March 2026, Cumberland Council has commenced preparation of its new Local Plan under the revised national plan-making process. An updated Local Plan timetable has been published, together with a formal Notice of Intention to Commence preparation of the Plan.</w:t>
      </w:r>
    </w:p>
    <w:p w14:paraId="4FF33F39" w14:textId="0E92653F" w:rsidR="00F953B8" w:rsidRPr="00AD7C2F" w:rsidRDefault="00AD7C2F" w:rsidP="00AD7C2F">
      <w:pPr>
        <w:pStyle w:val="NormalWeb"/>
        <w:rPr>
          <w:rFonts w:ascii="Arial" w:hAnsi="Arial" w:cs="Arial"/>
          <w:color w:val="000000"/>
        </w:rPr>
      </w:pPr>
      <w:r w:rsidRPr="00AD7C2F">
        <w:rPr>
          <w:rFonts w:ascii="Arial" w:hAnsi="Arial" w:cs="Arial"/>
          <w:color w:val="000000"/>
        </w:rPr>
        <w:t>The first stage of public consultation (the scoping consultation) is scheduled for September 2026. It was noted that comments received during the 2025 Issues and Options consultation, together with submissions made through the 2025/26 Call for Sites exercise, will continue to inform the evidence base and site assessment process for the emerging Local Plan.</w:t>
      </w:r>
    </w:p>
    <w:p w14:paraId="65B57024" w14:textId="21FB58CA" w:rsidR="00193A17" w:rsidRPr="00AD7C2F" w:rsidRDefault="00F953B8" w:rsidP="00193A17">
      <w:pPr>
        <w:pStyle w:val="Heading1"/>
        <w:rPr>
          <w:sz w:val="24"/>
          <w:szCs w:val="24"/>
        </w:rPr>
      </w:pPr>
      <w:r w:rsidRPr="00AD7C2F">
        <w:rPr>
          <w:sz w:val="24"/>
          <w:szCs w:val="24"/>
        </w:rPr>
        <w:t>98</w:t>
      </w:r>
      <w:r w:rsidR="00D969D4" w:rsidRPr="00AD7C2F">
        <w:rPr>
          <w:sz w:val="24"/>
          <w:szCs w:val="24"/>
        </w:rPr>
        <w:t>/26</w:t>
      </w:r>
      <w:r w:rsidR="00193A17" w:rsidRPr="00AD7C2F">
        <w:rPr>
          <w:sz w:val="24"/>
          <w:szCs w:val="24"/>
        </w:rPr>
        <w:t xml:space="preserve"> Plan</w:t>
      </w:r>
      <w:r w:rsidR="00615BD3" w:rsidRPr="00AD7C2F">
        <w:rPr>
          <w:sz w:val="24"/>
          <w:szCs w:val="24"/>
        </w:rPr>
        <w:t>n</w:t>
      </w:r>
      <w:r w:rsidR="00193A17" w:rsidRPr="00AD7C2F">
        <w:rPr>
          <w:sz w:val="24"/>
          <w:szCs w:val="24"/>
        </w:rPr>
        <w:t>ing Decisions</w:t>
      </w:r>
    </w:p>
    <w:p w14:paraId="5985F90B" w14:textId="67A8C06B" w:rsidR="00B10504" w:rsidRPr="00AD7C2F" w:rsidRDefault="00D111F7" w:rsidP="004D3F9C">
      <w:pPr>
        <w:spacing w:before="120" w:after="120"/>
        <w:outlineLvl w:val="0"/>
        <w:rPr>
          <w:rFonts w:ascii="Arial" w:eastAsia="Times New Roman" w:hAnsi="Arial" w:cs="Arial"/>
          <w:color w:val="000000"/>
          <w:kern w:val="36"/>
          <w:lang w:eastAsia="en-GB"/>
        </w:rPr>
      </w:pPr>
      <w:r w:rsidRPr="00AD7C2F">
        <w:rPr>
          <w:rFonts w:ascii="Arial" w:eastAsia="Times New Roman" w:hAnsi="Arial" w:cs="Arial"/>
          <w:color w:val="000000"/>
          <w:kern w:val="36"/>
          <w:lang w:eastAsia="en-GB"/>
        </w:rPr>
        <w:t>None</w:t>
      </w:r>
    </w:p>
    <w:p w14:paraId="484D45A4" w14:textId="7A6F5339" w:rsidR="004D3F9C" w:rsidRPr="00AD7C2F" w:rsidRDefault="00F953B8" w:rsidP="004D3F9C">
      <w:pPr>
        <w:spacing w:before="120" w:after="120"/>
        <w:outlineLvl w:val="0"/>
        <w:rPr>
          <w:rFonts w:ascii="Arial" w:eastAsia="Times New Roman" w:hAnsi="Arial" w:cs="Arial"/>
          <w:b/>
          <w:bCs/>
          <w:color w:val="000000"/>
          <w:kern w:val="36"/>
          <w:u w:val="single"/>
          <w:lang w:eastAsia="en-GB"/>
        </w:rPr>
      </w:pPr>
      <w:r w:rsidRPr="00AD7C2F">
        <w:rPr>
          <w:rFonts w:ascii="Arial" w:eastAsia="Times New Roman" w:hAnsi="Arial" w:cs="Arial"/>
          <w:b/>
          <w:bCs/>
          <w:color w:val="000000"/>
          <w:kern w:val="36"/>
          <w:u w:val="single"/>
          <w:lang w:eastAsia="en-GB"/>
        </w:rPr>
        <w:t>99</w:t>
      </w:r>
      <w:r w:rsidR="00B10504" w:rsidRPr="00AD7C2F">
        <w:rPr>
          <w:rFonts w:ascii="Arial" w:eastAsia="Times New Roman" w:hAnsi="Arial" w:cs="Arial"/>
          <w:b/>
          <w:bCs/>
          <w:color w:val="000000"/>
          <w:kern w:val="36"/>
          <w:u w:val="single"/>
          <w:lang w:eastAsia="en-GB"/>
        </w:rPr>
        <w:t xml:space="preserve">/26 </w:t>
      </w:r>
      <w:r w:rsidR="004D3F9C" w:rsidRPr="00AD7C2F">
        <w:rPr>
          <w:rFonts w:ascii="Arial" w:eastAsia="Times New Roman" w:hAnsi="Arial" w:cs="Arial"/>
          <w:b/>
          <w:bCs/>
          <w:color w:val="000000"/>
          <w:kern w:val="36"/>
          <w:u w:val="single"/>
          <w:lang w:eastAsia="en-GB"/>
        </w:rPr>
        <w:t>Finance &amp; Acc</w:t>
      </w:r>
      <w:r w:rsidR="00693672" w:rsidRPr="00AD7C2F">
        <w:rPr>
          <w:rFonts w:ascii="Arial" w:eastAsia="Times New Roman" w:hAnsi="Arial" w:cs="Arial"/>
          <w:b/>
          <w:bCs/>
          <w:color w:val="000000"/>
          <w:kern w:val="36"/>
          <w:u w:val="single"/>
          <w:lang w:eastAsia="en-GB"/>
        </w:rPr>
        <w:t>o</w:t>
      </w:r>
      <w:r w:rsidR="004D3F9C" w:rsidRPr="00AD7C2F">
        <w:rPr>
          <w:rFonts w:ascii="Arial" w:eastAsia="Times New Roman" w:hAnsi="Arial" w:cs="Arial"/>
          <w:b/>
          <w:bCs/>
          <w:color w:val="000000"/>
          <w:kern w:val="36"/>
          <w:u w:val="single"/>
          <w:lang w:eastAsia="en-GB"/>
        </w:rPr>
        <w:t>unt</w:t>
      </w:r>
      <w:r w:rsidR="00AB6DB2" w:rsidRPr="00AD7C2F">
        <w:rPr>
          <w:rFonts w:ascii="Arial" w:eastAsia="Times New Roman" w:hAnsi="Arial" w:cs="Arial"/>
          <w:b/>
          <w:bCs/>
          <w:color w:val="000000"/>
          <w:kern w:val="36"/>
          <w:u w:val="single"/>
          <w:lang w:eastAsia="en-GB"/>
        </w:rPr>
        <w:t>s</w:t>
      </w:r>
    </w:p>
    <w:p w14:paraId="57757CC5" w14:textId="347768F8" w:rsidR="004D3F9C" w:rsidRPr="00AD7C2F" w:rsidRDefault="009E64A8" w:rsidP="00BC2CD4">
      <w:pPr>
        <w:pStyle w:val="Heading3"/>
        <w:numPr>
          <w:ilvl w:val="0"/>
          <w:numId w:val="2"/>
        </w:numPr>
        <w:rPr>
          <w:b w:val="0"/>
          <w:bCs w:val="0"/>
          <w:sz w:val="24"/>
          <w:szCs w:val="24"/>
        </w:rPr>
      </w:pPr>
      <w:r w:rsidRPr="00AD7C2F">
        <w:rPr>
          <w:b w:val="0"/>
          <w:bCs w:val="0"/>
          <w:sz w:val="24"/>
          <w:szCs w:val="24"/>
        </w:rPr>
        <w:t>Payment</w:t>
      </w:r>
      <w:r w:rsidR="004D3F9C" w:rsidRPr="00AD7C2F">
        <w:rPr>
          <w:b w:val="0"/>
          <w:bCs w:val="0"/>
          <w:sz w:val="24"/>
          <w:szCs w:val="24"/>
        </w:rPr>
        <w:t xml:space="preserve"> of Accounts</w:t>
      </w:r>
      <w:r w:rsidRPr="00AD7C2F">
        <w:rPr>
          <w:b w:val="0"/>
          <w:bCs w:val="0"/>
          <w:sz w:val="24"/>
          <w:szCs w:val="24"/>
        </w:rPr>
        <w:t xml:space="preserve"> </w:t>
      </w:r>
    </w:p>
    <w:p w14:paraId="27C334A0" w14:textId="1E8E76AF" w:rsidR="006C0ADC" w:rsidRPr="00AD7C2F" w:rsidRDefault="004D3F9C" w:rsidP="004D3F9C">
      <w:pPr>
        <w:rPr>
          <w:rFonts w:ascii="Arial" w:eastAsia="Times New Roman" w:hAnsi="Arial" w:cs="Arial"/>
          <w:color w:val="000000"/>
          <w:lang w:eastAsia="en-GB"/>
        </w:rPr>
      </w:pPr>
      <w:r w:rsidRPr="00AD7C2F">
        <w:rPr>
          <w:rFonts w:ascii="Arial" w:eastAsia="Times New Roman" w:hAnsi="Arial" w:cs="Arial"/>
          <w:b/>
          <w:bCs/>
          <w:color w:val="000000"/>
          <w:lang w:eastAsia="en-GB"/>
        </w:rPr>
        <w:t xml:space="preserve">Resolved </w:t>
      </w:r>
      <w:r w:rsidRPr="00AD7C2F">
        <w:rPr>
          <w:rFonts w:ascii="Arial" w:eastAsia="Times New Roman" w:hAnsi="Arial" w:cs="Arial"/>
          <w:color w:val="000000"/>
          <w:lang w:eastAsia="en-GB"/>
        </w:rPr>
        <w:t xml:space="preserve">by all present that the below accounts be paid </w:t>
      </w:r>
      <w:r w:rsidR="00693672" w:rsidRPr="00AD7C2F">
        <w:rPr>
          <w:rFonts w:ascii="Arial" w:eastAsia="Times New Roman" w:hAnsi="Arial" w:cs="Arial"/>
          <w:color w:val="000000"/>
          <w:lang w:eastAsia="en-GB"/>
        </w:rPr>
        <w:t>via BACS</w:t>
      </w:r>
      <w:r w:rsidRPr="00AD7C2F">
        <w:rPr>
          <w:rFonts w:ascii="Arial" w:eastAsia="Times New Roman" w:hAnsi="Arial" w:cs="Arial"/>
          <w:color w:val="000000"/>
          <w:lang w:eastAsia="en-GB"/>
        </w:rPr>
        <w:t xml:space="preserve"> </w:t>
      </w:r>
      <w:r w:rsidR="00693672" w:rsidRPr="00AD7C2F">
        <w:rPr>
          <w:rFonts w:ascii="Arial" w:eastAsia="Times New Roman" w:hAnsi="Arial" w:cs="Arial"/>
          <w:color w:val="000000"/>
          <w:lang w:eastAsia="en-GB"/>
        </w:rPr>
        <w:t>authorised by</w:t>
      </w:r>
      <w:r w:rsidRPr="00AD7C2F">
        <w:rPr>
          <w:rFonts w:ascii="Arial" w:eastAsia="Times New Roman" w:hAnsi="Arial" w:cs="Arial"/>
          <w:color w:val="000000"/>
          <w:lang w:eastAsia="en-GB"/>
        </w:rPr>
        <w:t xml:space="preserve"> 2 authorised signatories</w:t>
      </w:r>
      <w:r w:rsidR="0016288B" w:rsidRPr="00AD7C2F">
        <w:rPr>
          <w:rFonts w:ascii="Arial" w:eastAsia="Times New Roman" w:hAnsi="Arial" w:cs="Arial"/>
          <w:color w:val="000000"/>
          <w:lang w:eastAsia="en-GB"/>
        </w:rPr>
        <w:t>:</w:t>
      </w:r>
    </w:p>
    <w:p w14:paraId="5A6BEB6B" w14:textId="79334B86" w:rsidR="007C081E" w:rsidRPr="00AD7C2F" w:rsidRDefault="007C081E" w:rsidP="004D3F9C">
      <w:pPr>
        <w:rPr>
          <w:rFonts w:ascii="Arial" w:eastAsia="Times New Roman" w:hAnsi="Arial" w:cs="Arial"/>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2912"/>
        <w:gridCol w:w="2489"/>
        <w:gridCol w:w="2273"/>
      </w:tblGrid>
      <w:tr w:rsidR="00F953B8" w:rsidRPr="00AD7C2F" w14:paraId="4051481D" w14:textId="77777777" w:rsidTr="00F953B8">
        <w:trPr>
          <w:trHeight w:val="624"/>
        </w:trPr>
        <w:tc>
          <w:tcPr>
            <w:tcW w:w="2776" w:type="dxa"/>
          </w:tcPr>
          <w:p w14:paraId="58791158" w14:textId="77777777" w:rsidR="00F953B8" w:rsidRPr="00AD7C2F" w:rsidRDefault="00F953B8" w:rsidP="00EE3F48">
            <w:pPr>
              <w:rPr>
                <w:rFonts w:ascii="Arial" w:hAnsi="Arial" w:cs="Arial"/>
                <w:b/>
              </w:rPr>
            </w:pPr>
            <w:r w:rsidRPr="00AD7C2F">
              <w:rPr>
                <w:rFonts w:ascii="Arial" w:hAnsi="Arial" w:cs="Arial"/>
                <w:b/>
              </w:rPr>
              <w:t>From</w:t>
            </w:r>
          </w:p>
        </w:tc>
        <w:tc>
          <w:tcPr>
            <w:tcW w:w="2912" w:type="dxa"/>
          </w:tcPr>
          <w:p w14:paraId="379B438C" w14:textId="77777777" w:rsidR="00F953B8" w:rsidRPr="00AD7C2F" w:rsidRDefault="00F953B8" w:rsidP="00EE3F48">
            <w:pPr>
              <w:rPr>
                <w:rFonts w:ascii="Arial" w:hAnsi="Arial" w:cs="Arial"/>
                <w:b/>
              </w:rPr>
            </w:pPr>
            <w:r w:rsidRPr="00AD7C2F">
              <w:rPr>
                <w:rFonts w:ascii="Arial" w:hAnsi="Arial" w:cs="Arial"/>
                <w:b/>
              </w:rPr>
              <w:t>Reason</w:t>
            </w:r>
          </w:p>
        </w:tc>
        <w:tc>
          <w:tcPr>
            <w:tcW w:w="2489" w:type="dxa"/>
          </w:tcPr>
          <w:p w14:paraId="5A7B1EE2" w14:textId="77777777" w:rsidR="00F953B8" w:rsidRPr="00AD7C2F" w:rsidRDefault="00F953B8" w:rsidP="00EE3F48">
            <w:pPr>
              <w:rPr>
                <w:rFonts w:ascii="Arial" w:hAnsi="Arial" w:cs="Arial"/>
                <w:b/>
              </w:rPr>
            </w:pPr>
            <w:r w:rsidRPr="00AD7C2F">
              <w:rPr>
                <w:rFonts w:ascii="Arial" w:hAnsi="Arial" w:cs="Arial"/>
                <w:b/>
              </w:rPr>
              <w:t>Amount</w:t>
            </w:r>
          </w:p>
        </w:tc>
        <w:tc>
          <w:tcPr>
            <w:tcW w:w="2273" w:type="dxa"/>
          </w:tcPr>
          <w:p w14:paraId="405CB9D0" w14:textId="77777777" w:rsidR="00F953B8" w:rsidRPr="00AD7C2F" w:rsidRDefault="00F953B8" w:rsidP="00EE3F48">
            <w:pPr>
              <w:rPr>
                <w:rFonts w:ascii="Arial" w:hAnsi="Arial" w:cs="Arial"/>
                <w:b/>
              </w:rPr>
            </w:pPr>
            <w:r w:rsidRPr="00AD7C2F">
              <w:rPr>
                <w:rFonts w:ascii="Arial" w:hAnsi="Arial" w:cs="Arial"/>
                <w:b/>
              </w:rPr>
              <w:t>Approve/Ratify</w:t>
            </w:r>
          </w:p>
        </w:tc>
      </w:tr>
      <w:tr w:rsidR="00F953B8" w:rsidRPr="00AD7C2F" w14:paraId="298E7E3E" w14:textId="77777777" w:rsidTr="00F953B8">
        <w:trPr>
          <w:trHeight w:val="78"/>
        </w:trPr>
        <w:tc>
          <w:tcPr>
            <w:tcW w:w="2776" w:type="dxa"/>
          </w:tcPr>
          <w:p w14:paraId="09485B6D" w14:textId="77777777" w:rsidR="00F953B8" w:rsidRPr="00AD7C2F" w:rsidRDefault="00F953B8" w:rsidP="00EE3F48">
            <w:pPr>
              <w:rPr>
                <w:rFonts w:ascii="Arial" w:hAnsi="Arial" w:cs="Arial"/>
              </w:rPr>
            </w:pPr>
            <w:r w:rsidRPr="00AD7C2F">
              <w:rPr>
                <w:rFonts w:ascii="Arial" w:hAnsi="Arial" w:cs="Arial"/>
              </w:rPr>
              <w:t>Becx Carter</w:t>
            </w:r>
          </w:p>
        </w:tc>
        <w:tc>
          <w:tcPr>
            <w:tcW w:w="2912" w:type="dxa"/>
          </w:tcPr>
          <w:p w14:paraId="37E824BD" w14:textId="77777777" w:rsidR="00F953B8" w:rsidRPr="00AD7C2F" w:rsidRDefault="00F953B8" w:rsidP="00EE3F48">
            <w:pPr>
              <w:rPr>
                <w:rFonts w:ascii="Arial" w:hAnsi="Arial" w:cs="Arial"/>
              </w:rPr>
            </w:pPr>
            <w:r w:rsidRPr="00AD7C2F">
              <w:rPr>
                <w:rFonts w:ascii="Arial" w:hAnsi="Arial" w:cs="Arial"/>
              </w:rPr>
              <w:t>Salary (July)</w:t>
            </w:r>
          </w:p>
        </w:tc>
        <w:tc>
          <w:tcPr>
            <w:tcW w:w="2489" w:type="dxa"/>
          </w:tcPr>
          <w:p w14:paraId="5FD62CB7" w14:textId="77777777" w:rsidR="00F953B8" w:rsidRPr="00AD7C2F" w:rsidRDefault="00F953B8" w:rsidP="00EE3F48">
            <w:pPr>
              <w:rPr>
                <w:rFonts w:ascii="Arial" w:hAnsi="Arial" w:cs="Arial"/>
              </w:rPr>
            </w:pPr>
            <w:r w:rsidRPr="00AD7C2F">
              <w:rPr>
                <w:rFonts w:ascii="Arial" w:hAnsi="Arial" w:cs="Arial"/>
              </w:rPr>
              <w:t>£385.69</w:t>
            </w:r>
          </w:p>
        </w:tc>
        <w:tc>
          <w:tcPr>
            <w:tcW w:w="2273" w:type="dxa"/>
          </w:tcPr>
          <w:p w14:paraId="367E6251" w14:textId="77777777" w:rsidR="00F953B8" w:rsidRPr="00AD7C2F" w:rsidRDefault="00F953B8" w:rsidP="00EE3F48">
            <w:pPr>
              <w:rPr>
                <w:rFonts w:ascii="Arial" w:hAnsi="Arial" w:cs="Arial"/>
              </w:rPr>
            </w:pPr>
            <w:r w:rsidRPr="00AD7C2F">
              <w:rPr>
                <w:rFonts w:ascii="Arial" w:hAnsi="Arial" w:cs="Arial"/>
              </w:rPr>
              <w:t>Approve</w:t>
            </w:r>
          </w:p>
        </w:tc>
      </w:tr>
      <w:tr w:rsidR="00F953B8" w:rsidRPr="00AD7C2F" w14:paraId="2C40A435" w14:textId="77777777" w:rsidTr="00F953B8">
        <w:trPr>
          <w:trHeight w:val="78"/>
        </w:trPr>
        <w:tc>
          <w:tcPr>
            <w:tcW w:w="2776" w:type="dxa"/>
          </w:tcPr>
          <w:p w14:paraId="5A8DC892" w14:textId="77777777" w:rsidR="00F953B8" w:rsidRPr="00AD7C2F" w:rsidRDefault="00F953B8" w:rsidP="00EE3F48">
            <w:pPr>
              <w:rPr>
                <w:rFonts w:ascii="Arial" w:hAnsi="Arial" w:cs="Arial"/>
              </w:rPr>
            </w:pPr>
            <w:r w:rsidRPr="00AD7C2F">
              <w:rPr>
                <w:rFonts w:ascii="Arial" w:hAnsi="Arial" w:cs="Arial"/>
              </w:rPr>
              <w:t>HMRC</w:t>
            </w:r>
          </w:p>
        </w:tc>
        <w:tc>
          <w:tcPr>
            <w:tcW w:w="2912" w:type="dxa"/>
          </w:tcPr>
          <w:p w14:paraId="0C545DC9" w14:textId="77777777" w:rsidR="00F953B8" w:rsidRPr="00AD7C2F" w:rsidRDefault="00F953B8" w:rsidP="00EE3F48">
            <w:pPr>
              <w:rPr>
                <w:rFonts w:ascii="Arial" w:hAnsi="Arial" w:cs="Arial"/>
              </w:rPr>
            </w:pPr>
            <w:r w:rsidRPr="00AD7C2F">
              <w:rPr>
                <w:rFonts w:ascii="Arial" w:hAnsi="Arial" w:cs="Arial"/>
              </w:rPr>
              <w:t>PAYE (July)</w:t>
            </w:r>
          </w:p>
        </w:tc>
        <w:tc>
          <w:tcPr>
            <w:tcW w:w="2489" w:type="dxa"/>
          </w:tcPr>
          <w:p w14:paraId="1B9EAC35" w14:textId="77777777" w:rsidR="00F953B8" w:rsidRPr="00AD7C2F" w:rsidRDefault="00F953B8" w:rsidP="00EE3F48">
            <w:pPr>
              <w:rPr>
                <w:rFonts w:ascii="Arial" w:hAnsi="Arial" w:cs="Arial"/>
              </w:rPr>
            </w:pPr>
            <w:r w:rsidRPr="00AD7C2F">
              <w:rPr>
                <w:rFonts w:ascii="Arial" w:hAnsi="Arial" w:cs="Arial"/>
              </w:rPr>
              <w:t>£275.20</w:t>
            </w:r>
          </w:p>
        </w:tc>
        <w:tc>
          <w:tcPr>
            <w:tcW w:w="2273" w:type="dxa"/>
          </w:tcPr>
          <w:p w14:paraId="31412BF8" w14:textId="77777777" w:rsidR="00F953B8" w:rsidRPr="00AD7C2F" w:rsidRDefault="00F953B8" w:rsidP="00EE3F48">
            <w:pPr>
              <w:rPr>
                <w:rFonts w:ascii="Arial" w:hAnsi="Arial" w:cs="Arial"/>
              </w:rPr>
            </w:pPr>
            <w:r w:rsidRPr="00AD7C2F">
              <w:rPr>
                <w:rFonts w:ascii="Arial" w:hAnsi="Arial" w:cs="Arial"/>
              </w:rPr>
              <w:t>Approve</w:t>
            </w:r>
          </w:p>
        </w:tc>
      </w:tr>
      <w:tr w:rsidR="00F953B8" w:rsidRPr="00AD7C2F" w14:paraId="0916C1AE" w14:textId="77777777" w:rsidTr="00F953B8">
        <w:trPr>
          <w:trHeight w:val="78"/>
        </w:trPr>
        <w:tc>
          <w:tcPr>
            <w:tcW w:w="2776" w:type="dxa"/>
          </w:tcPr>
          <w:p w14:paraId="46E85A4C" w14:textId="77777777" w:rsidR="00F953B8" w:rsidRPr="00AD7C2F" w:rsidRDefault="00F953B8" w:rsidP="00EE3F48">
            <w:pPr>
              <w:rPr>
                <w:rFonts w:ascii="Arial" w:hAnsi="Arial" w:cs="Arial"/>
              </w:rPr>
            </w:pPr>
            <w:r w:rsidRPr="00AD7C2F">
              <w:rPr>
                <w:rFonts w:ascii="Arial" w:hAnsi="Arial" w:cs="Arial"/>
              </w:rPr>
              <w:t>Becx Carter</w:t>
            </w:r>
          </w:p>
        </w:tc>
        <w:tc>
          <w:tcPr>
            <w:tcW w:w="2912" w:type="dxa"/>
          </w:tcPr>
          <w:p w14:paraId="5ADCF5AB" w14:textId="77777777" w:rsidR="00F953B8" w:rsidRPr="00AD7C2F" w:rsidRDefault="00F953B8" w:rsidP="00EE3F48">
            <w:pPr>
              <w:rPr>
                <w:rFonts w:ascii="Arial" w:hAnsi="Arial" w:cs="Arial"/>
              </w:rPr>
            </w:pPr>
            <w:r w:rsidRPr="00AD7C2F">
              <w:rPr>
                <w:rFonts w:ascii="Arial" w:hAnsi="Arial" w:cs="Arial"/>
              </w:rPr>
              <w:t>Salary (Aug)</w:t>
            </w:r>
          </w:p>
        </w:tc>
        <w:tc>
          <w:tcPr>
            <w:tcW w:w="2489" w:type="dxa"/>
          </w:tcPr>
          <w:p w14:paraId="69C975B7" w14:textId="77777777" w:rsidR="00F953B8" w:rsidRPr="00AD7C2F" w:rsidRDefault="00F953B8" w:rsidP="00EE3F48">
            <w:pPr>
              <w:rPr>
                <w:rFonts w:ascii="Arial" w:hAnsi="Arial" w:cs="Arial"/>
              </w:rPr>
            </w:pPr>
            <w:r w:rsidRPr="00AD7C2F">
              <w:rPr>
                <w:rFonts w:ascii="Arial" w:hAnsi="Arial" w:cs="Arial"/>
              </w:rPr>
              <w:t>£385.69</w:t>
            </w:r>
          </w:p>
        </w:tc>
        <w:tc>
          <w:tcPr>
            <w:tcW w:w="2273" w:type="dxa"/>
          </w:tcPr>
          <w:p w14:paraId="70B5CA17" w14:textId="77777777" w:rsidR="00F953B8" w:rsidRPr="00AD7C2F" w:rsidRDefault="00F953B8" w:rsidP="00EE3F48">
            <w:pPr>
              <w:rPr>
                <w:rFonts w:ascii="Arial" w:hAnsi="Arial" w:cs="Arial"/>
              </w:rPr>
            </w:pPr>
            <w:r w:rsidRPr="00AD7C2F">
              <w:rPr>
                <w:rFonts w:ascii="Arial" w:hAnsi="Arial" w:cs="Arial"/>
              </w:rPr>
              <w:t>Approve</w:t>
            </w:r>
          </w:p>
        </w:tc>
      </w:tr>
      <w:tr w:rsidR="00F953B8" w:rsidRPr="00AD7C2F" w14:paraId="15C0BC57" w14:textId="77777777" w:rsidTr="00F953B8">
        <w:trPr>
          <w:trHeight w:val="78"/>
        </w:trPr>
        <w:tc>
          <w:tcPr>
            <w:tcW w:w="2776" w:type="dxa"/>
          </w:tcPr>
          <w:p w14:paraId="4910E449" w14:textId="77777777" w:rsidR="00F953B8" w:rsidRPr="00AD7C2F" w:rsidRDefault="00F953B8" w:rsidP="00EE3F48">
            <w:pPr>
              <w:rPr>
                <w:rFonts w:ascii="Arial" w:hAnsi="Arial" w:cs="Arial"/>
              </w:rPr>
            </w:pPr>
            <w:r w:rsidRPr="00AD7C2F">
              <w:rPr>
                <w:rFonts w:ascii="Arial" w:hAnsi="Arial" w:cs="Arial"/>
              </w:rPr>
              <w:t>HMRC</w:t>
            </w:r>
          </w:p>
        </w:tc>
        <w:tc>
          <w:tcPr>
            <w:tcW w:w="2912" w:type="dxa"/>
          </w:tcPr>
          <w:p w14:paraId="2812A794" w14:textId="77777777" w:rsidR="00F953B8" w:rsidRPr="00AD7C2F" w:rsidRDefault="00F953B8" w:rsidP="00EE3F48">
            <w:pPr>
              <w:rPr>
                <w:rFonts w:ascii="Arial" w:hAnsi="Arial" w:cs="Arial"/>
              </w:rPr>
            </w:pPr>
            <w:r w:rsidRPr="00AD7C2F">
              <w:rPr>
                <w:rFonts w:ascii="Arial" w:hAnsi="Arial" w:cs="Arial"/>
              </w:rPr>
              <w:t>PAYE (Aug)</w:t>
            </w:r>
          </w:p>
        </w:tc>
        <w:tc>
          <w:tcPr>
            <w:tcW w:w="2489" w:type="dxa"/>
          </w:tcPr>
          <w:p w14:paraId="6EB3912F" w14:textId="77777777" w:rsidR="00F953B8" w:rsidRPr="00AD7C2F" w:rsidRDefault="00F953B8" w:rsidP="00EE3F48">
            <w:pPr>
              <w:rPr>
                <w:rFonts w:ascii="Arial" w:hAnsi="Arial" w:cs="Arial"/>
              </w:rPr>
            </w:pPr>
            <w:r w:rsidRPr="00AD7C2F">
              <w:rPr>
                <w:rFonts w:ascii="Arial" w:hAnsi="Arial" w:cs="Arial"/>
              </w:rPr>
              <w:t>£275.20</w:t>
            </w:r>
          </w:p>
        </w:tc>
        <w:tc>
          <w:tcPr>
            <w:tcW w:w="2273" w:type="dxa"/>
          </w:tcPr>
          <w:p w14:paraId="79D5AFA8" w14:textId="77777777" w:rsidR="00F953B8" w:rsidRPr="00AD7C2F" w:rsidRDefault="00F953B8" w:rsidP="00EE3F48">
            <w:pPr>
              <w:rPr>
                <w:rFonts w:ascii="Arial" w:hAnsi="Arial" w:cs="Arial"/>
              </w:rPr>
            </w:pPr>
            <w:r w:rsidRPr="00AD7C2F">
              <w:rPr>
                <w:rFonts w:ascii="Arial" w:hAnsi="Arial" w:cs="Arial"/>
              </w:rPr>
              <w:t>Approve</w:t>
            </w:r>
          </w:p>
        </w:tc>
      </w:tr>
      <w:tr w:rsidR="00F953B8" w:rsidRPr="00AD7C2F" w14:paraId="7438CF99" w14:textId="77777777" w:rsidTr="00F953B8">
        <w:trPr>
          <w:trHeight w:val="78"/>
        </w:trPr>
        <w:tc>
          <w:tcPr>
            <w:tcW w:w="2776" w:type="dxa"/>
          </w:tcPr>
          <w:p w14:paraId="5F31C8FA" w14:textId="77777777" w:rsidR="00F953B8" w:rsidRPr="00AD7C2F" w:rsidRDefault="00F953B8" w:rsidP="00EE3F48">
            <w:pPr>
              <w:rPr>
                <w:rFonts w:ascii="Arial" w:hAnsi="Arial" w:cs="Arial"/>
              </w:rPr>
            </w:pPr>
            <w:r w:rsidRPr="00AD7C2F">
              <w:rPr>
                <w:rFonts w:ascii="Arial" w:hAnsi="Arial" w:cs="Arial"/>
              </w:rPr>
              <w:t>Jackson Hetherington</w:t>
            </w:r>
          </w:p>
        </w:tc>
        <w:tc>
          <w:tcPr>
            <w:tcW w:w="2912" w:type="dxa"/>
          </w:tcPr>
          <w:p w14:paraId="13F8167C" w14:textId="77777777" w:rsidR="00F953B8" w:rsidRPr="00AD7C2F" w:rsidRDefault="00F953B8" w:rsidP="00EE3F48">
            <w:pPr>
              <w:rPr>
                <w:rFonts w:ascii="Arial" w:hAnsi="Arial" w:cs="Arial"/>
              </w:rPr>
            </w:pPr>
            <w:r w:rsidRPr="00AD7C2F">
              <w:rPr>
                <w:rFonts w:ascii="Arial" w:hAnsi="Arial" w:cs="Arial"/>
              </w:rPr>
              <w:t xml:space="preserve">Grass Cutting July </w:t>
            </w:r>
          </w:p>
        </w:tc>
        <w:tc>
          <w:tcPr>
            <w:tcW w:w="2489" w:type="dxa"/>
          </w:tcPr>
          <w:p w14:paraId="2F834999" w14:textId="77777777" w:rsidR="00F953B8" w:rsidRPr="00AD7C2F" w:rsidRDefault="00F953B8" w:rsidP="00EE3F48">
            <w:pPr>
              <w:rPr>
                <w:rFonts w:ascii="Arial" w:hAnsi="Arial" w:cs="Arial"/>
              </w:rPr>
            </w:pPr>
            <w:r w:rsidRPr="00AD7C2F">
              <w:rPr>
                <w:rFonts w:ascii="Arial" w:hAnsi="Arial" w:cs="Arial"/>
              </w:rPr>
              <w:t>£320</w:t>
            </w:r>
          </w:p>
        </w:tc>
        <w:tc>
          <w:tcPr>
            <w:tcW w:w="2273" w:type="dxa"/>
          </w:tcPr>
          <w:p w14:paraId="5AAB2F0C" w14:textId="77777777" w:rsidR="00F953B8" w:rsidRPr="00AD7C2F" w:rsidRDefault="00F953B8" w:rsidP="00EE3F48">
            <w:pPr>
              <w:rPr>
                <w:rFonts w:ascii="Arial" w:hAnsi="Arial" w:cs="Arial"/>
              </w:rPr>
            </w:pPr>
            <w:r w:rsidRPr="00AD7C2F">
              <w:rPr>
                <w:rFonts w:ascii="Arial" w:hAnsi="Arial" w:cs="Arial"/>
              </w:rPr>
              <w:t>Ratify</w:t>
            </w:r>
          </w:p>
        </w:tc>
      </w:tr>
      <w:tr w:rsidR="00F953B8" w:rsidRPr="00AD7C2F" w14:paraId="04475274" w14:textId="77777777" w:rsidTr="00F953B8">
        <w:trPr>
          <w:trHeight w:val="78"/>
        </w:trPr>
        <w:tc>
          <w:tcPr>
            <w:tcW w:w="2776" w:type="dxa"/>
          </w:tcPr>
          <w:p w14:paraId="42812488" w14:textId="77777777" w:rsidR="00F953B8" w:rsidRPr="00AD7C2F" w:rsidRDefault="00F953B8" w:rsidP="00EE3F48">
            <w:pPr>
              <w:rPr>
                <w:rFonts w:ascii="Arial" w:hAnsi="Arial" w:cs="Arial"/>
              </w:rPr>
            </w:pPr>
            <w:r w:rsidRPr="00AD7C2F">
              <w:rPr>
                <w:rFonts w:ascii="Arial" w:hAnsi="Arial" w:cs="Arial"/>
              </w:rPr>
              <w:t>Jackson Hetherington</w:t>
            </w:r>
          </w:p>
        </w:tc>
        <w:tc>
          <w:tcPr>
            <w:tcW w:w="2912" w:type="dxa"/>
          </w:tcPr>
          <w:p w14:paraId="6F634A4C" w14:textId="77777777" w:rsidR="00F953B8" w:rsidRPr="00AD7C2F" w:rsidRDefault="00F953B8" w:rsidP="00EE3F48">
            <w:pPr>
              <w:rPr>
                <w:rFonts w:ascii="Arial" w:hAnsi="Arial" w:cs="Arial"/>
              </w:rPr>
            </w:pPr>
            <w:r w:rsidRPr="00AD7C2F">
              <w:rPr>
                <w:rFonts w:ascii="Arial" w:hAnsi="Arial" w:cs="Arial"/>
              </w:rPr>
              <w:t>Grass Cutting June</w:t>
            </w:r>
          </w:p>
        </w:tc>
        <w:tc>
          <w:tcPr>
            <w:tcW w:w="2489" w:type="dxa"/>
          </w:tcPr>
          <w:p w14:paraId="4F263E18" w14:textId="77777777" w:rsidR="00F953B8" w:rsidRPr="00AD7C2F" w:rsidRDefault="00F953B8" w:rsidP="00EE3F48">
            <w:pPr>
              <w:rPr>
                <w:rFonts w:ascii="Arial" w:hAnsi="Arial" w:cs="Arial"/>
              </w:rPr>
            </w:pPr>
            <w:r w:rsidRPr="00AD7C2F">
              <w:rPr>
                <w:rFonts w:ascii="Arial" w:hAnsi="Arial" w:cs="Arial"/>
              </w:rPr>
              <w:t>£320</w:t>
            </w:r>
          </w:p>
        </w:tc>
        <w:tc>
          <w:tcPr>
            <w:tcW w:w="2273" w:type="dxa"/>
          </w:tcPr>
          <w:p w14:paraId="0928FB8F" w14:textId="77777777" w:rsidR="00F953B8" w:rsidRPr="00AD7C2F" w:rsidRDefault="00F953B8" w:rsidP="00EE3F48">
            <w:pPr>
              <w:rPr>
                <w:rFonts w:ascii="Arial" w:hAnsi="Arial" w:cs="Arial"/>
              </w:rPr>
            </w:pPr>
            <w:r w:rsidRPr="00AD7C2F">
              <w:rPr>
                <w:rFonts w:ascii="Arial" w:hAnsi="Arial" w:cs="Arial"/>
              </w:rPr>
              <w:t>Ratify</w:t>
            </w:r>
          </w:p>
        </w:tc>
      </w:tr>
      <w:tr w:rsidR="00F953B8" w:rsidRPr="00AD7C2F" w14:paraId="2C508464" w14:textId="77777777" w:rsidTr="00F953B8">
        <w:trPr>
          <w:trHeight w:val="78"/>
        </w:trPr>
        <w:tc>
          <w:tcPr>
            <w:tcW w:w="2776" w:type="dxa"/>
          </w:tcPr>
          <w:p w14:paraId="3F32D3C7" w14:textId="77777777" w:rsidR="00F953B8" w:rsidRPr="00AD7C2F" w:rsidRDefault="00F953B8" w:rsidP="00EE3F48">
            <w:pPr>
              <w:rPr>
                <w:rFonts w:ascii="Arial" w:hAnsi="Arial" w:cs="Arial"/>
              </w:rPr>
            </w:pPr>
            <w:r w:rsidRPr="00AD7C2F">
              <w:rPr>
                <w:rFonts w:ascii="Arial" w:hAnsi="Arial" w:cs="Arial"/>
              </w:rPr>
              <w:t>Derwent Owners Association</w:t>
            </w:r>
          </w:p>
        </w:tc>
        <w:tc>
          <w:tcPr>
            <w:tcW w:w="2912" w:type="dxa"/>
          </w:tcPr>
          <w:p w14:paraId="1BF35682" w14:textId="77777777" w:rsidR="00F953B8" w:rsidRPr="00AD7C2F" w:rsidRDefault="00F953B8" w:rsidP="00EE3F48">
            <w:pPr>
              <w:rPr>
                <w:rFonts w:ascii="Arial" w:hAnsi="Arial" w:cs="Arial"/>
              </w:rPr>
            </w:pPr>
            <w:r w:rsidRPr="00AD7C2F">
              <w:rPr>
                <w:rFonts w:ascii="Arial" w:hAnsi="Arial" w:cs="Arial"/>
              </w:rPr>
              <w:t>Subscription</w:t>
            </w:r>
          </w:p>
        </w:tc>
        <w:tc>
          <w:tcPr>
            <w:tcW w:w="2489" w:type="dxa"/>
          </w:tcPr>
          <w:p w14:paraId="614A6B34" w14:textId="77777777" w:rsidR="00F953B8" w:rsidRPr="00AD7C2F" w:rsidRDefault="00F953B8" w:rsidP="00EE3F48">
            <w:pPr>
              <w:rPr>
                <w:rFonts w:ascii="Arial" w:hAnsi="Arial" w:cs="Arial"/>
              </w:rPr>
            </w:pPr>
            <w:r w:rsidRPr="00AD7C2F">
              <w:rPr>
                <w:rFonts w:ascii="Arial" w:hAnsi="Arial" w:cs="Arial"/>
              </w:rPr>
              <w:t>£50</w:t>
            </w:r>
          </w:p>
        </w:tc>
        <w:tc>
          <w:tcPr>
            <w:tcW w:w="2273" w:type="dxa"/>
          </w:tcPr>
          <w:p w14:paraId="7EFF89A5" w14:textId="77777777" w:rsidR="00F953B8" w:rsidRPr="00AD7C2F" w:rsidRDefault="00F953B8" w:rsidP="00EE3F48">
            <w:pPr>
              <w:rPr>
                <w:rFonts w:ascii="Arial" w:hAnsi="Arial" w:cs="Arial"/>
              </w:rPr>
            </w:pPr>
            <w:r w:rsidRPr="00AD7C2F">
              <w:rPr>
                <w:rFonts w:ascii="Arial" w:hAnsi="Arial" w:cs="Arial"/>
              </w:rPr>
              <w:t>Approve</w:t>
            </w:r>
          </w:p>
        </w:tc>
      </w:tr>
      <w:tr w:rsidR="00242C96" w:rsidRPr="00AD7C2F" w14:paraId="5EF173B3" w14:textId="77777777" w:rsidTr="00F953B8">
        <w:trPr>
          <w:trHeight w:val="78"/>
        </w:trPr>
        <w:tc>
          <w:tcPr>
            <w:tcW w:w="2776" w:type="dxa"/>
          </w:tcPr>
          <w:p w14:paraId="434EEE7C" w14:textId="10DD6956" w:rsidR="00242C96" w:rsidRPr="00AD7C2F" w:rsidRDefault="00242C96" w:rsidP="00EE3F48">
            <w:pPr>
              <w:rPr>
                <w:rFonts w:ascii="Arial" w:hAnsi="Arial" w:cs="Arial"/>
              </w:rPr>
            </w:pPr>
            <w:r w:rsidRPr="00AD7C2F">
              <w:rPr>
                <w:rFonts w:ascii="Arial" w:hAnsi="Arial" w:cs="Arial"/>
              </w:rPr>
              <w:t xml:space="preserve">Stephen Hannah </w:t>
            </w:r>
          </w:p>
        </w:tc>
        <w:tc>
          <w:tcPr>
            <w:tcW w:w="2912" w:type="dxa"/>
          </w:tcPr>
          <w:p w14:paraId="461FDBE5" w14:textId="7BAE21B3" w:rsidR="00242C96" w:rsidRPr="00AD7C2F" w:rsidRDefault="00242C96" w:rsidP="00EE3F48">
            <w:pPr>
              <w:rPr>
                <w:rFonts w:ascii="Arial" w:hAnsi="Arial" w:cs="Arial"/>
              </w:rPr>
            </w:pPr>
            <w:r w:rsidRPr="00AD7C2F">
              <w:rPr>
                <w:rFonts w:ascii="Arial" w:hAnsi="Arial" w:cs="Arial"/>
              </w:rPr>
              <w:t>Play</w:t>
            </w:r>
            <w:r w:rsidR="00AD7C2F" w:rsidRPr="00AD7C2F">
              <w:rPr>
                <w:rFonts w:ascii="Arial" w:hAnsi="Arial" w:cs="Arial"/>
              </w:rPr>
              <w:t xml:space="preserve"> </w:t>
            </w:r>
            <w:r w:rsidRPr="00AD7C2F">
              <w:rPr>
                <w:rFonts w:ascii="Arial" w:hAnsi="Arial" w:cs="Arial"/>
              </w:rPr>
              <w:t>area</w:t>
            </w:r>
          </w:p>
        </w:tc>
        <w:tc>
          <w:tcPr>
            <w:tcW w:w="2489" w:type="dxa"/>
          </w:tcPr>
          <w:p w14:paraId="4F43B9A8" w14:textId="615F9A1E" w:rsidR="00242C96" w:rsidRPr="00AD7C2F" w:rsidRDefault="00242C96" w:rsidP="00EE3F48">
            <w:pPr>
              <w:rPr>
                <w:rFonts w:ascii="Arial" w:hAnsi="Arial" w:cs="Arial"/>
              </w:rPr>
            </w:pPr>
            <w:r w:rsidRPr="00AD7C2F">
              <w:rPr>
                <w:rFonts w:ascii="Arial" w:hAnsi="Arial" w:cs="Arial"/>
              </w:rPr>
              <w:t>£21.99</w:t>
            </w:r>
          </w:p>
        </w:tc>
        <w:tc>
          <w:tcPr>
            <w:tcW w:w="2273" w:type="dxa"/>
          </w:tcPr>
          <w:p w14:paraId="74363739" w14:textId="2E299243" w:rsidR="00242C96" w:rsidRPr="00AD7C2F" w:rsidRDefault="00242C96" w:rsidP="00EE3F48">
            <w:pPr>
              <w:rPr>
                <w:rFonts w:ascii="Arial" w:hAnsi="Arial" w:cs="Arial"/>
              </w:rPr>
            </w:pPr>
            <w:r w:rsidRPr="00AD7C2F">
              <w:rPr>
                <w:rFonts w:ascii="Arial" w:hAnsi="Arial" w:cs="Arial"/>
              </w:rPr>
              <w:t>Approve</w:t>
            </w:r>
          </w:p>
        </w:tc>
      </w:tr>
      <w:tr w:rsidR="00242C96" w:rsidRPr="00AD7C2F" w14:paraId="0249F7B1" w14:textId="77777777" w:rsidTr="00F953B8">
        <w:trPr>
          <w:trHeight w:val="78"/>
        </w:trPr>
        <w:tc>
          <w:tcPr>
            <w:tcW w:w="2776" w:type="dxa"/>
          </w:tcPr>
          <w:p w14:paraId="1FEAE989" w14:textId="3F81FBC9" w:rsidR="00242C96" w:rsidRPr="00AD7C2F" w:rsidRDefault="00242C96" w:rsidP="00EE3F48">
            <w:pPr>
              <w:rPr>
                <w:rFonts w:ascii="Arial" w:hAnsi="Arial" w:cs="Arial"/>
              </w:rPr>
            </w:pPr>
            <w:r w:rsidRPr="00AD7C2F">
              <w:rPr>
                <w:rFonts w:ascii="Arial" w:hAnsi="Arial" w:cs="Arial"/>
              </w:rPr>
              <w:lastRenderedPageBreak/>
              <w:t>Peter Hodgson</w:t>
            </w:r>
          </w:p>
        </w:tc>
        <w:tc>
          <w:tcPr>
            <w:tcW w:w="2912" w:type="dxa"/>
          </w:tcPr>
          <w:p w14:paraId="120DE737" w14:textId="4B538237" w:rsidR="00242C96" w:rsidRPr="00AD7C2F" w:rsidRDefault="00242C96" w:rsidP="00EE3F48">
            <w:pPr>
              <w:rPr>
                <w:rFonts w:ascii="Arial" w:hAnsi="Arial" w:cs="Arial"/>
              </w:rPr>
            </w:pPr>
            <w:r w:rsidRPr="00AD7C2F">
              <w:rPr>
                <w:rFonts w:ascii="Arial" w:hAnsi="Arial" w:cs="Arial"/>
              </w:rPr>
              <w:t>Benches &amp; football net fitting</w:t>
            </w:r>
          </w:p>
        </w:tc>
        <w:tc>
          <w:tcPr>
            <w:tcW w:w="2489" w:type="dxa"/>
          </w:tcPr>
          <w:p w14:paraId="3A6BF688" w14:textId="36FB2BF5" w:rsidR="00242C96" w:rsidRPr="00AD7C2F" w:rsidRDefault="00242C96" w:rsidP="00EE3F48">
            <w:pPr>
              <w:rPr>
                <w:rFonts w:ascii="Arial" w:hAnsi="Arial" w:cs="Arial"/>
              </w:rPr>
            </w:pPr>
            <w:r w:rsidRPr="00AD7C2F">
              <w:rPr>
                <w:rFonts w:ascii="Arial" w:hAnsi="Arial" w:cs="Arial"/>
              </w:rPr>
              <w:t>£6480</w:t>
            </w:r>
          </w:p>
        </w:tc>
        <w:tc>
          <w:tcPr>
            <w:tcW w:w="2273" w:type="dxa"/>
          </w:tcPr>
          <w:p w14:paraId="5ADD992B" w14:textId="39CABE89" w:rsidR="00242C96" w:rsidRPr="00AD7C2F" w:rsidRDefault="00242C96" w:rsidP="00EE3F48">
            <w:pPr>
              <w:rPr>
                <w:rFonts w:ascii="Arial" w:hAnsi="Arial" w:cs="Arial"/>
              </w:rPr>
            </w:pPr>
            <w:r w:rsidRPr="00AD7C2F">
              <w:rPr>
                <w:rFonts w:ascii="Arial" w:hAnsi="Arial" w:cs="Arial"/>
              </w:rPr>
              <w:t>Approve</w:t>
            </w:r>
          </w:p>
        </w:tc>
      </w:tr>
    </w:tbl>
    <w:p w14:paraId="592D7374" w14:textId="77777777" w:rsidR="004D3F9C" w:rsidRPr="00AD7C2F" w:rsidRDefault="004D3F9C" w:rsidP="004D3F9C">
      <w:pPr>
        <w:rPr>
          <w:rFonts w:ascii="Arial" w:eastAsia="Times New Roman" w:hAnsi="Arial" w:cs="Arial"/>
          <w:color w:val="000000"/>
          <w:lang w:eastAsia="en-GB"/>
        </w:rPr>
      </w:pPr>
    </w:p>
    <w:p w14:paraId="0410B30C" w14:textId="4C4C4231" w:rsidR="00763288" w:rsidRPr="00AD7C2F" w:rsidRDefault="004D3F9C" w:rsidP="004D3F9C">
      <w:pPr>
        <w:rPr>
          <w:rFonts w:ascii="Arial" w:eastAsia="Times New Roman" w:hAnsi="Arial" w:cs="Arial"/>
          <w:b/>
          <w:bCs/>
          <w:color w:val="000000"/>
          <w:lang w:eastAsia="en-GB"/>
        </w:rPr>
      </w:pPr>
      <w:r w:rsidRPr="00AD7C2F">
        <w:rPr>
          <w:rFonts w:ascii="Arial" w:eastAsia="Times New Roman" w:hAnsi="Arial" w:cs="Arial"/>
          <w:b/>
          <w:bCs/>
          <w:color w:val="000000"/>
          <w:lang w:eastAsia="en-GB"/>
        </w:rPr>
        <w:t>Action: Clerk to pay these accounts. </w:t>
      </w:r>
    </w:p>
    <w:p w14:paraId="4DAB1268" w14:textId="77777777" w:rsidR="00F953B8" w:rsidRPr="00AD7C2F" w:rsidRDefault="00F953B8" w:rsidP="004D3F9C">
      <w:pPr>
        <w:rPr>
          <w:rFonts w:ascii="Arial" w:eastAsia="Times New Roman" w:hAnsi="Arial" w:cs="Arial"/>
          <w:b/>
          <w:bCs/>
          <w:color w:val="000000"/>
          <w:lang w:eastAsia="en-GB"/>
        </w:rPr>
      </w:pPr>
    </w:p>
    <w:p w14:paraId="651A9D13" w14:textId="1CA55E7A" w:rsidR="00F953B8" w:rsidRPr="00AD7C2F" w:rsidRDefault="00F953B8" w:rsidP="00F953B8">
      <w:pPr>
        <w:pStyle w:val="ListParagraph"/>
        <w:numPr>
          <w:ilvl w:val="0"/>
          <w:numId w:val="2"/>
        </w:numPr>
        <w:rPr>
          <w:rFonts w:ascii="Arial" w:eastAsia="Times New Roman" w:hAnsi="Arial" w:cs="Arial"/>
          <w:i/>
          <w:iCs/>
          <w:color w:val="000000"/>
          <w:lang w:eastAsia="en-GB"/>
        </w:rPr>
      </w:pPr>
      <w:r w:rsidRPr="00AD7C2F">
        <w:rPr>
          <w:rFonts w:ascii="Arial" w:eastAsia="Times New Roman" w:hAnsi="Arial" w:cs="Arial"/>
          <w:i/>
          <w:iCs/>
          <w:color w:val="000000"/>
          <w:lang w:eastAsia="en-GB"/>
        </w:rPr>
        <w:t xml:space="preserve">To consider and approve the Bank Reconciliation </w:t>
      </w:r>
    </w:p>
    <w:p w14:paraId="4874D80B" w14:textId="77777777" w:rsidR="00F953B8" w:rsidRPr="00AD7C2F" w:rsidRDefault="00F953B8" w:rsidP="00F953B8">
      <w:pPr>
        <w:rPr>
          <w:rFonts w:ascii="Arial" w:eastAsia="Times New Roman" w:hAnsi="Arial" w:cs="Arial"/>
          <w:b/>
          <w:bCs/>
          <w:i/>
          <w:iCs/>
          <w:color w:val="000000"/>
          <w:lang w:eastAsia="en-GB"/>
        </w:rPr>
      </w:pPr>
    </w:p>
    <w:p w14:paraId="73E4CF74" w14:textId="34FDF4A1" w:rsidR="00F953B8" w:rsidRPr="00AD7C2F" w:rsidRDefault="004735A4" w:rsidP="00F953B8">
      <w:pPr>
        <w:rPr>
          <w:rFonts w:ascii="Arial" w:eastAsia="Times New Roman" w:hAnsi="Arial" w:cs="Arial"/>
          <w:color w:val="000000"/>
          <w:lang w:eastAsia="en-GB"/>
        </w:rPr>
      </w:pPr>
      <w:r w:rsidRPr="00AD7C2F">
        <w:rPr>
          <w:rFonts w:ascii="Arial" w:eastAsia="Times New Roman" w:hAnsi="Arial" w:cs="Arial"/>
          <w:b/>
          <w:bCs/>
          <w:color w:val="000000"/>
          <w:lang w:eastAsia="en-GB"/>
        </w:rPr>
        <w:t xml:space="preserve">Resolved </w:t>
      </w:r>
      <w:r w:rsidRPr="00AD7C2F">
        <w:rPr>
          <w:rFonts w:ascii="Arial" w:eastAsia="Times New Roman" w:hAnsi="Arial" w:cs="Arial"/>
          <w:color w:val="000000"/>
          <w:lang w:eastAsia="en-GB"/>
        </w:rPr>
        <w:t>by all present that these be signed as a true and accurate record.</w:t>
      </w:r>
    </w:p>
    <w:p w14:paraId="63BC4028" w14:textId="7212DBB3" w:rsidR="0078530F" w:rsidRPr="00AD7C2F" w:rsidRDefault="004735A4" w:rsidP="005332CF">
      <w:pPr>
        <w:spacing w:before="120" w:after="120"/>
        <w:outlineLvl w:val="0"/>
        <w:rPr>
          <w:rFonts w:ascii="Arial" w:eastAsia="Times New Roman" w:hAnsi="Arial" w:cs="Arial"/>
          <w:color w:val="000000"/>
          <w:kern w:val="36"/>
          <w:lang w:eastAsia="en-GB"/>
        </w:rPr>
      </w:pPr>
      <w:r w:rsidRPr="00AD7C2F">
        <w:rPr>
          <w:rFonts w:ascii="Arial" w:eastAsia="Times New Roman" w:hAnsi="Arial" w:cs="Arial"/>
          <w:b/>
          <w:bCs/>
          <w:color w:val="000000"/>
          <w:kern w:val="36"/>
          <w:u w:val="single"/>
          <w:lang w:eastAsia="en-GB"/>
        </w:rPr>
        <w:t>100</w:t>
      </w:r>
      <w:r w:rsidR="00634FCA" w:rsidRPr="00AD7C2F">
        <w:rPr>
          <w:rFonts w:ascii="Arial" w:eastAsia="Times New Roman" w:hAnsi="Arial" w:cs="Arial"/>
          <w:b/>
          <w:bCs/>
          <w:color w:val="000000"/>
          <w:kern w:val="36"/>
          <w:u w:val="single"/>
          <w:lang w:eastAsia="en-GB"/>
        </w:rPr>
        <w:t>/</w:t>
      </w:r>
      <w:r w:rsidR="00D969D4" w:rsidRPr="00AD7C2F">
        <w:rPr>
          <w:rFonts w:ascii="Arial" w:eastAsia="Times New Roman" w:hAnsi="Arial" w:cs="Arial"/>
          <w:b/>
          <w:bCs/>
          <w:color w:val="000000"/>
          <w:kern w:val="36"/>
          <w:u w:val="single"/>
          <w:lang w:eastAsia="en-GB"/>
        </w:rPr>
        <w:t>26</w:t>
      </w:r>
      <w:r w:rsidR="004D3F9C" w:rsidRPr="00AD7C2F">
        <w:rPr>
          <w:rFonts w:ascii="Arial" w:eastAsia="Times New Roman" w:hAnsi="Arial" w:cs="Arial"/>
          <w:b/>
          <w:bCs/>
          <w:color w:val="000000"/>
          <w:kern w:val="36"/>
          <w:u w:val="single"/>
          <w:lang w:eastAsia="en-GB"/>
        </w:rPr>
        <w:t xml:space="preserve"> Date &amp; Time of Next meeting.</w:t>
      </w:r>
    </w:p>
    <w:p w14:paraId="4B28171C" w14:textId="42E68928" w:rsidR="0078530F" w:rsidRPr="00AD7C2F" w:rsidRDefault="00646DF3" w:rsidP="00DC0FE6">
      <w:pPr>
        <w:pBdr>
          <w:top w:val="nil"/>
          <w:left w:val="nil"/>
          <w:bottom w:val="nil"/>
          <w:right w:val="nil"/>
          <w:between w:val="nil"/>
        </w:pBdr>
        <w:jc w:val="both"/>
        <w:rPr>
          <w:rFonts w:ascii="Arial" w:eastAsia="Arial" w:hAnsi="Arial" w:cs="Arial"/>
          <w:color w:val="000000"/>
        </w:rPr>
      </w:pPr>
      <w:r w:rsidRPr="00AD7C2F">
        <w:rPr>
          <w:rFonts w:ascii="Arial" w:eastAsia="Arial" w:hAnsi="Arial" w:cs="Arial"/>
          <w:b/>
          <w:color w:val="000000"/>
        </w:rPr>
        <w:t>Resolved</w:t>
      </w:r>
      <w:r w:rsidRPr="00AD7C2F">
        <w:rPr>
          <w:rFonts w:ascii="Arial" w:eastAsia="Arial" w:hAnsi="Arial" w:cs="Arial"/>
          <w:color w:val="000000"/>
        </w:rPr>
        <w:t xml:space="preserve"> by all </w:t>
      </w:r>
      <w:r w:rsidR="00063931" w:rsidRPr="00AD7C2F">
        <w:rPr>
          <w:rFonts w:ascii="Arial" w:eastAsia="Arial" w:hAnsi="Arial" w:cs="Arial"/>
          <w:color w:val="000000"/>
        </w:rPr>
        <w:t>that the</w:t>
      </w:r>
      <w:r w:rsidR="00CB4D55" w:rsidRPr="00AD7C2F">
        <w:rPr>
          <w:rFonts w:ascii="Arial" w:eastAsia="Arial" w:hAnsi="Arial" w:cs="Arial"/>
          <w:color w:val="000000"/>
        </w:rPr>
        <w:t xml:space="preserve"> </w:t>
      </w:r>
      <w:r w:rsidR="00063931" w:rsidRPr="00AD7C2F">
        <w:rPr>
          <w:rFonts w:ascii="Arial" w:eastAsia="Arial" w:hAnsi="Arial" w:cs="Arial"/>
          <w:color w:val="000000"/>
        </w:rPr>
        <w:t xml:space="preserve">meeting dates for Broughton Parish Council </w:t>
      </w:r>
      <w:r w:rsidR="00062E3A" w:rsidRPr="00AD7C2F">
        <w:rPr>
          <w:rFonts w:ascii="Arial" w:eastAsia="Arial" w:hAnsi="Arial" w:cs="Arial"/>
          <w:color w:val="000000"/>
        </w:rPr>
        <w:t>going forward be set as</w:t>
      </w:r>
      <w:r w:rsidR="00D70905" w:rsidRPr="00AD7C2F">
        <w:rPr>
          <w:rFonts w:ascii="Arial" w:eastAsia="Arial" w:hAnsi="Arial" w:cs="Arial"/>
          <w:color w:val="000000"/>
        </w:rPr>
        <w:t xml:space="preserve"> (all at 1</w:t>
      </w:r>
      <w:r w:rsidR="007567A1" w:rsidRPr="00AD7C2F">
        <w:rPr>
          <w:rFonts w:ascii="Arial" w:eastAsia="Arial" w:hAnsi="Arial" w:cs="Arial"/>
          <w:color w:val="000000"/>
        </w:rPr>
        <w:t xml:space="preserve">8:00 </w:t>
      </w:r>
      <w:r w:rsidR="00D70905" w:rsidRPr="00AD7C2F">
        <w:rPr>
          <w:rFonts w:ascii="Arial" w:eastAsia="Arial" w:hAnsi="Arial" w:cs="Arial"/>
          <w:color w:val="000000"/>
        </w:rPr>
        <w:t>all in Christchurch)</w:t>
      </w:r>
      <w:r w:rsidR="00062E3A" w:rsidRPr="00AD7C2F">
        <w:rPr>
          <w:rFonts w:ascii="Arial" w:eastAsia="Arial" w:hAnsi="Arial" w:cs="Arial"/>
          <w:color w:val="000000"/>
        </w:rPr>
        <w:t>:</w:t>
      </w:r>
    </w:p>
    <w:p w14:paraId="40AD4204" w14:textId="77777777" w:rsidR="004735A4" w:rsidRPr="00AD7C2F" w:rsidRDefault="004735A4" w:rsidP="00D969D4">
      <w:pPr>
        <w:pStyle w:val="NoSpacing"/>
        <w:rPr>
          <w:sz w:val="24"/>
          <w:szCs w:val="24"/>
        </w:rPr>
      </w:pPr>
    </w:p>
    <w:p w14:paraId="0EC9F64A" w14:textId="58835052" w:rsidR="00D969D4" w:rsidRPr="00AD7C2F" w:rsidRDefault="00D969D4" w:rsidP="00D969D4">
      <w:pPr>
        <w:pStyle w:val="NoSpacing"/>
        <w:rPr>
          <w:sz w:val="24"/>
          <w:szCs w:val="24"/>
        </w:rPr>
      </w:pPr>
      <w:r w:rsidRPr="00AD7C2F">
        <w:rPr>
          <w:sz w:val="24"/>
          <w:szCs w:val="24"/>
        </w:rPr>
        <w:t>8</w:t>
      </w:r>
      <w:r w:rsidRPr="00AD7C2F">
        <w:rPr>
          <w:sz w:val="24"/>
          <w:szCs w:val="24"/>
          <w:vertAlign w:val="superscript"/>
        </w:rPr>
        <w:t>th</w:t>
      </w:r>
      <w:r w:rsidRPr="00AD7C2F">
        <w:rPr>
          <w:sz w:val="24"/>
          <w:szCs w:val="24"/>
        </w:rPr>
        <w:t xml:space="preserve"> Sept 2026</w:t>
      </w:r>
    </w:p>
    <w:p w14:paraId="74FA219D" w14:textId="77777777" w:rsidR="00D969D4" w:rsidRPr="00AD7C2F" w:rsidRDefault="00D969D4" w:rsidP="00D969D4">
      <w:pPr>
        <w:pStyle w:val="NoSpacing"/>
        <w:rPr>
          <w:sz w:val="24"/>
          <w:szCs w:val="24"/>
        </w:rPr>
      </w:pPr>
      <w:r w:rsidRPr="00AD7C2F">
        <w:rPr>
          <w:sz w:val="24"/>
          <w:szCs w:val="24"/>
        </w:rPr>
        <w:t>13</w:t>
      </w:r>
      <w:r w:rsidRPr="00AD7C2F">
        <w:rPr>
          <w:sz w:val="24"/>
          <w:szCs w:val="24"/>
          <w:vertAlign w:val="superscript"/>
        </w:rPr>
        <w:t>th</w:t>
      </w:r>
      <w:r w:rsidRPr="00AD7C2F">
        <w:rPr>
          <w:sz w:val="24"/>
          <w:szCs w:val="24"/>
        </w:rPr>
        <w:t xml:space="preserve"> October 2026</w:t>
      </w:r>
    </w:p>
    <w:p w14:paraId="3AE86EBC" w14:textId="77777777" w:rsidR="00D969D4" w:rsidRPr="00AD7C2F" w:rsidRDefault="00D969D4" w:rsidP="00D969D4">
      <w:pPr>
        <w:pStyle w:val="NoSpacing"/>
        <w:rPr>
          <w:sz w:val="24"/>
          <w:szCs w:val="24"/>
        </w:rPr>
      </w:pPr>
      <w:r w:rsidRPr="00AD7C2F">
        <w:rPr>
          <w:sz w:val="24"/>
          <w:szCs w:val="24"/>
        </w:rPr>
        <w:t>10</w:t>
      </w:r>
      <w:r w:rsidRPr="00AD7C2F">
        <w:rPr>
          <w:sz w:val="24"/>
          <w:szCs w:val="24"/>
          <w:vertAlign w:val="superscript"/>
        </w:rPr>
        <w:t>th</w:t>
      </w:r>
      <w:r w:rsidRPr="00AD7C2F">
        <w:rPr>
          <w:sz w:val="24"/>
          <w:szCs w:val="24"/>
        </w:rPr>
        <w:t xml:space="preserve"> November 2026</w:t>
      </w:r>
    </w:p>
    <w:p w14:paraId="01ECEEF4" w14:textId="77777777" w:rsidR="00D969D4" w:rsidRPr="00AD7C2F" w:rsidRDefault="00D969D4" w:rsidP="00D969D4">
      <w:pPr>
        <w:pStyle w:val="NoSpacing"/>
        <w:rPr>
          <w:sz w:val="24"/>
          <w:szCs w:val="24"/>
        </w:rPr>
      </w:pPr>
      <w:r w:rsidRPr="00AD7C2F">
        <w:rPr>
          <w:sz w:val="24"/>
          <w:szCs w:val="24"/>
        </w:rPr>
        <w:t>12</w:t>
      </w:r>
      <w:r w:rsidRPr="00AD7C2F">
        <w:rPr>
          <w:sz w:val="24"/>
          <w:szCs w:val="24"/>
          <w:vertAlign w:val="superscript"/>
        </w:rPr>
        <w:t>th</w:t>
      </w:r>
      <w:r w:rsidRPr="00AD7C2F">
        <w:rPr>
          <w:sz w:val="24"/>
          <w:szCs w:val="24"/>
        </w:rPr>
        <w:t xml:space="preserve"> January 2027</w:t>
      </w:r>
    </w:p>
    <w:p w14:paraId="465A6951" w14:textId="77777777" w:rsidR="00D70905" w:rsidRPr="00AD7C2F" w:rsidRDefault="00D70905" w:rsidP="009E54DB">
      <w:pPr>
        <w:pBdr>
          <w:top w:val="nil"/>
          <w:left w:val="nil"/>
          <w:bottom w:val="nil"/>
          <w:right w:val="nil"/>
          <w:between w:val="nil"/>
        </w:pBdr>
        <w:shd w:val="clear" w:color="auto" w:fill="FFFFFF" w:themeFill="background1"/>
        <w:jc w:val="both"/>
        <w:rPr>
          <w:rFonts w:ascii="Arial" w:eastAsia="Arial" w:hAnsi="Arial" w:cs="Arial"/>
          <w:color w:val="000000"/>
        </w:rPr>
      </w:pPr>
    </w:p>
    <w:p w14:paraId="23245B34" w14:textId="770FA2F0" w:rsidR="00D25B0B" w:rsidRDefault="004D3F9C" w:rsidP="00D111F7">
      <w:pPr>
        <w:pStyle w:val="NoSpacing"/>
        <w:rPr>
          <w:sz w:val="24"/>
          <w:szCs w:val="24"/>
        </w:rPr>
      </w:pPr>
      <w:r w:rsidRPr="00AD7C2F">
        <w:rPr>
          <w:sz w:val="24"/>
          <w:szCs w:val="24"/>
        </w:rPr>
        <w:t>Meeting clos</w:t>
      </w:r>
      <w:r w:rsidR="00CE7D1D" w:rsidRPr="00AD7C2F">
        <w:rPr>
          <w:sz w:val="24"/>
          <w:szCs w:val="24"/>
        </w:rPr>
        <w:t xml:space="preserve">ed </w:t>
      </w:r>
      <w:r w:rsidR="00DC0FE6" w:rsidRPr="00AD7C2F">
        <w:rPr>
          <w:sz w:val="24"/>
          <w:szCs w:val="24"/>
        </w:rPr>
        <w:t>19:</w:t>
      </w:r>
      <w:r w:rsidR="00AD7C2F" w:rsidRPr="00AD7C2F">
        <w:rPr>
          <w:sz w:val="24"/>
          <w:szCs w:val="24"/>
        </w:rPr>
        <w:t>50</w:t>
      </w:r>
    </w:p>
    <w:p w14:paraId="14A5F813" w14:textId="77777777" w:rsidR="00ED6C27" w:rsidRDefault="00ED6C27" w:rsidP="00D111F7">
      <w:pPr>
        <w:pStyle w:val="NoSpacing"/>
        <w:rPr>
          <w:sz w:val="24"/>
          <w:szCs w:val="24"/>
        </w:rPr>
      </w:pPr>
    </w:p>
    <w:p w14:paraId="06669E1A" w14:textId="48F40AF9" w:rsidR="00ED6C27" w:rsidRPr="00ED6C27" w:rsidRDefault="00ED6C27" w:rsidP="00D111F7">
      <w:pPr>
        <w:pStyle w:val="NoSpacing"/>
        <w:rPr>
          <w:b/>
          <w:bCs/>
          <w:sz w:val="24"/>
          <w:szCs w:val="24"/>
        </w:rPr>
      </w:pPr>
      <w:r>
        <w:rPr>
          <w:b/>
          <w:bCs/>
          <w:sz w:val="24"/>
          <w:szCs w:val="24"/>
        </w:rPr>
        <w:t xml:space="preserve">Action: Clerk to agenda Tour de France for Sept 2026. </w:t>
      </w:r>
    </w:p>
    <w:sectPr w:rsidR="00ED6C27" w:rsidRPr="00ED6C27" w:rsidSect="00F251C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B622C"/>
    <w:multiLevelType w:val="hybridMultilevel"/>
    <w:tmpl w:val="B53674C2"/>
    <w:lvl w:ilvl="0" w:tplc="EB42C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3155A"/>
    <w:multiLevelType w:val="hybridMultilevel"/>
    <w:tmpl w:val="58067622"/>
    <w:lvl w:ilvl="0" w:tplc="489269C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CC5EEE"/>
    <w:multiLevelType w:val="multilevel"/>
    <w:tmpl w:val="239A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50259"/>
    <w:multiLevelType w:val="multilevel"/>
    <w:tmpl w:val="9056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B70D1"/>
    <w:multiLevelType w:val="hybridMultilevel"/>
    <w:tmpl w:val="79FA0140"/>
    <w:lvl w:ilvl="0" w:tplc="5BA400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E07DE2"/>
    <w:multiLevelType w:val="hybridMultilevel"/>
    <w:tmpl w:val="1E6C7292"/>
    <w:lvl w:ilvl="0" w:tplc="6EC870C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E12609"/>
    <w:multiLevelType w:val="hybridMultilevel"/>
    <w:tmpl w:val="BD804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C41BBA"/>
    <w:multiLevelType w:val="hybridMultilevel"/>
    <w:tmpl w:val="EC761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AE2AD5"/>
    <w:multiLevelType w:val="hybridMultilevel"/>
    <w:tmpl w:val="82D6C42A"/>
    <w:lvl w:ilvl="0" w:tplc="01C2ED1A">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D48BC"/>
    <w:multiLevelType w:val="hybridMultilevel"/>
    <w:tmpl w:val="10C8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E1062B"/>
    <w:multiLevelType w:val="hybridMultilevel"/>
    <w:tmpl w:val="869C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32952"/>
    <w:multiLevelType w:val="hybridMultilevel"/>
    <w:tmpl w:val="32183558"/>
    <w:lvl w:ilvl="0" w:tplc="197884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E138AD"/>
    <w:multiLevelType w:val="hybridMultilevel"/>
    <w:tmpl w:val="35D48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7F945D0"/>
    <w:multiLevelType w:val="multilevel"/>
    <w:tmpl w:val="24C0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018B4"/>
    <w:multiLevelType w:val="hybridMultilevel"/>
    <w:tmpl w:val="621C385E"/>
    <w:lvl w:ilvl="0" w:tplc="B65C8066">
      <w:start w:val="1"/>
      <w:numFmt w:val="lowerRoman"/>
      <w:pStyle w:val="Heading3"/>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F478A6"/>
    <w:multiLevelType w:val="hybridMultilevel"/>
    <w:tmpl w:val="79B8F352"/>
    <w:lvl w:ilvl="0" w:tplc="14D460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F5173A"/>
    <w:multiLevelType w:val="hybridMultilevel"/>
    <w:tmpl w:val="9A460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5F17DB"/>
    <w:multiLevelType w:val="hybridMultilevel"/>
    <w:tmpl w:val="CCF66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9A5A54"/>
    <w:multiLevelType w:val="multilevel"/>
    <w:tmpl w:val="23EC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2E5FB9"/>
    <w:multiLevelType w:val="multilevel"/>
    <w:tmpl w:val="0882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3F0971"/>
    <w:multiLevelType w:val="multilevel"/>
    <w:tmpl w:val="E99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940501"/>
    <w:multiLevelType w:val="hybridMultilevel"/>
    <w:tmpl w:val="4650E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CB61BC"/>
    <w:multiLevelType w:val="hybridMultilevel"/>
    <w:tmpl w:val="3C34E290"/>
    <w:lvl w:ilvl="0" w:tplc="5B868AC4">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EC7EAA"/>
    <w:multiLevelType w:val="hybridMultilevel"/>
    <w:tmpl w:val="A7ECA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15473D"/>
    <w:multiLevelType w:val="hybridMultilevel"/>
    <w:tmpl w:val="48B47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E3074DD"/>
    <w:multiLevelType w:val="hybridMultilevel"/>
    <w:tmpl w:val="32A6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7F5C80"/>
    <w:multiLevelType w:val="hybridMultilevel"/>
    <w:tmpl w:val="ED36C1B8"/>
    <w:lvl w:ilvl="0" w:tplc="7B9A1ECC">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06760E8"/>
    <w:multiLevelType w:val="hybridMultilevel"/>
    <w:tmpl w:val="F42CF3A8"/>
    <w:lvl w:ilvl="0" w:tplc="CD303094">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1072FC"/>
    <w:multiLevelType w:val="hybridMultilevel"/>
    <w:tmpl w:val="AA983012"/>
    <w:lvl w:ilvl="0" w:tplc="89201A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79166E"/>
    <w:multiLevelType w:val="multilevel"/>
    <w:tmpl w:val="37CE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645176"/>
    <w:multiLevelType w:val="hybridMultilevel"/>
    <w:tmpl w:val="DE58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F77A24"/>
    <w:multiLevelType w:val="hybridMultilevel"/>
    <w:tmpl w:val="A55A1DC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A73785"/>
    <w:multiLevelType w:val="hybridMultilevel"/>
    <w:tmpl w:val="1D721116"/>
    <w:lvl w:ilvl="0" w:tplc="E5323010">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0D2799"/>
    <w:multiLevelType w:val="multilevel"/>
    <w:tmpl w:val="C408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77132E"/>
    <w:multiLevelType w:val="hybridMultilevel"/>
    <w:tmpl w:val="78AA8E9C"/>
    <w:lvl w:ilvl="0" w:tplc="0742EE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6B3B7F"/>
    <w:multiLevelType w:val="hybridMultilevel"/>
    <w:tmpl w:val="D99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1578F"/>
    <w:multiLevelType w:val="hybridMultilevel"/>
    <w:tmpl w:val="B7E07AF2"/>
    <w:lvl w:ilvl="0" w:tplc="BDB2E4F8">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A67552"/>
    <w:multiLevelType w:val="hybridMultilevel"/>
    <w:tmpl w:val="AA224F92"/>
    <w:lvl w:ilvl="0" w:tplc="D1041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1027AE"/>
    <w:multiLevelType w:val="hybridMultilevel"/>
    <w:tmpl w:val="614E4A0E"/>
    <w:lvl w:ilvl="0" w:tplc="7BF6FD42">
      <w:start w:val="1"/>
      <w:numFmt w:val="lowerRoman"/>
      <w:lvlText w:val="%1."/>
      <w:lvlJc w:val="left"/>
      <w:pPr>
        <w:ind w:left="1080" w:hanging="72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9F6E2C"/>
    <w:multiLevelType w:val="hybridMultilevel"/>
    <w:tmpl w:val="14C04B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CA44A2"/>
    <w:multiLevelType w:val="hybridMultilevel"/>
    <w:tmpl w:val="8D629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F73D9"/>
    <w:multiLevelType w:val="hybridMultilevel"/>
    <w:tmpl w:val="617E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6D9E0328"/>
    <w:multiLevelType w:val="hybridMultilevel"/>
    <w:tmpl w:val="48B47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B60E29"/>
    <w:multiLevelType w:val="hybridMultilevel"/>
    <w:tmpl w:val="F9643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F27AA9"/>
    <w:multiLevelType w:val="hybridMultilevel"/>
    <w:tmpl w:val="00644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E60FE9"/>
    <w:multiLevelType w:val="hybridMultilevel"/>
    <w:tmpl w:val="426CAFF4"/>
    <w:lvl w:ilvl="0" w:tplc="2C22A04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518366">
    <w:abstractNumId w:val="14"/>
  </w:num>
  <w:num w:numId="2" w16cid:durableId="488056974">
    <w:abstractNumId w:val="36"/>
  </w:num>
  <w:num w:numId="3" w16cid:durableId="737283351">
    <w:abstractNumId w:val="34"/>
  </w:num>
  <w:num w:numId="4" w16cid:durableId="1087651905">
    <w:abstractNumId w:val="22"/>
  </w:num>
  <w:num w:numId="5" w16cid:durableId="425343589">
    <w:abstractNumId w:val="32"/>
  </w:num>
  <w:num w:numId="6" w16cid:durableId="667365728">
    <w:abstractNumId w:val="35"/>
  </w:num>
  <w:num w:numId="7" w16cid:durableId="1521746571">
    <w:abstractNumId w:val="5"/>
  </w:num>
  <w:num w:numId="8" w16cid:durableId="1836021846">
    <w:abstractNumId w:val="4"/>
  </w:num>
  <w:num w:numId="9" w16cid:durableId="620965024">
    <w:abstractNumId w:val="23"/>
  </w:num>
  <w:num w:numId="10" w16cid:durableId="1242257216">
    <w:abstractNumId w:val="31"/>
  </w:num>
  <w:num w:numId="11" w16cid:durableId="1697348603">
    <w:abstractNumId w:val="21"/>
  </w:num>
  <w:num w:numId="12" w16cid:durableId="1609581249">
    <w:abstractNumId w:val="6"/>
  </w:num>
  <w:num w:numId="13" w16cid:durableId="761098809">
    <w:abstractNumId w:val="43"/>
  </w:num>
  <w:num w:numId="14" w16cid:durableId="1046610665">
    <w:abstractNumId w:val="9"/>
  </w:num>
  <w:num w:numId="15" w16cid:durableId="479927690">
    <w:abstractNumId w:val="7"/>
  </w:num>
  <w:num w:numId="16" w16cid:durableId="121385837">
    <w:abstractNumId w:val="33"/>
  </w:num>
  <w:num w:numId="17" w16cid:durableId="402215054">
    <w:abstractNumId w:val="41"/>
  </w:num>
  <w:num w:numId="18" w16cid:durableId="657659097">
    <w:abstractNumId w:val="17"/>
  </w:num>
  <w:num w:numId="19" w16cid:durableId="1476215021">
    <w:abstractNumId w:val="12"/>
  </w:num>
  <w:num w:numId="20" w16cid:durableId="1434126469">
    <w:abstractNumId w:val="27"/>
  </w:num>
  <w:num w:numId="21" w16cid:durableId="1010909970">
    <w:abstractNumId w:val="10"/>
  </w:num>
  <w:num w:numId="22" w16cid:durableId="1914773365">
    <w:abstractNumId w:val="39"/>
  </w:num>
  <w:num w:numId="23" w16cid:durableId="36319696">
    <w:abstractNumId w:val="19"/>
  </w:num>
  <w:num w:numId="24" w16cid:durableId="1962612760">
    <w:abstractNumId w:val="28"/>
  </w:num>
  <w:num w:numId="25" w16cid:durableId="1709255214">
    <w:abstractNumId w:val="26"/>
  </w:num>
  <w:num w:numId="26" w16cid:durableId="237134038">
    <w:abstractNumId w:val="16"/>
  </w:num>
  <w:num w:numId="27" w16cid:durableId="27922146">
    <w:abstractNumId w:val="0"/>
  </w:num>
  <w:num w:numId="28" w16cid:durableId="503322355">
    <w:abstractNumId w:val="44"/>
  </w:num>
  <w:num w:numId="29" w16cid:durableId="153451235">
    <w:abstractNumId w:val="1"/>
  </w:num>
  <w:num w:numId="30" w16cid:durableId="1216157661">
    <w:abstractNumId w:val="38"/>
  </w:num>
  <w:num w:numId="31" w16cid:durableId="1321084054">
    <w:abstractNumId w:val="42"/>
  </w:num>
  <w:num w:numId="32" w16cid:durableId="804203632">
    <w:abstractNumId w:val="24"/>
  </w:num>
  <w:num w:numId="33" w16cid:durableId="1037004189">
    <w:abstractNumId w:val="8"/>
  </w:num>
  <w:num w:numId="34" w16cid:durableId="119807872">
    <w:abstractNumId w:val="45"/>
  </w:num>
  <w:num w:numId="35" w16cid:durableId="1578369156">
    <w:abstractNumId w:val="37"/>
  </w:num>
  <w:num w:numId="36" w16cid:durableId="1363552791">
    <w:abstractNumId w:val="40"/>
  </w:num>
  <w:num w:numId="37" w16cid:durableId="2140028139">
    <w:abstractNumId w:val="11"/>
  </w:num>
  <w:num w:numId="38" w16cid:durableId="281419033">
    <w:abstractNumId w:val="15"/>
  </w:num>
  <w:num w:numId="39" w16cid:durableId="861818592">
    <w:abstractNumId w:val="25"/>
  </w:num>
  <w:num w:numId="40" w16cid:durableId="1263148642">
    <w:abstractNumId w:val="30"/>
  </w:num>
  <w:num w:numId="41" w16cid:durableId="1167792029">
    <w:abstractNumId w:val="20"/>
  </w:num>
  <w:num w:numId="42" w16cid:durableId="247621345">
    <w:abstractNumId w:val="13"/>
  </w:num>
  <w:num w:numId="43" w16cid:durableId="1551303411">
    <w:abstractNumId w:val="3"/>
  </w:num>
  <w:num w:numId="44" w16cid:durableId="1186670692">
    <w:abstractNumId w:val="29"/>
  </w:num>
  <w:num w:numId="45" w16cid:durableId="1825583667">
    <w:abstractNumId w:val="18"/>
  </w:num>
  <w:num w:numId="46" w16cid:durableId="1330600793">
    <w:abstractNumId w:val="2"/>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9C"/>
    <w:rsid w:val="00003795"/>
    <w:rsid w:val="00005554"/>
    <w:rsid w:val="00005DDD"/>
    <w:rsid w:val="00007DEE"/>
    <w:rsid w:val="00010937"/>
    <w:rsid w:val="000136A1"/>
    <w:rsid w:val="00013978"/>
    <w:rsid w:val="00014761"/>
    <w:rsid w:val="00020F56"/>
    <w:rsid w:val="00021D20"/>
    <w:rsid w:val="00023580"/>
    <w:rsid w:val="00023DC3"/>
    <w:rsid w:val="00025447"/>
    <w:rsid w:val="00026241"/>
    <w:rsid w:val="0002700C"/>
    <w:rsid w:val="00030262"/>
    <w:rsid w:val="0003749C"/>
    <w:rsid w:val="0004328E"/>
    <w:rsid w:val="0004409D"/>
    <w:rsid w:val="00052B46"/>
    <w:rsid w:val="00052EBA"/>
    <w:rsid w:val="000531A6"/>
    <w:rsid w:val="00053ADB"/>
    <w:rsid w:val="00053FA8"/>
    <w:rsid w:val="000547D6"/>
    <w:rsid w:val="00056ED7"/>
    <w:rsid w:val="00057B2E"/>
    <w:rsid w:val="00061915"/>
    <w:rsid w:val="00061ECF"/>
    <w:rsid w:val="00061FC1"/>
    <w:rsid w:val="0006202D"/>
    <w:rsid w:val="00062D45"/>
    <w:rsid w:val="00062E3A"/>
    <w:rsid w:val="00063931"/>
    <w:rsid w:val="00064A79"/>
    <w:rsid w:val="00066823"/>
    <w:rsid w:val="00067370"/>
    <w:rsid w:val="00067E72"/>
    <w:rsid w:val="00073DD9"/>
    <w:rsid w:val="000752A1"/>
    <w:rsid w:val="000769B8"/>
    <w:rsid w:val="00080305"/>
    <w:rsid w:val="000805E2"/>
    <w:rsid w:val="0008232B"/>
    <w:rsid w:val="00083D33"/>
    <w:rsid w:val="0008488A"/>
    <w:rsid w:val="000865D0"/>
    <w:rsid w:val="00086D09"/>
    <w:rsid w:val="000940E7"/>
    <w:rsid w:val="00095062"/>
    <w:rsid w:val="000954D2"/>
    <w:rsid w:val="000962AE"/>
    <w:rsid w:val="0009687A"/>
    <w:rsid w:val="00096A45"/>
    <w:rsid w:val="0009732F"/>
    <w:rsid w:val="0009774E"/>
    <w:rsid w:val="000A22F1"/>
    <w:rsid w:val="000A2BFF"/>
    <w:rsid w:val="000A35D5"/>
    <w:rsid w:val="000A4A78"/>
    <w:rsid w:val="000B49F1"/>
    <w:rsid w:val="000B4A7A"/>
    <w:rsid w:val="000B4E69"/>
    <w:rsid w:val="000B5537"/>
    <w:rsid w:val="000B5986"/>
    <w:rsid w:val="000B6198"/>
    <w:rsid w:val="000B790F"/>
    <w:rsid w:val="000C0BF0"/>
    <w:rsid w:val="000C0CC9"/>
    <w:rsid w:val="000C1CC0"/>
    <w:rsid w:val="000C2CF3"/>
    <w:rsid w:val="000C3045"/>
    <w:rsid w:val="000C6E69"/>
    <w:rsid w:val="000C6FCF"/>
    <w:rsid w:val="000D17E4"/>
    <w:rsid w:val="000D1E72"/>
    <w:rsid w:val="000D1F48"/>
    <w:rsid w:val="000D237B"/>
    <w:rsid w:val="000D5238"/>
    <w:rsid w:val="000D6998"/>
    <w:rsid w:val="000D7DE7"/>
    <w:rsid w:val="000E032D"/>
    <w:rsid w:val="000E0FDA"/>
    <w:rsid w:val="000E2EFD"/>
    <w:rsid w:val="000E310B"/>
    <w:rsid w:val="000E3E59"/>
    <w:rsid w:val="000E6702"/>
    <w:rsid w:val="000E6D16"/>
    <w:rsid w:val="000E79DD"/>
    <w:rsid w:val="000F220E"/>
    <w:rsid w:val="000F2AB9"/>
    <w:rsid w:val="000F5203"/>
    <w:rsid w:val="000F6C67"/>
    <w:rsid w:val="000F7A89"/>
    <w:rsid w:val="0010245A"/>
    <w:rsid w:val="00102EDD"/>
    <w:rsid w:val="0010336F"/>
    <w:rsid w:val="0010343A"/>
    <w:rsid w:val="00107C8C"/>
    <w:rsid w:val="001107C1"/>
    <w:rsid w:val="001118A8"/>
    <w:rsid w:val="001118D5"/>
    <w:rsid w:val="00111904"/>
    <w:rsid w:val="00114217"/>
    <w:rsid w:val="0011447E"/>
    <w:rsid w:val="00115F3D"/>
    <w:rsid w:val="0011797B"/>
    <w:rsid w:val="00117CBD"/>
    <w:rsid w:val="00117D13"/>
    <w:rsid w:val="001203BC"/>
    <w:rsid w:val="00120667"/>
    <w:rsid w:val="0012451A"/>
    <w:rsid w:val="00124867"/>
    <w:rsid w:val="001260F6"/>
    <w:rsid w:val="00127672"/>
    <w:rsid w:val="0013231F"/>
    <w:rsid w:val="001352E4"/>
    <w:rsid w:val="00140379"/>
    <w:rsid w:val="00140B0D"/>
    <w:rsid w:val="001426DB"/>
    <w:rsid w:val="001431BE"/>
    <w:rsid w:val="0014387D"/>
    <w:rsid w:val="00143938"/>
    <w:rsid w:val="00143C4B"/>
    <w:rsid w:val="00144D68"/>
    <w:rsid w:val="00145006"/>
    <w:rsid w:val="00146B7A"/>
    <w:rsid w:val="00147796"/>
    <w:rsid w:val="00147C4E"/>
    <w:rsid w:val="00147E27"/>
    <w:rsid w:val="00150C01"/>
    <w:rsid w:val="0015128F"/>
    <w:rsid w:val="00151446"/>
    <w:rsid w:val="00153EAF"/>
    <w:rsid w:val="00155B0A"/>
    <w:rsid w:val="00156A45"/>
    <w:rsid w:val="00160D02"/>
    <w:rsid w:val="00162430"/>
    <w:rsid w:val="0016288B"/>
    <w:rsid w:val="001654CB"/>
    <w:rsid w:val="00167465"/>
    <w:rsid w:val="00170523"/>
    <w:rsid w:val="00171806"/>
    <w:rsid w:val="00171C46"/>
    <w:rsid w:val="00172571"/>
    <w:rsid w:val="00172B47"/>
    <w:rsid w:val="00173BBF"/>
    <w:rsid w:val="001761CA"/>
    <w:rsid w:val="00177149"/>
    <w:rsid w:val="00177D79"/>
    <w:rsid w:val="0018141E"/>
    <w:rsid w:val="00181968"/>
    <w:rsid w:val="00182618"/>
    <w:rsid w:val="0018374D"/>
    <w:rsid w:val="00183D57"/>
    <w:rsid w:val="001847C7"/>
    <w:rsid w:val="0018509B"/>
    <w:rsid w:val="00186BAA"/>
    <w:rsid w:val="00187B50"/>
    <w:rsid w:val="0019135E"/>
    <w:rsid w:val="00191AB7"/>
    <w:rsid w:val="00191B77"/>
    <w:rsid w:val="00191ECF"/>
    <w:rsid w:val="00193A17"/>
    <w:rsid w:val="001955C3"/>
    <w:rsid w:val="00196982"/>
    <w:rsid w:val="001A0993"/>
    <w:rsid w:val="001A5BCF"/>
    <w:rsid w:val="001A6506"/>
    <w:rsid w:val="001A6EF1"/>
    <w:rsid w:val="001A7DBB"/>
    <w:rsid w:val="001B1ABF"/>
    <w:rsid w:val="001B5496"/>
    <w:rsid w:val="001B5588"/>
    <w:rsid w:val="001B5904"/>
    <w:rsid w:val="001B5E0C"/>
    <w:rsid w:val="001B630F"/>
    <w:rsid w:val="001B63DF"/>
    <w:rsid w:val="001B668B"/>
    <w:rsid w:val="001C1970"/>
    <w:rsid w:val="001C2359"/>
    <w:rsid w:val="001C2875"/>
    <w:rsid w:val="001C2C02"/>
    <w:rsid w:val="001C2C41"/>
    <w:rsid w:val="001C3DA5"/>
    <w:rsid w:val="001C58E2"/>
    <w:rsid w:val="001C5DAA"/>
    <w:rsid w:val="001C5EFD"/>
    <w:rsid w:val="001C7DF0"/>
    <w:rsid w:val="001C7ED5"/>
    <w:rsid w:val="001D2CD1"/>
    <w:rsid w:val="001D321A"/>
    <w:rsid w:val="001D3958"/>
    <w:rsid w:val="001D4888"/>
    <w:rsid w:val="001D59CB"/>
    <w:rsid w:val="001D6A63"/>
    <w:rsid w:val="001D78D5"/>
    <w:rsid w:val="001E00B2"/>
    <w:rsid w:val="001E0788"/>
    <w:rsid w:val="001E196A"/>
    <w:rsid w:val="001E2B66"/>
    <w:rsid w:val="001E404E"/>
    <w:rsid w:val="001E54CA"/>
    <w:rsid w:val="001F027A"/>
    <w:rsid w:val="001F0753"/>
    <w:rsid w:val="001F1293"/>
    <w:rsid w:val="001F3F7F"/>
    <w:rsid w:val="001F7DA4"/>
    <w:rsid w:val="0020033F"/>
    <w:rsid w:val="002026DA"/>
    <w:rsid w:val="00204624"/>
    <w:rsid w:val="0020506B"/>
    <w:rsid w:val="0020635E"/>
    <w:rsid w:val="002102E6"/>
    <w:rsid w:val="00211581"/>
    <w:rsid w:val="00211B33"/>
    <w:rsid w:val="00212189"/>
    <w:rsid w:val="00212452"/>
    <w:rsid w:val="002139DE"/>
    <w:rsid w:val="00214C0B"/>
    <w:rsid w:val="00215261"/>
    <w:rsid w:val="00215B1C"/>
    <w:rsid w:val="00215FC9"/>
    <w:rsid w:val="00217200"/>
    <w:rsid w:val="0022023C"/>
    <w:rsid w:val="00220608"/>
    <w:rsid w:val="0022305C"/>
    <w:rsid w:val="0022698E"/>
    <w:rsid w:val="00227C09"/>
    <w:rsid w:val="00231CBE"/>
    <w:rsid w:val="00233E49"/>
    <w:rsid w:val="00237BA6"/>
    <w:rsid w:val="00240FDD"/>
    <w:rsid w:val="00242C96"/>
    <w:rsid w:val="00243E2B"/>
    <w:rsid w:val="0024543B"/>
    <w:rsid w:val="0024628D"/>
    <w:rsid w:val="00246335"/>
    <w:rsid w:val="002476CA"/>
    <w:rsid w:val="00250783"/>
    <w:rsid w:val="00251817"/>
    <w:rsid w:val="00251B86"/>
    <w:rsid w:val="0025458B"/>
    <w:rsid w:val="002550D6"/>
    <w:rsid w:val="00255CDE"/>
    <w:rsid w:val="0025611A"/>
    <w:rsid w:val="00256A46"/>
    <w:rsid w:val="00256BA4"/>
    <w:rsid w:val="0025715A"/>
    <w:rsid w:val="002571E3"/>
    <w:rsid w:val="00260BA5"/>
    <w:rsid w:val="00262F1A"/>
    <w:rsid w:val="0026323C"/>
    <w:rsid w:val="002633B7"/>
    <w:rsid w:val="00264758"/>
    <w:rsid w:val="00264790"/>
    <w:rsid w:val="00264C5F"/>
    <w:rsid w:val="00264D0E"/>
    <w:rsid w:val="002666DC"/>
    <w:rsid w:val="00272421"/>
    <w:rsid w:val="00274AEA"/>
    <w:rsid w:val="00275CA0"/>
    <w:rsid w:val="002766C5"/>
    <w:rsid w:val="00281FBF"/>
    <w:rsid w:val="00282244"/>
    <w:rsid w:val="00285A10"/>
    <w:rsid w:val="00285C9F"/>
    <w:rsid w:val="002908AE"/>
    <w:rsid w:val="002915EE"/>
    <w:rsid w:val="0029372D"/>
    <w:rsid w:val="0029538C"/>
    <w:rsid w:val="002961A1"/>
    <w:rsid w:val="00296656"/>
    <w:rsid w:val="00297CB2"/>
    <w:rsid w:val="002A0172"/>
    <w:rsid w:val="002A160F"/>
    <w:rsid w:val="002A399F"/>
    <w:rsid w:val="002A43F7"/>
    <w:rsid w:val="002A4A68"/>
    <w:rsid w:val="002A652F"/>
    <w:rsid w:val="002A696D"/>
    <w:rsid w:val="002A7C18"/>
    <w:rsid w:val="002B3AE8"/>
    <w:rsid w:val="002B3AEB"/>
    <w:rsid w:val="002C05BE"/>
    <w:rsid w:val="002C0F67"/>
    <w:rsid w:val="002C3148"/>
    <w:rsid w:val="002C3407"/>
    <w:rsid w:val="002C530A"/>
    <w:rsid w:val="002C5B71"/>
    <w:rsid w:val="002D023B"/>
    <w:rsid w:val="002D1504"/>
    <w:rsid w:val="002D6E74"/>
    <w:rsid w:val="002D6F3D"/>
    <w:rsid w:val="002E176B"/>
    <w:rsid w:val="002E18A2"/>
    <w:rsid w:val="002E1FF8"/>
    <w:rsid w:val="002E35B1"/>
    <w:rsid w:val="002E4277"/>
    <w:rsid w:val="002E45AF"/>
    <w:rsid w:val="002E48EF"/>
    <w:rsid w:val="002F3678"/>
    <w:rsid w:val="002F6A71"/>
    <w:rsid w:val="002F6CA3"/>
    <w:rsid w:val="00300D47"/>
    <w:rsid w:val="00301AE5"/>
    <w:rsid w:val="00302D0C"/>
    <w:rsid w:val="003050CE"/>
    <w:rsid w:val="00305527"/>
    <w:rsid w:val="003066D4"/>
    <w:rsid w:val="00307757"/>
    <w:rsid w:val="003102E1"/>
    <w:rsid w:val="00311114"/>
    <w:rsid w:val="0031117B"/>
    <w:rsid w:val="00311255"/>
    <w:rsid w:val="00311567"/>
    <w:rsid w:val="003128C4"/>
    <w:rsid w:val="00314299"/>
    <w:rsid w:val="003246CF"/>
    <w:rsid w:val="0032532C"/>
    <w:rsid w:val="0033243A"/>
    <w:rsid w:val="00333F12"/>
    <w:rsid w:val="003342CD"/>
    <w:rsid w:val="003371A4"/>
    <w:rsid w:val="00337432"/>
    <w:rsid w:val="0034140A"/>
    <w:rsid w:val="00341753"/>
    <w:rsid w:val="003422DD"/>
    <w:rsid w:val="003458C3"/>
    <w:rsid w:val="00345B87"/>
    <w:rsid w:val="00346255"/>
    <w:rsid w:val="003466EC"/>
    <w:rsid w:val="00346DFB"/>
    <w:rsid w:val="003473D9"/>
    <w:rsid w:val="0035374B"/>
    <w:rsid w:val="00353C1E"/>
    <w:rsid w:val="00354A68"/>
    <w:rsid w:val="00354ABF"/>
    <w:rsid w:val="003551FE"/>
    <w:rsid w:val="0036489E"/>
    <w:rsid w:val="00367BB7"/>
    <w:rsid w:val="00370846"/>
    <w:rsid w:val="0037189F"/>
    <w:rsid w:val="003747AC"/>
    <w:rsid w:val="003748A8"/>
    <w:rsid w:val="00375C26"/>
    <w:rsid w:val="0037606A"/>
    <w:rsid w:val="003761E3"/>
    <w:rsid w:val="003761ED"/>
    <w:rsid w:val="00380FDE"/>
    <w:rsid w:val="003824DB"/>
    <w:rsid w:val="003833A9"/>
    <w:rsid w:val="0038578A"/>
    <w:rsid w:val="0038584E"/>
    <w:rsid w:val="00386087"/>
    <w:rsid w:val="00386704"/>
    <w:rsid w:val="00387626"/>
    <w:rsid w:val="00393818"/>
    <w:rsid w:val="00393FB4"/>
    <w:rsid w:val="003940A1"/>
    <w:rsid w:val="00397B1F"/>
    <w:rsid w:val="003A0CC6"/>
    <w:rsid w:val="003A146C"/>
    <w:rsid w:val="003A21C7"/>
    <w:rsid w:val="003A2CE7"/>
    <w:rsid w:val="003A2E73"/>
    <w:rsid w:val="003A2EFD"/>
    <w:rsid w:val="003A3728"/>
    <w:rsid w:val="003A3D32"/>
    <w:rsid w:val="003B28EB"/>
    <w:rsid w:val="003B2F17"/>
    <w:rsid w:val="003B3401"/>
    <w:rsid w:val="003C03AB"/>
    <w:rsid w:val="003C3E0D"/>
    <w:rsid w:val="003C3E2C"/>
    <w:rsid w:val="003C5307"/>
    <w:rsid w:val="003C5A75"/>
    <w:rsid w:val="003D014B"/>
    <w:rsid w:val="003D362A"/>
    <w:rsid w:val="003D3CFC"/>
    <w:rsid w:val="003D5137"/>
    <w:rsid w:val="003D5704"/>
    <w:rsid w:val="003D6A81"/>
    <w:rsid w:val="003E0B13"/>
    <w:rsid w:val="003E1D19"/>
    <w:rsid w:val="003E34AB"/>
    <w:rsid w:val="003E42A3"/>
    <w:rsid w:val="003E4CE6"/>
    <w:rsid w:val="003E76B9"/>
    <w:rsid w:val="003E7ED7"/>
    <w:rsid w:val="003F0075"/>
    <w:rsid w:val="003F03D2"/>
    <w:rsid w:val="003F2F75"/>
    <w:rsid w:val="003F3A65"/>
    <w:rsid w:val="003F49B7"/>
    <w:rsid w:val="00401135"/>
    <w:rsid w:val="00403174"/>
    <w:rsid w:val="004063D2"/>
    <w:rsid w:val="00406D58"/>
    <w:rsid w:val="00410AB2"/>
    <w:rsid w:val="004113A9"/>
    <w:rsid w:val="00411EC2"/>
    <w:rsid w:val="00412484"/>
    <w:rsid w:val="00414F22"/>
    <w:rsid w:val="00417678"/>
    <w:rsid w:val="00417E54"/>
    <w:rsid w:val="0042109B"/>
    <w:rsid w:val="00421D93"/>
    <w:rsid w:val="00424EB5"/>
    <w:rsid w:val="0042505F"/>
    <w:rsid w:val="0042535F"/>
    <w:rsid w:val="0042652C"/>
    <w:rsid w:val="00426767"/>
    <w:rsid w:val="00432BAC"/>
    <w:rsid w:val="00433DA1"/>
    <w:rsid w:val="00435109"/>
    <w:rsid w:val="00435E6D"/>
    <w:rsid w:val="00442C77"/>
    <w:rsid w:val="00444119"/>
    <w:rsid w:val="00444C40"/>
    <w:rsid w:val="004463E9"/>
    <w:rsid w:val="00446B09"/>
    <w:rsid w:val="0045079E"/>
    <w:rsid w:val="00450E42"/>
    <w:rsid w:val="004522D0"/>
    <w:rsid w:val="00452C5F"/>
    <w:rsid w:val="004537BA"/>
    <w:rsid w:val="00453EB3"/>
    <w:rsid w:val="00454076"/>
    <w:rsid w:val="004615BE"/>
    <w:rsid w:val="00462D4A"/>
    <w:rsid w:val="00463B29"/>
    <w:rsid w:val="00464E4D"/>
    <w:rsid w:val="00465294"/>
    <w:rsid w:val="00466B06"/>
    <w:rsid w:val="004679B4"/>
    <w:rsid w:val="004719B2"/>
    <w:rsid w:val="004735A4"/>
    <w:rsid w:val="004749EC"/>
    <w:rsid w:val="0047644C"/>
    <w:rsid w:val="00480B57"/>
    <w:rsid w:val="004814BE"/>
    <w:rsid w:val="00481765"/>
    <w:rsid w:val="0048274F"/>
    <w:rsid w:val="00484105"/>
    <w:rsid w:val="004854BA"/>
    <w:rsid w:val="0049051C"/>
    <w:rsid w:val="0049059C"/>
    <w:rsid w:val="00491E52"/>
    <w:rsid w:val="00493012"/>
    <w:rsid w:val="004933C4"/>
    <w:rsid w:val="00496778"/>
    <w:rsid w:val="004A28CB"/>
    <w:rsid w:val="004A4479"/>
    <w:rsid w:val="004A4F69"/>
    <w:rsid w:val="004A61EF"/>
    <w:rsid w:val="004A6444"/>
    <w:rsid w:val="004A6746"/>
    <w:rsid w:val="004A68E5"/>
    <w:rsid w:val="004B081A"/>
    <w:rsid w:val="004B0838"/>
    <w:rsid w:val="004B3EF9"/>
    <w:rsid w:val="004B5E6D"/>
    <w:rsid w:val="004C127E"/>
    <w:rsid w:val="004C2665"/>
    <w:rsid w:val="004C3B1A"/>
    <w:rsid w:val="004D0409"/>
    <w:rsid w:val="004D14F5"/>
    <w:rsid w:val="004D3F6A"/>
    <w:rsid w:val="004D3F9C"/>
    <w:rsid w:val="004D427A"/>
    <w:rsid w:val="004D6E25"/>
    <w:rsid w:val="004E0728"/>
    <w:rsid w:val="004E0BB9"/>
    <w:rsid w:val="004E0C25"/>
    <w:rsid w:val="004E1505"/>
    <w:rsid w:val="004E3C06"/>
    <w:rsid w:val="004E5FD4"/>
    <w:rsid w:val="004F2867"/>
    <w:rsid w:val="004F41DA"/>
    <w:rsid w:val="004F4464"/>
    <w:rsid w:val="004F47C5"/>
    <w:rsid w:val="004F610E"/>
    <w:rsid w:val="005010E6"/>
    <w:rsid w:val="00504681"/>
    <w:rsid w:val="00504930"/>
    <w:rsid w:val="0050570C"/>
    <w:rsid w:val="0050639E"/>
    <w:rsid w:val="00507282"/>
    <w:rsid w:val="00507388"/>
    <w:rsid w:val="00511875"/>
    <w:rsid w:val="00511B4A"/>
    <w:rsid w:val="00513C09"/>
    <w:rsid w:val="005142CC"/>
    <w:rsid w:val="0051668A"/>
    <w:rsid w:val="0051759F"/>
    <w:rsid w:val="00517948"/>
    <w:rsid w:val="005214B6"/>
    <w:rsid w:val="005254E2"/>
    <w:rsid w:val="00525E2F"/>
    <w:rsid w:val="00526776"/>
    <w:rsid w:val="0052687D"/>
    <w:rsid w:val="00530279"/>
    <w:rsid w:val="005304EC"/>
    <w:rsid w:val="005306EE"/>
    <w:rsid w:val="005332CF"/>
    <w:rsid w:val="0053394A"/>
    <w:rsid w:val="005359AB"/>
    <w:rsid w:val="0053640C"/>
    <w:rsid w:val="0054098A"/>
    <w:rsid w:val="00555452"/>
    <w:rsid w:val="005569A9"/>
    <w:rsid w:val="00561DF2"/>
    <w:rsid w:val="00563106"/>
    <w:rsid w:val="00564DCE"/>
    <w:rsid w:val="00565961"/>
    <w:rsid w:val="00566DE8"/>
    <w:rsid w:val="00566EDE"/>
    <w:rsid w:val="00570593"/>
    <w:rsid w:val="00570C4D"/>
    <w:rsid w:val="00570F58"/>
    <w:rsid w:val="00571637"/>
    <w:rsid w:val="00572481"/>
    <w:rsid w:val="005752FA"/>
    <w:rsid w:val="0057663A"/>
    <w:rsid w:val="00577181"/>
    <w:rsid w:val="00577AE1"/>
    <w:rsid w:val="00581FFA"/>
    <w:rsid w:val="0058315B"/>
    <w:rsid w:val="005839F6"/>
    <w:rsid w:val="005841DB"/>
    <w:rsid w:val="00590CEB"/>
    <w:rsid w:val="005917BF"/>
    <w:rsid w:val="00592B45"/>
    <w:rsid w:val="00592BB6"/>
    <w:rsid w:val="0059305D"/>
    <w:rsid w:val="005939AE"/>
    <w:rsid w:val="00593B25"/>
    <w:rsid w:val="00593C71"/>
    <w:rsid w:val="00594081"/>
    <w:rsid w:val="00596AE7"/>
    <w:rsid w:val="005976B3"/>
    <w:rsid w:val="005A1D46"/>
    <w:rsid w:val="005A3E15"/>
    <w:rsid w:val="005A42D5"/>
    <w:rsid w:val="005A4E00"/>
    <w:rsid w:val="005A4E96"/>
    <w:rsid w:val="005B0248"/>
    <w:rsid w:val="005B046C"/>
    <w:rsid w:val="005B0E55"/>
    <w:rsid w:val="005B24CA"/>
    <w:rsid w:val="005B413F"/>
    <w:rsid w:val="005B7160"/>
    <w:rsid w:val="005C00BF"/>
    <w:rsid w:val="005C3252"/>
    <w:rsid w:val="005C3ABE"/>
    <w:rsid w:val="005C796D"/>
    <w:rsid w:val="005D15FA"/>
    <w:rsid w:val="005D2020"/>
    <w:rsid w:val="005D4889"/>
    <w:rsid w:val="005D6053"/>
    <w:rsid w:val="005D7B78"/>
    <w:rsid w:val="005E1686"/>
    <w:rsid w:val="005E1AA2"/>
    <w:rsid w:val="005E25F0"/>
    <w:rsid w:val="005E2809"/>
    <w:rsid w:val="005E3BDF"/>
    <w:rsid w:val="005E421C"/>
    <w:rsid w:val="005E5461"/>
    <w:rsid w:val="005E59E9"/>
    <w:rsid w:val="005E69DF"/>
    <w:rsid w:val="005E77A0"/>
    <w:rsid w:val="005E7A9E"/>
    <w:rsid w:val="005F12EB"/>
    <w:rsid w:val="005F26DF"/>
    <w:rsid w:val="005F445D"/>
    <w:rsid w:val="005F67FB"/>
    <w:rsid w:val="005F6D0C"/>
    <w:rsid w:val="006058B5"/>
    <w:rsid w:val="006072DE"/>
    <w:rsid w:val="00607CD5"/>
    <w:rsid w:val="00610834"/>
    <w:rsid w:val="00611669"/>
    <w:rsid w:val="006119A9"/>
    <w:rsid w:val="00614390"/>
    <w:rsid w:val="00614436"/>
    <w:rsid w:val="00614EA4"/>
    <w:rsid w:val="00615BD3"/>
    <w:rsid w:val="00615F61"/>
    <w:rsid w:val="00616466"/>
    <w:rsid w:val="00616B5D"/>
    <w:rsid w:val="0061789C"/>
    <w:rsid w:val="00620FC9"/>
    <w:rsid w:val="00625832"/>
    <w:rsid w:val="00626950"/>
    <w:rsid w:val="00630F79"/>
    <w:rsid w:val="00631E74"/>
    <w:rsid w:val="00632981"/>
    <w:rsid w:val="006332D1"/>
    <w:rsid w:val="00633631"/>
    <w:rsid w:val="0063429D"/>
    <w:rsid w:val="00634FCA"/>
    <w:rsid w:val="00635DB3"/>
    <w:rsid w:val="00637261"/>
    <w:rsid w:val="0064179B"/>
    <w:rsid w:val="006418B7"/>
    <w:rsid w:val="00642FB0"/>
    <w:rsid w:val="00645F3B"/>
    <w:rsid w:val="00646064"/>
    <w:rsid w:val="00646DF3"/>
    <w:rsid w:val="006474B4"/>
    <w:rsid w:val="00647897"/>
    <w:rsid w:val="00651F3A"/>
    <w:rsid w:val="00652011"/>
    <w:rsid w:val="00652602"/>
    <w:rsid w:val="0065299F"/>
    <w:rsid w:val="0065322E"/>
    <w:rsid w:val="00653701"/>
    <w:rsid w:val="00653B7B"/>
    <w:rsid w:val="00653E5B"/>
    <w:rsid w:val="00665351"/>
    <w:rsid w:val="00666244"/>
    <w:rsid w:val="00670D66"/>
    <w:rsid w:val="006742F5"/>
    <w:rsid w:val="00674ABD"/>
    <w:rsid w:val="00675B16"/>
    <w:rsid w:val="00676F75"/>
    <w:rsid w:val="0068098D"/>
    <w:rsid w:val="00680D21"/>
    <w:rsid w:val="00681F03"/>
    <w:rsid w:val="006845A2"/>
    <w:rsid w:val="00686605"/>
    <w:rsid w:val="00686EDF"/>
    <w:rsid w:val="00687F11"/>
    <w:rsid w:val="0069135E"/>
    <w:rsid w:val="00692CB9"/>
    <w:rsid w:val="00693672"/>
    <w:rsid w:val="00693FB1"/>
    <w:rsid w:val="00695264"/>
    <w:rsid w:val="00695D30"/>
    <w:rsid w:val="00696596"/>
    <w:rsid w:val="00696A48"/>
    <w:rsid w:val="006A06C6"/>
    <w:rsid w:val="006A24BD"/>
    <w:rsid w:val="006A451E"/>
    <w:rsid w:val="006A5A7E"/>
    <w:rsid w:val="006A6D4B"/>
    <w:rsid w:val="006A6DBD"/>
    <w:rsid w:val="006B00DF"/>
    <w:rsid w:val="006B4C87"/>
    <w:rsid w:val="006B4DAA"/>
    <w:rsid w:val="006B5BFD"/>
    <w:rsid w:val="006B6E68"/>
    <w:rsid w:val="006C0ADC"/>
    <w:rsid w:val="006C0E78"/>
    <w:rsid w:val="006C1FE5"/>
    <w:rsid w:val="006C3E1F"/>
    <w:rsid w:val="006C672B"/>
    <w:rsid w:val="006C6D55"/>
    <w:rsid w:val="006C78DC"/>
    <w:rsid w:val="006C7B48"/>
    <w:rsid w:val="006D01E8"/>
    <w:rsid w:val="006D110F"/>
    <w:rsid w:val="006D3281"/>
    <w:rsid w:val="006D3E4E"/>
    <w:rsid w:val="006D4DA7"/>
    <w:rsid w:val="006D6A23"/>
    <w:rsid w:val="006E111A"/>
    <w:rsid w:val="006E1BAD"/>
    <w:rsid w:val="006E1C90"/>
    <w:rsid w:val="006E3BAE"/>
    <w:rsid w:val="006E7D4E"/>
    <w:rsid w:val="006F04E6"/>
    <w:rsid w:val="006F1D14"/>
    <w:rsid w:val="006F2314"/>
    <w:rsid w:val="006F2634"/>
    <w:rsid w:val="006F2F78"/>
    <w:rsid w:val="006F48AF"/>
    <w:rsid w:val="006F4E6D"/>
    <w:rsid w:val="006F6020"/>
    <w:rsid w:val="006F68C8"/>
    <w:rsid w:val="006F79B4"/>
    <w:rsid w:val="00704875"/>
    <w:rsid w:val="00705374"/>
    <w:rsid w:val="007076B3"/>
    <w:rsid w:val="00713B57"/>
    <w:rsid w:val="00715284"/>
    <w:rsid w:val="00720ACD"/>
    <w:rsid w:val="00720C7E"/>
    <w:rsid w:val="007213BD"/>
    <w:rsid w:val="007216DA"/>
    <w:rsid w:val="007226EA"/>
    <w:rsid w:val="00723D66"/>
    <w:rsid w:val="0072536E"/>
    <w:rsid w:val="00725D17"/>
    <w:rsid w:val="007265A0"/>
    <w:rsid w:val="00726982"/>
    <w:rsid w:val="0073146B"/>
    <w:rsid w:val="00732C20"/>
    <w:rsid w:val="00732ED7"/>
    <w:rsid w:val="00740C84"/>
    <w:rsid w:val="007420ED"/>
    <w:rsid w:val="00742670"/>
    <w:rsid w:val="007427D5"/>
    <w:rsid w:val="00743035"/>
    <w:rsid w:val="00746E58"/>
    <w:rsid w:val="00750803"/>
    <w:rsid w:val="007510E0"/>
    <w:rsid w:val="00751130"/>
    <w:rsid w:val="00753ADD"/>
    <w:rsid w:val="00754BC0"/>
    <w:rsid w:val="007567A1"/>
    <w:rsid w:val="0075769D"/>
    <w:rsid w:val="0076077D"/>
    <w:rsid w:val="00763288"/>
    <w:rsid w:val="0076671E"/>
    <w:rsid w:val="00766F3A"/>
    <w:rsid w:val="007701E5"/>
    <w:rsid w:val="00772155"/>
    <w:rsid w:val="007727A8"/>
    <w:rsid w:val="0077452E"/>
    <w:rsid w:val="00774584"/>
    <w:rsid w:val="0077739F"/>
    <w:rsid w:val="0077772C"/>
    <w:rsid w:val="00777B3F"/>
    <w:rsid w:val="00777F50"/>
    <w:rsid w:val="00782349"/>
    <w:rsid w:val="00783F17"/>
    <w:rsid w:val="00784CEF"/>
    <w:rsid w:val="0078530F"/>
    <w:rsid w:val="0078533D"/>
    <w:rsid w:val="00785D8A"/>
    <w:rsid w:val="00785DB5"/>
    <w:rsid w:val="0078743B"/>
    <w:rsid w:val="00787E7A"/>
    <w:rsid w:val="00790EE6"/>
    <w:rsid w:val="0079254B"/>
    <w:rsid w:val="00795AE5"/>
    <w:rsid w:val="00796A12"/>
    <w:rsid w:val="00797D37"/>
    <w:rsid w:val="007A1878"/>
    <w:rsid w:val="007A1908"/>
    <w:rsid w:val="007A2039"/>
    <w:rsid w:val="007A2337"/>
    <w:rsid w:val="007A2B5E"/>
    <w:rsid w:val="007A346E"/>
    <w:rsid w:val="007A5B7C"/>
    <w:rsid w:val="007A6E16"/>
    <w:rsid w:val="007A7FC0"/>
    <w:rsid w:val="007B233C"/>
    <w:rsid w:val="007B5102"/>
    <w:rsid w:val="007B7569"/>
    <w:rsid w:val="007C081E"/>
    <w:rsid w:val="007C0FEA"/>
    <w:rsid w:val="007C2961"/>
    <w:rsid w:val="007C3293"/>
    <w:rsid w:val="007C3E70"/>
    <w:rsid w:val="007C46A7"/>
    <w:rsid w:val="007C4826"/>
    <w:rsid w:val="007C57EB"/>
    <w:rsid w:val="007C57F4"/>
    <w:rsid w:val="007C7552"/>
    <w:rsid w:val="007D0314"/>
    <w:rsid w:val="007D0DA9"/>
    <w:rsid w:val="007D18F2"/>
    <w:rsid w:val="007D1D17"/>
    <w:rsid w:val="007D2780"/>
    <w:rsid w:val="007D31FC"/>
    <w:rsid w:val="007D4698"/>
    <w:rsid w:val="007D5B1B"/>
    <w:rsid w:val="007E04A2"/>
    <w:rsid w:val="007E0FF6"/>
    <w:rsid w:val="007E1264"/>
    <w:rsid w:val="007E1EEE"/>
    <w:rsid w:val="007E5907"/>
    <w:rsid w:val="007F0B82"/>
    <w:rsid w:val="007F2294"/>
    <w:rsid w:val="007F44C6"/>
    <w:rsid w:val="007F5FED"/>
    <w:rsid w:val="0080086E"/>
    <w:rsid w:val="00800D3F"/>
    <w:rsid w:val="0080153D"/>
    <w:rsid w:val="0080284E"/>
    <w:rsid w:val="0080656C"/>
    <w:rsid w:val="00807AB0"/>
    <w:rsid w:val="00811BC5"/>
    <w:rsid w:val="00811BC8"/>
    <w:rsid w:val="00812BF8"/>
    <w:rsid w:val="008137DD"/>
    <w:rsid w:val="008143BE"/>
    <w:rsid w:val="008144F8"/>
    <w:rsid w:val="00816337"/>
    <w:rsid w:val="008172B8"/>
    <w:rsid w:val="008177BE"/>
    <w:rsid w:val="008204FE"/>
    <w:rsid w:val="00820DAF"/>
    <w:rsid w:val="00821E8F"/>
    <w:rsid w:val="0082464E"/>
    <w:rsid w:val="008263B6"/>
    <w:rsid w:val="00827A14"/>
    <w:rsid w:val="008319A9"/>
    <w:rsid w:val="008323A9"/>
    <w:rsid w:val="00832A33"/>
    <w:rsid w:val="00832E6F"/>
    <w:rsid w:val="008333D4"/>
    <w:rsid w:val="00833B55"/>
    <w:rsid w:val="0083443F"/>
    <w:rsid w:val="00835B2E"/>
    <w:rsid w:val="0083692B"/>
    <w:rsid w:val="00837DD5"/>
    <w:rsid w:val="008426FA"/>
    <w:rsid w:val="0084291F"/>
    <w:rsid w:val="00843479"/>
    <w:rsid w:val="0084465B"/>
    <w:rsid w:val="00845374"/>
    <w:rsid w:val="00847773"/>
    <w:rsid w:val="00847E48"/>
    <w:rsid w:val="00850835"/>
    <w:rsid w:val="00850CDC"/>
    <w:rsid w:val="0085327D"/>
    <w:rsid w:val="00853FC0"/>
    <w:rsid w:val="008567D4"/>
    <w:rsid w:val="0085722E"/>
    <w:rsid w:val="0086053F"/>
    <w:rsid w:val="008632AE"/>
    <w:rsid w:val="0086498E"/>
    <w:rsid w:val="00865254"/>
    <w:rsid w:val="0086728D"/>
    <w:rsid w:val="008676A6"/>
    <w:rsid w:val="00871920"/>
    <w:rsid w:val="00872428"/>
    <w:rsid w:val="00873F38"/>
    <w:rsid w:val="008743A3"/>
    <w:rsid w:val="00875F3F"/>
    <w:rsid w:val="00876C59"/>
    <w:rsid w:val="00876D01"/>
    <w:rsid w:val="00880143"/>
    <w:rsid w:val="0088030B"/>
    <w:rsid w:val="00883224"/>
    <w:rsid w:val="00883E01"/>
    <w:rsid w:val="00885DE1"/>
    <w:rsid w:val="00885E44"/>
    <w:rsid w:val="0088719E"/>
    <w:rsid w:val="00887613"/>
    <w:rsid w:val="00887754"/>
    <w:rsid w:val="0089180D"/>
    <w:rsid w:val="0089226E"/>
    <w:rsid w:val="00893A67"/>
    <w:rsid w:val="00894E61"/>
    <w:rsid w:val="0089738F"/>
    <w:rsid w:val="008A45A1"/>
    <w:rsid w:val="008A77DE"/>
    <w:rsid w:val="008A795C"/>
    <w:rsid w:val="008A7B9F"/>
    <w:rsid w:val="008B13FC"/>
    <w:rsid w:val="008B2429"/>
    <w:rsid w:val="008B2490"/>
    <w:rsid w:val="008B4D5E"/>
    <w:rsid w:val="008B5526"/>
    <w:rsid w:val="008B60BA"/>
    <w:rsid w:val="008B79DE"/>
    <w:rsid w:val="008B7E32"/>
    <w:rsid w:val="008C4E0A"/>
    <w:rsid w:val="008C50DE"/>
    <w:rsid w:val="008C54C5"/>
    <w:rsid w:val="008C7273"/>
    <w:rsid w:val="008D0927"/>
    <w:rsid w:val="008D14F6"/>
    <w:rsid w:val="008D255B"/>
    <w:rsid w:val="008D65B6"/>
    <w:rsid w:val="008E02AC"/>
    <w:rsid w:val="008E11D5"/>
    <w:rsid w:val="008E1D91"/>
    <w:rsid w:val="008E4154"/>
    <w:rsid w:val="008E508A"/>
    <w:rsid w:val="008E5DFF"/>
    <w:rsid w:val="008E683D"/>
    <w:rsid w:val="008F075E"/>
    <w:rsid w:val="008F1D5B"/>
    <w:rsid w:val="008F1EE8"/>
    <w:rsid w:val="008F40B7"/>
    <w:rsid w:val="008F433F"/>
    <w:rsid w:val="008F70AF"/>
    <w:rsid w:val="008F73F8"/>
    <w:rsid w:val="00901A52"/>
    <w:rsid w:val="00901E2E"/>
    <w:rsid w:val="00902780"/>
    <w:rsid w:val="00902CD9"/>
    <w:rsid w:val="00906A78"/>
    <w:rsid w:val="0091387F"/>
    <w:rsid w:val="00914D18"/>
    <w:rsid w:val="00914E8B"/>
    <w:rsid w:val="0091528E"/>
    <w:rsid w:val="0091609A"/>
    <w:rsid w:val="00917AB3"/>
    <w:rsid w:val="0092220F"/>
    <w:rsid w:val="0092487D"/>
    <w:rsid w:val="00926A82"/>
    <w:rsid w:val="00926D15"/>
    <w:rsid w:val="00930E17"/>
    <w:rsid w:val="0093306D"/>
    <w:rsid w:val="0093695A"/>
    <w:rsid w:val="00937379"/>
    <w:rsid w:val="00937E1A"/>
    <w:rsid w:val="00940CF3"/>
    <w:rsid w:val="00941FE5"/>
    <w:rsid w:val="00942097"/>
    <w:rsid w:val="00942DB9"/>
    <w:rsid w:val="0094366C"/>
    <w:rsid w:val="009446CA"/>
    <w:rsid w:val="00945BBD"/>
    <w:rsid w:val="00945F07"/>
    <w:rsid w:val="009472CD"/>
    <w:rsid w:val="0094732B"/>
    <w:rsid w:val="00950742"/>
    <w:rsid w:val="00952AF5"/>
    <w:rsid w:val="009537FB"/>
    <w:rsid w:val="0095417C"/>
    <w:rsid w:val="009560C8"/>
    <w:rsid w:val="0096062F"/>
    <w:rsid w:val="00960C95"/>
    <w:rsid w:val="009613D7"/>
    <w:rsid w:val="00961D43"/>
    <w:rsid w:val="009620F1"/>
    <w:rsid w:val="009632F4"/>
    <w:rsid w:val="00963960"/>
    <w:rsid w:val="00964259"/>
    <w:rsid w:val="00966B1E"/>
    <w:rsid w:val="00966EC6"/>
    <w:rsid w:val="0096739A"/>
    <w:rsid w:val="00970F77"/>
    <w:rsid w:val="00971AF3"/>
    <w:rsid w:val="00973116"/>
    <w:rsid w:val="009732EB"/>
    <w:rsid w:val="009739E6"/>
    <w:rsid w:val="009747C4"/>
    <w:rsid w:val="009754BB"/>
    <w:rsid w:val="00981B76"/>
    <w:rsid w:val="009828E6"/>
    <w:rsid w:val="00984365"/>
    <w:rsid w:val="0098438F"/>
    <w:rsid w:val="0098764A"/>
    <w:rsid w:val="00987AE2"/>
    <w:rsid w:val="009918C9"/>
    <w:rsid w:val="0099402D"/>
    <w:rsid w:val="00995886"/>
    <w:rsid w:val="0099599B"/>
    <w:rsid w:val="00996716"/>
    <w:rsid w:val="0099758A"/>
    <w:rsid w:val="009A0B19"/>
    <w:rsid w:val="009A4504"/>
    <w:rsid w:val="009B1830"/>
    <w:rsid w:val="009B1FF7"/>
    <w:rsid w:val="009B321F"/>
    <w:rsid w:val="009B4A8D"/>
    <w:rsid w:val="009B63FF"/>
    <w:rsid w:val="009B7F77"/>
    <w:rsid w:val="009C29F7"/>
    <w:rsid w:val="009C30AD"/>
    <w:rsid w:val="009C3155"/>
    <w:rsid w:val="009C3C06"/>
    <w:rsid w:val="009C5051"/>
    <w:rsid w:val="009C7480"/>
    <w:rsid w:val="009D1B54"/>
    <w:rsid w:val="009D3D5E"/>
    <w:rsid w:val="009D6029"/>
    <w:rsid w:val="009D6287"/>
    <w:rsid w:val="009E05DD"/>
    <w:rsid w:val="009E2F9E"/>
    <w:rsid w:val="009E48BF"/>
    <w:rsid w:val="009E54DB"/>
    <w:rsid w:val="009E5752"/>
    <w:rsid w:val="009E64A8"/>
    <w:rsid w:val="009E7734"/>
    <w:rsid w:val="009E7E8B"/>
    <w:rsid w:val="009F0F1F"/>
    <w:rsid w:val="009F2F5A"/>
    <w:rsid w:val="009F3666"/>
    <w:rsid w:val="009F38F4"/>
    <w:rsid w:val="009F498F"/>
    <w:rsid w:val="009F5968"/>
    <w:rsid w:val="00A02508"/>
    <w:rsid w:val="00A026D1"/>
    <w:rsid w:val="00A0596A"/>
    <w:rsid w:val="00A1013F"/>
    <w:rsid w:val="00A10763"/>
    <w:rsid w:val="00A107BB"/>
    <w:rsid w:val="00A1252D"/>
    <w:rsid w:val="00A1309B"/>
    <w:rsid w:val="00A13C02"/>
    <w:rsid w:val="00A1599C"/>
    <w:rsid w:val="00A15B4F"/>
    <w:rsid w:val="00A17CCF"/>
    <w:rsid w:val="00A2063E"/>
    <w:rsid w:val="00A237EF"/>
    <w:rsid w:val="00A244C3"/>
    <w:rsid w:val="00A24E3C"/>
    <w:rsid w:val="00A250A7"/>
    <w:rsid w:val="00A25A9C"/>
    <w:rsid w:val="00A268CC"/>
    <w:rsid w:val="00A26F0F"/>
    <w:rsid w:val="00A3064A"/>
    <w:rsid w:val="00A31E58"/>
    <w:rsid w:val="00A33734"/>
    <w:rsid w:val="00A35A19"/>
    <w:rsid w:val="00A36B7C"/>
    <w:rsid w:val="00A37891"/>
    <w:rsid w:val="00A4284D"/>
    <w:rsid w:val="00A428C1"/>
    <w:rsid w:val="00A4312C"/>
    <w:rsid w:val="00A43604"/>
    <w:rsid w:val="00A436F1"/>
    <w:rsid w:val="00A44989"/>
    <w:rsid w:val="00A44D1A"/>
    <w:rsid w:val="00A45D8D"/>
    <w:rsid w:val="00A46A52"/>
    <w:rsid w:val="00A47870"/>
    <w:rsid w:val="00A525CB"/>
    <w:rsid w:val="00A55B0C"/>
    <w:rsid w:val="00A57E5D"/>
    <w:rsid w:val="00A607A9"/>
    <w:rsid w:val="00A60880"/>
    <w:rsid w:val="00A60975"/>
    <w:rsid w:val="00A60A5E"/>
    <w:rsid w:val="00A6282E"/>
    <w:rsid w:val="00A62ECD"/>
    <w:rsid w:val="00A633AA"/>
    <w:rsid w:val="00A63FDA"/>
    <w:rsid w:val="00A642B7"/>
    <w:rsid w:val="00A66837"/>
    <w:rsid w:val="00A717E9"/>
    <w:rsid w:val="00A72129"/>
    <w:rsid w:val="00A73693"/>
    <w:rsid w:val="00A74B69"/>
    <w:rsid w:val="00A74B82"/>
    <w:rsid w:val="00A75001"/>
    <w:rsid w:val="00A772FC"/>
    <w:rsid w:val="00A81A03"/>
    <w:rsid w:val="00A81AB7"/>
    <w:rsid w:val="00A82A78"/>
    <w:rsid w:val="00A830C0"/>
    <w:rsid w:val="00A83D8A"/>
    <w:rsid w:val="00A916B1"/>
    <w:rsid w:val="00A93B05"/>
    <w:rsid w:val="00A9425E"/>
    <w:rsid w:val="00A945E3"/>
    <w:rsid w:val="00A94B9F"/>
    <w:rsid w:val="00A94E4C"/>
    <w:rsid w:val="00A95848"/>
    <w:rsid w:val="00AA41B1"/>
    <w:rsid w:val="00AA4272"/>
    <w:rsid w:val="00AA46CE"/>
    <w:rsid w:val="00AA4EDF"/>
    <w:rsid w:val="00AA6358"/>
    <w:rsid w:val="00AA652A"/>
    <w:rsid w:val="00AB0C38"/>
    <w:rsid w:val="00AB269A"/>
    <w:rsid w:val="00AB2952"/>
    <w:rsid w:val="00AB6DB2"/>
    <w:rsid w:val="00AC163D"/>
    <w:rsid w:val="00AC2550"/>
    <w:rsid w:val="00AC3A35"/>
    <w:rsid w:val="00AC3B85"/>
    <w:rsid w:val="00AC4896"/>
    <w:rsid w:val="00AC6CE6"/>
    <w:rsid w:val="00AD1A1E"/>
    <w:rsid w:val="00AD21AB"/>
    <w:rsid w:val="00AD3CF6"/>
    <w:rsid w:val="00AD5878"/>
    <w:rsid w:val="00AD6857"/>
    <w:rsid w:val="00AD72CF"/>
    <w:rsid w:val="00AD78C1"/>
    <w:rsid w:val="00AD7C2F"/>
    <w:rsid w:val="00AE00F6"/>
    <w:rsid w:val="00AE17F9"/>
    <w:rsid w:val="00AE41CF"/>
    <w:rsid w:val="00AE5105"/>
    <w:rsid w:val="00AE5331"/>
    <w:rsid w:val="00AF0CDD"/>
    <w:rsid w:val="00AF1847"/>
    <w:rsid w:val="00AF269F"/>
    <w:rsid w:val="00AF3E3C"/>
    <w:rsid w:val="00AF4140"/>
    <w:rsid w:val="00AF466F"/>
    <w:rsid w:val="00AF5241"/>
    <w:rsid w:val="00AF5458"/>
    <w:rsid w:val="00AF6CF8"/>
    <w:rsid w:val="00B01FFA"/>
    <w:rsid w:val="00B03F7B"/>
    <w:rsid w:val="00B058F1"/>
    <w:rsid w:val="00B0675C"/>
    <w:rsid w:val="00B10504"/>
    <w:rsid w:val="00B12120"/>
    <w:rsid w:val="00B14F4B"/>
    <w:rsid w:val="00B1518F"/>
    <w:rsid w:val="00B208A4"/>
    <w:rsid w:val="00B2233F"/>
    <w:rsid w:val="00B2306A"/>
    <w:rsid w:val="00B25FD5"/>
    <w:rsid w:val="00B26A0B"/>
    <w:rsid w:val="00B27A07"/>
    <w:rsid w:val="00B30A50"/>
    <w:rsid w:val="00B3194F"/>
    <w:rsid w:val="00B31F78"/>
    <w:rsid w:val="00B32092"/>
    <w:rsid w:val="00B331C8"/>
    <w:rsid w:val="00B43DA1"/>
    <w:rsid w:val="00B469A5"/>
    <w:rsid w:val="00B46A7C"/>
    <w:rsid w:val="00B46E88"/>
    <w:rsid w:val="00B5194C"/>
    <w:rsid w:val="00B5651B"/>
    <w:rsid w:val="00B60A10"/>
    <w:rsid w:val="00B6290A"/>
    <w:rsid w:val="00B63DC2"/>
    <w:rsid w:val="00B63F3D"/>
    <w:rsid w:val="00B64C9F"/>
    <w:rsid w:val="00B64D08"/>
    <w:rsid w:val="00B64DA0"/>
    <w:rsid w:val="00B66066"/>
    <w:rsid w:val="00B672EF"/>
    <w:rsid w:val="00B70AC5"/>
    <w:rsid w:val="00B74496"/>
    <w:rsid w:val="00B75DE6"/>
    <w:rsid w:val="00B77E22"/>
    <w:rsid w:val="00B80D66"/>
    <w:rsid w:val="00B80FC4"/>
    <w:rsid w:val="00B82A6D"/>
    <w:rsid w:val="00B82CF0"/>
    <w:rsid w:val="00B83079"/>
    <w:rsid w:val="00B87696"/>
    <w:rsid w:val="00B87A06"/>
    <w:rsid w:val="00B87C96"/>
    <w:rsid w:val="00B87EF8"/>
    <w:rsid w:val="00B90059"/>
    <w:rsid w:val="00B9013B"/>
    <w:rsid w:val="00B90339"/>
    <w:rsid w:val="00B9041B"/>
    <w:rsid w:val="00B90592"/>
    <w:rsid w:val="00B91687"/>
    <w:rsid w:val="00B92A2F"/>
    <w:rsid w:val="00B92E04"/>
    <w:rsid w:val="00B94A29"/>
    <w:rsid w:val="00B955DF"/>
    <w:rsid w:val="00B96F86"/>
    <w:rsid w:val="00B972F5"/>
    <w:rsid w:val="00B9771C"/>
    <w:rsid w:val="00BA3367"/>
    <w:rsid w:val="00BA4DA1"/>
    <w:rsid w:val="00BA4EB0"/>
    <w:rsid w:val="00BA6B7C"/>
    <w:rsid w:val="00BA78C7"/>
    <w:rsid w:val="00BA7B4F"/>
    <w:rsid w:val="00BA7F00"/>
    <w:rsid w:val="00BB2D50"/>
    <w:rsid w:val="00BB324D"/>
    <w:rsid w:val="00BB5E24"/>
    <w:rsid w:val="00BB6425"/>
    <w:rsid w:val="00BB709B"/>
    <w:rsid w:val="00BC008D"/>
    <w:rsid w:val="00BC2CD4"/>
    <w:rsid w:val="00BC322D"/>
    <w:rsid w:val="00BD125F"/>
    <w:rsid w:val="00BD4CA1"/>
    <w:rsid w:val="00BD51F2"/>
    <w:rsid w:val="00BD60BF"/>
    <w:rsid w:val="00BE0B13"/>
    <w:rsid w:val="00BE6313"/>
    <w:rsid w:val="00BE6844"/>
    <w:rsid w:val="00BE7B24"/>
    <w:rsid w:val="00BF068C"/>
    <w:rsid w:val="00BF4B33"/>
    <w:rsid w:val="00BF5AFD"/>
    <w:rsid w:val="00BF766B"/>
    <w:rsid w:val="00C004EA"/>
    <w:rsid w:val="00C01375"/>
    <w:rsid w:val="00C02AA0"/>
    <w:rsid w:val="00C05B2A"/>
    <w:rsid w:val="00C11092"/>
    <w:rsid w:val="00C11471"/>
    <w:rsid w:val="00C1385C"/>
    <w:rsid w:val="00C147EE"/>
    <w:rsid w:val="00C14C24"/>
    <w:rsid w:val="00C156AF"/>
    <w:rsid w:val="00C160B2"/>
    <w:rsid w:val="00C20DA3"/>
    <w:rsid w:val="00C2125F"/>
    <w:rsid w:val="00C215CD"/>
    <w:rsid w:val="00C2275A"/>
    <w:rsid w:val="00C22DF6"/>
    <w:rsid w:val="00C23419"/>
    <w:rsid w:val="00C237AD"/>
    <w:rsid w:val="00C243CC"/>
    <w:rsid w:val="00C24FB6"/>
    <w:rsid w:val="00C26E7B"/>
    <w:rsid w:val="00C2760A"/>
    <w:rsid w:val="00C27BA5"/>
    <w:rsid w:val="00C30EBA"/>
    <w:rsid w:val="00C372FF"/>
    <w:rsid w:val="00C43741"/>
    <w:rsid w:val="00C43DF7"/>
    <w:rsid w:val="00C44403"/>
    <w:rsid w:val="00C44640"/>
    <w:rsid w:val="00C45687"/>
    <w:rsid w:val="00C4625C"/>
    <w:rsid w:val="00C4645E"/>
    <w:rsid w:val="00C46D5C"/>
    <w:rsid w:val="00C528B9"/>
    <w:rsid w:val="00C52E40"/>
    <w:rsid w:val="00C5301F"/>
    <w:rsid w:val="00C541BA"/>
    <w:rsid w:val="00C57BA9"/>
    <w:rsid w:val="00C60FF7"/>
    <w:rsid w:val="00C623F9"/>
    <w:rsid w:val="00C643FF"/>
    <w:rsid w:val="00C66BF9"/>
    <w:rsid w:val="00C66C5B"/>
    <w:rsid w:val="00C70388"/>
    <w:rsid w:val="00C70E04"/>
    <w:rsid w:val="00C72F1C"/>
    <w:rsid w:val="00C74185"/>
    <w:rsid w:val="00C809AD"/>
    <w:rsid w:val="00C8105F"/>
    <w:rsid w:val="00C81F6D"/>
    <w:rsid w:val="00C82524"/>
    <w:rsid w:val="00C826EA"/>
    <w:rsid w:val="00C845C7"/>
    <w:rsid w:val="00C86F04"/>
    <w:rsid w:val="00C8780A"/>
    <w:rsid w:val="00C91639"/>
    <w:rsid w:val="00C92C47"/>
    <w:rsid w:val="00C94F57"/>
    <w:rsid w:val="00C951A8"/>
    <w:rsid w:val="00C95B15"/>
    <w:rsid w:val="00CA3194"/>
    <w:rsid w:val="00CA40BF"/>
    <w:rsid w:val="00CA5F03"/>
    <w:rsid w:val="00CA6004"/>
    <w:rsid w:val="00CB2181"/>
    <w:rsid w:val="00CB29FE"/>
    <w:rsid w:val="00CB2D99"/>
    <w:rsid w:val="00CB3759"/>
    <w:rsid w:val="00CB4D55"/>
    <w:rsid w:val="00CB5159"/>
    <w:rsid w:val="00CB522E"/>
    <w:rsid w:val="00CC0918"/>
    <w:rsid w:val="00CC2C59"/>
    <w:rsid w:val="00CC6019"/>
    <w:rsid w:val="00CC7F63"/>
    <w:rsid w:val="00CD06A5"/>
    <w:rsid w:val="00CD117C"/>
    <w:rsid w:val="00CD35CF"/>
    <w:rsid w:val="00CE155F"/>
    <w:rsid w:val="00CE197E"/>
    <w:rsid w:val="00CE2187"/>
    <w:rsid w:val="00CE59E6"/>
    <w:rsid w:val="00CE5E74"/>
    <w:rsid w:val="00CE6072"/>
    <w:rsid w:val="00CE7D1D"/>
    <w:rsid w:val="00CF0171"/>
    <w:rsid w:val="00CF0550"/>
    <w:rsid w:val="00CF1F49"/>
    <w:rsid w:val="00CF562F"/>
    <w:rsid w:val="00CF5DFA"/>
    <w:rsid w:val="00CF6769"/>
    <w:rsid w:val="00CF73B8"/>
    <w:rsid w:val="00D010A2"/>
    <w:rsid w:val="00D0125B"/>
    <w:rsid w:val="00D02523"/>
    <w:rsid w:val="00D06E6C"/>
    <w:rsid w:val="00D108FA"/>
    <w:rsid w:val="00D10FEA"/>
    <w:rsid w:val="00D110C2"/>
    <w:rsid w:val="00D111F7"/>
    <w:rsid w:val="00D148B2"/>
    <w:rsid w:val="00D14C9E"/>
    <w:rsid w:val="00D15517"/>
    <w:rsid w:val="00D16AFD"/>
    <w:rsid w:val="00D17032"/>
    <w:rsid w:val="00D20C42"/>
    <w:rsid w:val="00D2541D"/>
    <w:rsid w:val="00D25B0B"/>
    <w:rsid w:val="00D25C69"/>
    <w:rsid w:val="00D2655B"/>
    <w:rsid w:val="00D26F3B"/>
    <w:rsid w:val="00D27E39"/>
    <w:rsid w:val="00D3083E"/>
    <w:rsid w:val="00D316A1"/>
    <w:rsid w:val="00D319CE"/>
    <w:rsid w:val="00D32783"/>
    <w:rsid w:val="00D33B26"/>
    <w:rsid w:val="00D408D0"/>
    <w:rsid w:val="00D40A9F"/>
    <w:rsid w:val="00D422A0"/>
    <w:rsid w:val="00D44714"/>
    <w:rsid w:val="00D46A5D"/>
    <w:rsid w:val="00D47F40"/>
    <w:rsid w:val="00D5096B"/>
    <w:rsid w:val="00D51F19"/>
    <w:rsid w:val="00D51FF1"/>
    <w:rsid w:val="00D52E3B"/>
    <w:rsid w:val="00D54C04"/>
    <w:rsid w:val="00D56139"/>
    <w:rsid w:val="00D564E0"/>
    <w:rsid w:val="00D6019B"/>
    <w:rsid w:val="00D62B5D"/>
    <w:rsid w:val="00D65381"/>
    <w:rsid w:val="00D6563A"/>
    <w:rsid w:val="00D67B38"/>
    <w:rsid w:val="00D70905"/>
    <w:rsid w:val="00D70D7D"/>
    <w:rsid w:val="00D7271E"/>
    <w:rsid w:val="00D73505"/>
    <w:rsid w:val="00D75658"/>
    <w:rsid w:val="00D802C1"/>
    <w:rsid w:val="00D81E9C"/>
    <w:rsid w:val="00D82A3D"/>
    <w:rsid w:val="00D84CCC"/>
    <w:rsid w:val="00D85700"/>
    <w:rsid w:val="00D86D6C"/>
    <w:rsid w:val="00D87CAF"/>
    <w:rsid w:val="00D9147A"/>
    <w:rsid w:val="00D93D93"/>
    <w:rsid w:val="00D94D48"/>
    <w:rsid w:val="00D96571"/>
    <w:rsid w:val="00D969D4"/>
    <w:rsid w:val="00D97CD3"/>
    <w:rsid w:val="00DA10F5"/>
    <w:rsid w:val="00DA2596"/>
    <w:rsid w:val="00DA2E8F"/>
    <w:rsid w:val="00DA359C"/>
    <w:rsid w:val="00DA5623"/>
    <w:rsid w:val="00DA5968"/>
    <w:rsid w:val="00DA7361"/>
    <w:rsid w:val="00DA7447"/>
    <w:rsid w:val="00DB01DC"/>
    <w:rsid w:val="00DB07E4"/>
    <w:rsid w:val="00DB09B9"/>
    <w:rsid w:val="00DB0FF9"/>
    <w:rsid w:val="00DB1D94"/>
    <w:rsid w:val="00DB238C"/>
    <w:rsid w:val="00DB23F7"/>
    <w:rsid w:val="00DB298A"/>
    <w:rsid w:val="00DB2E51"/>
    <w:rsid w:val="00DB3599"/>
    <w:rsid w:val="00DB3C42"/>
    <w:rsid w:val="00DB4C0E"/>
    <w:rsid w:val="00DB5A43"/>
    <w:rsid w:val="00DC01AB"/>
    <w:rsid w:val="00DC0FE6"/>
    <w:rsid w:val="00DC10CC"/>
    <w:rsid w:val="00DC36FF"/>
    <w:rsid w:val="00DC57AF"/>
    <w:rsid w:val="00DC59CD"/>
    <w:rsid w:val="00DC704F"/>
    <w:rsid w:val="00DC74ED"/>
    <w:rsid w:val="00DC7936"/>
    <w:rsid w:val="00DD01A5"/>
    <w:rsid w:val="00DD54F0"/>
    <w:rsid w:val="00DD5D75"/>
    <w:rsid w:val="00DD7F27"/>
    <w:rsid w:val="00DE0F42"/>
    <w:rsid w:val="00DE2C64"/>
    <w:rsid w:val="00DE30A1"/>
    <w:rsid w:val="00DE475A"/>
    <w:rsid w:val="00DE4F5A"/>
    <w:rsid w:val="00DE6373"/>
    <w:rsid w:val="00DF0DD2"/>
    <w:rsid w:val="00DF53F5"/>
    <w:rsid w:val="00DF5A5A"/>
    <w:rsid w:val="00DF62B5"/>
    <w:rsid w:val="00DF71CD"/>
    <w:rsid w:val="00E01765"/>
    <w:rsid w:val="00E0185A"/>
    <w:rsid w:val="00E02B91"/>
    <w:rsid w:val="00E0307F"/>
    <w:rsid w:val="00E05260"/>
    <w:rsid w:val="00E05CC3"/>
    <w:rsid w:val="00E069DC"/>
    <w:rsid w:val="00E101BE"/>
    <w:rsid w:val="00E11BF8"/>
    <w:rsid w:val="00E1259D"/>
    <w:rsid w:val="00E142A8"/>
    <w:rsid w:val="00E170C9"/>
    <w:rsid w:val="00E17835"/>
    <w:rsid w:val="00E20029"/>
    <w:rsid w:val="00E200E8"/>
    <w:rsid w:val="00E25935"/>
    <w:rsid w:val="00E2609B"/>
    <w:rsid w:val="00E264CC"/>
    <w:rsid w:val="00E267AC"/>
    <w:rsid w:val="00E316BD"/>
    <w:rsid w:val="00E324C2"/>
    <w:rsid w:val="00E3382E"/>
    <w:rsid w:val="00E33FA4"/>
    <w:rsid w:val="00E3437B"/>
    <w:rsid w:val="00E40B6C"/>
    <w:rsid w:val="00E41B7C"/>
    <w:rsid w:val="00E4367B"/>
    <w:rsid w:val="00E4413C"/>
    <w:rsid w:val="00E44DFD"/>
    <w:rsid w:val="00E50301"/>
    <w:rsid w:val="00E52471"/>
    <w:rsid w:val="00E526B9"/>
    <w:rsid w:val="00E54DA5"/>
    <w:rsid w:val="00E57170"/>
    <w:rsid w:val="00E57C3F"/>
    <w:rsid w:val="00E60C52"/>
    <w:rsid w:val="00E61EB1"/>
    <w:rsid w:val="00E621BB"/>
    <w:rsid w:val="00E62375"/>
    <w:rsid w:val="00E62B06"/>
    <w:rsid w:val="00E6439D"/>
    <w:rsid w:val="00E6720B"/>
    <w:rsid w:val="00E67770"/>
    <w:rsid w:val="00E70B92"/>
    <w:rsid w:val="00E7100E"/>
    <w:rsid w:val="00E71DEB"/>
    <w:rsid w:val="00E72BCF"/>
    <w:rsid w:val="00E73695"/>
    <w:rsid w:val="00E750AC"/>
    <w:rsid w:val="00E75BC2"/>
    <w:rsid w:val="00E75C15"/>
    <w:rsid w:val="00E76636"/>
    <w:rsid w:val="00E77B60"/>
    <w:rsid w:val="00E77BF0"/>
    <w:rsid w:val="00E803B3"/>
    <w:rsid w:val="00E81C4D"/>
    <w:rsid w:val="00E83FE5"/>
    <w:rsid w:val="00E840CE"/>
    <w:rsid w:val="00E848E1"/>
    <w:rsid w:val="00E853E0"/>
    <w:rsid w:val="00E872FC"/>
    <w:rsid w:val="00E878B1"/>
    <w:rsid w:val="00E92EFD"/>
    <w:rsid w:val="00E94039"/>
    <w:rsid w:val="00E95ABC"/>
    <w:rsid w:val="00E95B7D"/>
    <w:rsid w:val="00E963BC"/>
    <w:rsid w:val="00E967DD"/>
    <w:rsid w:val="00E97F11"/>
    <w:rsid w:val="00EA00B7"/>
    <w:rsid w:val="00EA1700"/>
    <w:rsid w:val="00EA7A1C"/>
    <w:rsid w:val="00EA7A73"/>
    <w:rsid w:val="00EB4A6E"/>
    <w:rsid w:val="00EB4DAA"/>
    <w:rsid w:val="00EB707A"/>
    <w:rsid w:val="00EB7418"/>
    <w:rsid w:val="00EC15D2"/>
    <w:rsid w:val="00EC2B17"/>
    <w:rsid w:val="00EC403B"/>
    <w:rsid w:val="00EC4219"/>
    <w:rsid w:val="00EC5F50"/>
    <w:rsid w:val="00EC626E"/>
    <w:rsid w:val="00ED05AD"/>
    <w:rsid w:val="00ED05D3"/>
    <w:rsid w:val="00ED2724"/>
    <w:rsid w:val="00ED3927"/>
    <w:rsid w:val="00ED3C88"/>
    <w:rsid w:val="00ED47DC"/>
    <w:rsid w:val="00ED5BBE"/>
    <w:rsid w:val="00ED6C27"/>
    <w:rsid w:val="00ED7213"/>
    <w:rsid w:val="00EE03F0"/>
    <w:rsid w:val="00EE0A2F"/>
    <w:rsid w:val="00EE2846"/>
    <w:rsid w:val="00EE3EF5"/>
    <w:rsid w:val="00EE47D0"/>
    <w:rsid w:val="00EE48F6"/>
    <w:rsid w:val="00EF0154"/>
    <w:rsid w:val="00EF0415"/>
    <w:rsid w:val="00EF0621"/>
    <w:rsid w:val="00EF135C"/>
    <w:rsid w:val="00F0123D"/>
    <w:rsid w:val="00F0174D"/>
    <w:rsid w:val="00F017E7"/>
    <w:rsid w:val="00F02BC0"/>
    <w:rsid w:val="00F02D56"/>
    <w:rsid w:val="00F04B67"/>
    <w:rsid w:val="00F0689C"/>
    <w:rsid w:val="00F075C4"/>
    <w:rsid w:val="00F10241"/>
    <w:rsid w:val="00F14615"/>
    <w:rsid w:val="00F15720"/>
    <w:rsid w:val="00F170A5"/>
    <w:rsid w:val="00F208EA"/>
    <w:rsid w:val="00F214F2"/>
    <w:rsid w:val="00F22EEC"/>
    <w:rsid w:val="00F22F73"/>
    <w:rsid w:val="00F242E0"/>
    <w:rsid w:val="00F247DA"/>
    <w:rsid w:val="00F251C9"/>
    <w:rsid w:val="00F261BE"/>
    <w:rsid w:val="00F2663D"/>
    <w:rsid w:val="00F26C80"/>
    <w:rsid w:val="00F2746B"/>
    <w:rsid w:val="00F2760E"/>
    <w:rsid w:val="00F27F37"/>
    <w:rsid w:val="00F30213"/>
    <w:rsid w:val="00F30BC6"/>
    <w:rsid w:val="00F31D3A"/>
    <w:rsid w:val="00F33C25"/>
    <w:rsid w:val="00F363C4"/>
    <w:rsid w:val="00F36D11"/>
    <w:rsid w:val="00F36F1F"/>
    <w:rsid w:val="00F37112"/>
    <w:rsid w:val="00F40726"/>
    <w:rsid w:val="00F42E51"/>
    <w:rsid w:val="00F43A57"/>
    <w:rsid w:val="00F447A0"/>
    <w:rsid w:val="00F46DE7"/>
    <w:rsid w:val="00F509C0"/>
    <w:rsid w:val="00F51CA8"/>
    <w:rsid w:val="00F54F11"/>
    <w:rsid w:val="00F56E3B"/>
    <w:rsid w:val="00F610BB"/>
    <w:rsid w:val="00F63C82"/>
    <w:rsid w:val="00F63CE8"/>
    <w:rsid w:val="00F6441A"/>
    <w:rsid w:val="00F65B8B"/>
    <w:rsid w:val="00F65ECE"/>
    <w:rsid w:val="00F7011D"/>
    <w:rsid w:val="00F76409"/>
    <w:rsid w:val="00F767C8"/>
    <w:rsid w:val="00F80B38"/>
    <w:rsid w:val="00F80F3E"/>
    <w:rsid w:val="00F83067"/>
    <w:rsid w:val="00F85C92"/>
    <w:rsid w:val="00F91113"/>
    <w:rsid w:val="00F953B8"/>
    <w:rsid w:val="00F95B86"/>
    <w:rsid w:val="00F95BAE"/>
    <w:rsid w:val="00FA0580"/>
    <w:rsid w:val="00FA2192"/>
    <w:rsid w:val="00FA54D1"/>
    <w:rsid w:val="00FA70C4"/>
    <w:rsid w:val="00FA7CF5"/>
    <w:rsid w:val="00FB01C1"/>
    <w:rsid w:val="00FB08D5"/>
    <w:rsid w:val="00FB211D"/>
    <w:rsid w:val="00FB2153"/>
    <w:rsid w:val="00FB322B"/>
    <w:rsid w:val="00FB3718"/>
    <w:rsid w:val="00FB58EC"/>
    <w:rsid w:val="00FC122B"/>
    <w:rsid w:val="00FC2D5B"/>
    <w:rsid w:val="00FC5289"/>
    <w:rsid w:val="00FC6507"/>
    <w:rsid w:val="00FD335A"/>
    <w:rsid w:val="00FD39D3"/>
    <w:rsid w:val="00FD3AF5"/>
    <w:rsid w:val="00FD3B71"/>
    <w:rsid w:val="00FD4092"/>
    <w:rsid w:val="00FD53C9"/>
    <w:rsid w:val="00FE2D6B"/>
    <w:rsid w:val="00FE4664"/>
    <w:rsid w:val="00FE609A"/>
    <w:rsid w:val="00FE7A0B"/>
    <w:rsid w:val="00FF1CCE"/>
    <w:rsid w:val="00FF2CEA"/>
    <w:rsid w:val="00FF3BC7"/>
    <w:rsid w:val="00FF4F5A"/>
    <w:rsid w:val="00FF6764"/>
    <w:rsid w:val="00FF7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7685"/>
  <w15:chartTrackingRefBased/>
  <w15:docId w15:val="{A53902FC-EE1A-5F4A-9A6B-0B81C8F3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2039"/>
    <w:pPr>
      <w:spacing w:before="120" w:after="120"/>
      <w:outlineLvl w:val="0"/>
    </w:pPr>
    <w:rPr>
      <w:rFonts w:ascii="Arial" w:eastAsia="Times New Roman" w:hAnsi="Arial" w:cs="Arial"/>
      <w:b/>
      <w:bCs/>
      <w:color w:val="000000"/>
      <w:kern w:val="36"/>
      <w:sz w:val="22"/>
      <w:szCs w:val="22"/>
      <w:u w:val="single"/>
      <w:lang w:eastAsia="en-GB"/>
    </w:rPr>
  </w:style>
  <w:style w:type="paragraph" w:styleId="Heading2">
    <w:name w:val="heading 2"/>
    <w:basedOn w:val="Normal"/>
    <w:link w:val="Heading2Char"/>
    <w:uiPriority w:val="9"/>
    <w:qFormat/>
    <w:rsid w:val="004D3F9C"/>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ListParagraph"/>
    <w:next w:val="Normal"/>
    <w:link w:val="Heading3Char"/>
    <w:unhideWhenUsed/>
    <w:qFormat/>
    <w:rsid w:val="00172B47"/>
    <w:pPr>
      <w:numPr>
        <w:numId w:val="1"/>
      </w:numPr>
      <w:spacing w:before="120" w:after="120"/>
      <w:outlineLvl w:val="2"/>
    </w:pPr>
    <w:rPr>
      <w:rFonts w:ascii="Arial" w:eastAsia="Times New Roman" w:hAnsi="Arial" w:cs="Arial"/>
      <w:b/>
      <w:bCs/>
      <w:i/>
      <w:iCs/>
      <w:color w:val="000000"/>
      <w:sz w:val="22"/>
      <w:szCs w:val="22"/>
      <w:lang w:eastAsia="en-GB"/>
    </w:rPr>
  </w:style>
  <w:style w:type="paragraph" w:styleId="Heading4">
    <w:name w:val="heading 4"/>
    <w:basedOn w:val="NoSpacing"/>
    <w:next w:val="Normal"/>
    <w:link w:val="Heading4Char"/>
    <w:uiPriority w:val="9"/>
    <w:unhideWhenUsed/>
    <w:qFormat/>
    <w:rsid w:val="007A2039"/>
    <w:pPr>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039"/>
    <w:rPr>
      <w:rFonts w:ascii="Arial" w:eastAsia="Times New Roman" w:hAnsi="Arial" w:cs="Arial"/>
      <w:b/>
      <w:bCs/>
      <w:color w:val="000000"/>
      <w:kern w:val="36"/>
      <w:sz w:val="22"/>
      <w:szCs w:val="22"/>
      <w:u w:val="single"/>
      <w:lang w:eastAsia="en-GB"/>
    </w:rPr>
  </w:style>
  <w:style w:type="character" w:customStyle="1" w:styleId="Heading2Char">
    <w:name w:val="Heading 2 Char"/>
    <w:basedOn w:val="DefaultParagraphFont"/>
    <w:link w:val="Heading2"/>
    <w:uiPriority w:val="9"/>
    <w:rsid w:val="004D3F9C"/>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4D3F9C"/>
    <w:pPr>
      <w:spacing w:before="100" w:beforeAutospacing="1" w:after="100" w:afterAutospacing="1"/>
    </w:pPr>
    <w:rPr>
      <w:rFonts w:ascii="Times New Roman" w:eastAsia="Times New Roman" w:hAnsi="Times New Roman" w:cs="Times New Roman"/>
      <w:lang w:eastAsia="en-GB"/>
    </w:rPr>
  </w:style>
  <w:style w:type="character" w:customStyle="1" w:styleId="apple-tab-span">
    <w:name w:val="apple-tab-span"/>
    <w:basedOn w:val="DefaultParagraphFont"/>
    <w:rsid w:val="004D3F9C"/>
  </w:style>
  <w:style w:type="paragraph" w:styleId="NoSpacing">
    <w:name w:val="No Spacing"/>
    <w:basedOn w:val="Normal"/>
    <w:uiPriority w:val="1"/>
    <w:qFormat/>
    <w:rsid w:val="00172B47"/>
    <w:rPr>
      <w:rFonts w:ascii="Arial" w:eastAsia="Times New Roman" w:hAnsi="Arial" w:cs="Arial"/>
      <w:color w:val="000000"/>
      <w:sz w:val="22"/>
      <w:szCs w:val="22"/>
      <w:lang w:eastAsia="en-GB"/>
    </w:rPr>
  </w:style>
  <w:style w:type="paragraph" w:styleId="ListParagraph">
    <w:name w:val="List Paragraph"/>
    <w:basedOn w:val="Normal"/>
    <w:uiPriority w:val="34"/>
    <w:qFormat/>
    <w:rsid w:val="00172B47"/>
    <w:pPr>
      <w:ind w:left="720"/>
      <w:contextualSpacing/>
    </w:pPr>
  </w:style>
  <w:style w:type="character" w:customStyle="1" w:styleId="Heading3Char">
    <w:name w:val="Heading 3 Char"/>
    <w:basedOn w:val="DefaultParagraphFont"/>
    <w:link w:val="Heading3"/>
    <w:rsid w:val="00172B47"/>
    <w:rPr>
      <w:rFonts w:ascii="Arial" w:eastAsia="Times New Roman" w:hAnsi="Arial" w:cs="Arial"/>
      <w:b/>
      <w:bCs/>
      <w:i/>
      <w:iCs/>
      <w:color w:val="000000"/>
      <w:sz w:val="22"/>
      <w:szCs w:val="22"/>
      <w:lang w:eastAsia="en-GB"/>
    </w:rPr>
  </w:style>
  <w:style w:type="paragraph" w:styleId="BalloonText">
    <w:name w:val="Balloon Text"/>
    <w:basedOn w:val="Normal"/>
    <w:link w:val="BalloonTextChar"/>
    <w:uiPriority w:val="99"/>
    <w:semiHidden/>
    <w:unhideWhenUsed/>
    <w:rsid w:val="000D1F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D1F48"/>
    <w:rPr>
      <w:rFonts w:ascii="Times New Roman" w:hAnsi="Times New Roman" w:cs="Times New Roman"/>
      <w:sz w:val="18"/>
      <w:szCs w:val="18"/>
    </w:rPr>
  </w:style>
  <w:style w:type="character" w:styleId="Emphasis">
    <w:name w:val="Emphasis"/>
    <w:basedOn w:val="DefaultParagraphFont"/>
    <w:uiPriority w:val="20"/>
    <w:qFormat/>
    <w:rsid w:val="002C3148"/>
    <w:rPr>
      <w:i/>
      <w:iCs/>
    </w:rPr>
  </w:style>
  <w:style w:type="character" w:customStyle="1" w:styleId="Heading4Char">
    <w:name w:val="Heading 4 Char"/>
    <w:basedOn w:val="DefaultParagraphFont"/>
    <w:link w:val="Heading4"/>
    <w:uiPriority w:val="9"/>
    <w:rsid w:val="007A2039"/>
    <w:rPr>
      <w:rFonts w:ascii="Arial" w:eastAsia="Times New Roman" w:hAnsi="Arial" w:cs="Arial"/>
      <w:i/>
      <w:iCs/>
      <w:color w:val="000000"/>
      <w:sz w:val="22"/>
      <w:szCs w:val="22"/>
      <w:lang w:eastAsia="en-GB"/>
    </w:rPr>
  </w:style>
  <w:style w:type="table" w:styleId="TableGrid">
    <w:name w:val="Table Grid"/>
    <w:basedOn w:val="TableNormal"/>
    <w:uiPriority w:val="39"/>
    <w:rsid w:val="00193A17"/>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171806"/>
    <w:rPr>
      <w:i/>
      <w:iCs/>
      <w:color w:val="4472C4" w:themeColor="accent1"/>
    </w:rPr>
  </w:style>
  <w:style w:type="character" w:styleId="PageNumber">
    <w:name w:val="page number"/>
    <w:basedOn w:val="DefaultParagraphFont"/>
    <w:rsid w:val="0009732F"/>
  </w:style>
  <w:style w:type="character" w:styleId="Strong">
    <w:name w:val="Strong"/>
    <w:basedOn w:val="DefaultParagraphFont"/>
    <w:uiPriority w:val="22"/>
    <w:qFormat/>
    <w:rsid w:val="001A5BCF"/>
    <w:rPr>
      <w:b/>
      <w:bCs/>
    </w:rPr>
  </w:style>
  <w:style w:type="paragraph" w:styleId="BodyText">
    <w:name w:val="Body Text"/>
    <w:basedOn w:val="Normal"/>
    <w:link w:val="BodyTextChar"/>
    <w:rsid w:val="00062E3A"/>
    <w:pPr>
      <w:suppressAutoHyphens/>
      <w:spacing w:after="120"/>
    </w:pPr>
    <w:rPr>
      <w:rFonts w:ascii="Times New Roman" w:eastAsia="Times New Roman" w:hAnsi="Times New Roman" w:cs="Times New Roman"/>
      <w:lang w:eastAsia="ar-SA"/>
    </w:rPr>
  </w:style>
  <w:style w:type="character" w:customStyle="1" w:styleId="BodyTextChar">
    <w:name w:val="Body Text Char"/>
    <w:basedOn w:val="DefaultParagraphFont"/>
    <w:link w:val="BodyText"/>
    <w:rsid w:val="00062E3A"/>
    <w:rPr>
      <w:rFonts w:ascii="Times New Roman" w:eastAsia="Times New Roman" w:hAnsi="Times New Roman" w:cs="Times New Roman"/>
      <w:lang w:eastAsia="ar-SA"/>
    </w:rPr>
  </w:style>
  <w:style w:type="character" w:styleId="Hyperlink">
    <w:name w:val="Hyperlink"/>
    <w:basedOn w:val="DefaultParagraphFont"/>
    <w:uiPriority w:val="99"/>
    <w:unhideWhenUsed/>
    <w:rsid w:val="006332D1"/>
    <w:rPr>
      <w:color w:val="0563C1" w:themeColor="hyperlink"/>
      <w:u w:val="single"/>
    </w:rPr>
  </w:style>
  <w:style w:type="character" w:styleId="UnresolvedMention">
    <w:name w:val="Unresolved Mention"/>
    <w:basedOn w:val="DefaultParagraphFont"/>
    <w:uiPriority w:val="99"/>
    <w:semiHidden/>
    <w:unhideWhenUsed/>
    <w:rsid w:val="006332D1"/>
    <w:rPr>
      <w:color w:val="605E5C"/>
      <w:shd w:val="clear" w:color="auto" w:fill="E1DFDD"/>
    </w:rPr>
  </w:style>
  <w:style w:type="character" w:customStyle="1" w:styleId="thread-subject">
    <w:name w:val="thread-subject"/>
    <w:basedOn w:val="DefaultParagraphFont"/>
    <w:rsid w:val="00615BD3"/>
  </w:style>
  <w:style w:type="table" w:customStyle="1" w:styleId="TableGrid1">
    <w:name w:val="Table Grid1"/>
    <w:basedOn w:val="TableNormal"/>
    <w:next w:val="TableGrid"/>
    <w:uiPriority w:val="39"/>
    <w:rsid w:val="00D54C04"/>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30213"/>
  </w:style>
  <w:style w:type="character" w:styleId="FollowedHyperlink">
    <w:name w:val="FollowedHyperlink"/>
    <w:basedOn w:val="DefaultParagraphFont"/>
    <w:uiPriority w:val="99"/>
    <w:semiHidden/>
    <w:unhideWhenUsed/>
    <w:rsid w:val="00F30213"/>
    <w:rPr>
      <w:color w:val="954F72" w:themeColor="followedHyperlink"/>
      <w:u w:val="single"/>
    </w:rPr>
  </w:style>
  <w:style w:type="paragraph" w:customStyle="1" w:styleId="xmsonormal">
    <w:name w:val="x_msonormal"/>
    <w:basedOn w:val="Normal"/>
    <w:rsid w:val="002E48EF"/>
    <w:pPr>
      <w:spacing w:before="100" w:beforeAutospacing="1" w:after="100" w:afterAutospacing="1"/>
    </w:pPr>
    <w:rPr>
      <w:rFonts w:ascii="Times New Roman" w:eastAsia="Times New Roman" w:hAnsi="Times New Roman" w:cs="Times New Roman"/>
      <w:lang w:eastAsia="en-GB"/>
    </w:rPr>
  </w:style>
  <w:style w:type="character" w:customStyle="1" w:styleId="marktmpzsj2c2">
    <w:name w:val="marktmpzsj2c2"/>
    <w:basedOn w:val="DefaultParagraphFont"/>
    <w:rsid w:val="002E48EF"/>
  </w:style>
  <w:style w:type="character" w:customStyle="1" w:styleId="markt9t89zgts">
    <w:name w:val="markt9t89zgts"/>
    <w:basedOn w:val="DefaultParagraphFont"/>
    <w:rsid w:val="002E48EF"/>
  </w:style>
  <w:style w:type="paragraph" w:customStyle="1" w:styleId="pdq2pgselectionanchorcontainer">
    <w:name w:val="pdq2pg_selectionanchorcontainer"/>
    <w:basedOn w:val="Normal"/>
    <w:rsid w:val="00AD7C2F"/>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529785">
      <w:bodyDiv w:val="1"/>
      <w:marLeft w:val="0"/>
      <w:marRight w:val="0"/>
      <w:marTop w:val="0"/>
      <w:marBottom w:val="0"/>
      <w:divBdr>
        <w:top w:val="none" w:sz="0" w:space="0" w:color="auto"/>
        <w:left w:val="none" w:sz="0" w:space="0" w:color="auto"/>
        <w:bottom w:val="none" w:sz="0" w:space="0" w:color="auto"/>
        <w:right w:val="none" w:sz="0" w:space="0" w:color="auto"/>
      </w:divBdr>
      <w:divsChild>
        <w:div w:id="1057045839">
          <w:marLeft w:val="0"/>
          <w:marRight w:val="0"/>
          <w:marTop w:val="0"/>
          <w:marBottom w:val="0"/>
          <w:divBdr>
            <w:top w:val="none" w:sz="0" w:space="0" w:color="auto"/>
            <w:left w:val="none" w:sz="0" w:space="0" w:color="auto"/>
            <w:bottom w:val="none" w:sz="0" w:space="0" w:color="auto"/>
            <w:right w:val="none" w:sz="0" w:space="0" w:color="auto"/>
          </w:divBdr>
        </w:div>
        <w:div w:id="452797782">
          <w:marLeft w:val="0"/>
          <w:marRight w:val="0"/>
          <w:marTop w:val="0"/>
          <w:marBottom w:val="0"/>
          <w:divBdr>
            <w:top w:val="none" w:sz="0" w:space="0" w:color="auto"/>
            <w:left w:val="none" w:sz="0" w:space="0" w:color="auto"/>
            <w:bottom w:val="none" w:sz="0" w:space="0" w:color="auto"/>
            <w:right w:val="none" w:sz="0" w:space="0" w:color="auto"/>
          </w:divBdr>
        </w:div>
        <w:div w:id="1700276445">
          <w:marLeft w:val="0"/>
          <w:marRight w:val="0"/>
          <w:marTop w:val="0"/>
          <w:marBottom w:val="0"/>
          <w:divBdr>
            <w:top w:val="none" w:sz="0" w:space="0" w:color="auto"/>
            <w:left w:val="none" w:sz="0" w:space="0" w:color="auto"/>
            <w:bottom w:val="none" w:sz="0" w:space="0" w:color="auto"/>
            <w:right w:val="none" w:sz="0" w:space="0" w:color="auto"/>
          </w:divBdr>
        </w:div>
        <w:div w:id="1067416958">
          <w:marLeft w:val="0"/>
          <w:marRight w:val="0"/>
          <w:marTop w:val="0"/>
          <w:marBottom w:val="0"/>
          <w:divBdr>
            <w:top w:val="none" w:sz="0" w:space="0" w:color="auto"/>
            <w:left w:val="none" w:sz="0" w:space="0" w:color="auto"/>
            <w:bottom w:val="none" w:sz="0" w:space="0" w:color="auto"/>
            <w:right w:val="none" w:sz="0" w:space="0" w:color="auto"/>
          </w:divBdr>
        </w:div>
        <w:div w:id="1939678227">
          <w:marLeft w:val="0"/>
          <w:marRight w:val="0"/>
          <w:marTop w:val="0"/>
          <w:marBottom w:val="0"/>
          <w:divBdr>
            <w:top w:val="none" w:sz="0" w:space="0" w:color="auto"/>
            <w:left w:val="none" w:sz="0" w:space="0" w:color="auto"/>
            <w:bottom w:val="none" w:sz="0" w:space="0" w:color="auto"/>
            <w:right w:val="none" w:sz="0" w:space="0" w:color="auto"/>
          </w:divBdr>
        </w:div>
      </w:divsChild>
    </w:div>
    <w:div w:id="312762212">
      <w:bodyDiv w:val="1"/>
      <w:marLeft w:val="0"/>
      <w:marRight w:val="0"/>
      <w:marTop w:val="0"/>
      <w:marBottom w:val="0"/>
      <w:divBdr>
        <w:top w:val="none" w:sz="0" w:space="0" w:color="auto"/>
        <w:left w:val="none" w:sz="0" w:space="0" w:color="auto"/>
        <w:bottom w:val="none" w:sz="0" w:space="0" w:color="auto"/>
        <w:right w:val="none" w:sz="0" w:space="0" w:color="auto"/>
      </w:divBdr>
    </w:div>
    <w:div w:id="338780809">
      <w:bodyDiv w:val="1"/>
      <w:marLeft w:val="0"/>
      <w:marRight w:val="0"/>
      <w:marTop w:val="0"/>
      <w:marBottom w:val="0"/>
      <w:divBdr>
        <w:top w:val="none" w:sz="0" w:space="0" w:color="auto"/>
        <w:left w:val="none" w:sz="0" w:space="0" w:color="auto"/>
        <w:bottom w:val="none" w:sz="0" w:space="0" w:color="auto"/>
        <w:right w:val="none" w:sz="0" w:space="0" w:color="auto"/>
      </w:divBdr>
      <w:divsChild>
        <w:div w:id="1821312249">
          <w:marLeft w:val="0"/>
          <w:marRight w:val="0"/>
          <w:marTop w:val="0"/>
          <w:marBottom w:val="0"/>
          <w:divBdr>
            <w:top w:val="none" w:sz="0" w:space="0" w:color="auto"/>
            <w:left w:val="none" w:sz="0" w:space="0" w:color="auto"/>
            <w:bottom w:val="none" w:sz="0" w:space="0" w:color="auto"/>
            <w:right w:val="none" w:sz="0" w:space="0" w:color="auto"/>
          </w:divBdr>
        </w:div>
        <w:div w:id="1220944927">
          <w:marLeft w:val="0"/>
          <w:marRight w:val="0"/>
          <w:marTop w:val="0"/>
          <w:marBottom w:val="0"/>
          <w:divBdr>
            <w:top w:val="none" w:sz="0" w:space="0" w:color="auto"/>
            <w:left w:val="none" w:sz="0" w:space="0" w:color="auto"/>
            <w:bottom w:val="none" w:sz="0" w:space="0" w:color="auto"/>
            <w:right w:val="none" w:sz="0" w:space="0" w:color="auto"/>
          </w:divBdr>
        </w:div>
        <w:div w:id="1423991098">
          <w:marLeft w:val="0"/>
          <w:marRight w:val="0"/>
          <w:marTop w:val="0"/>
          <w:marBottom w:val="0"/>
          <w:divBdr>
            <w:top w:val="none" w:sz="0" w:space="0" w:color="auto"/>
            <w:left w:val="none" w:sz="0" w:space="0" w:color="auto"/>
            <w:bottom w:val="none" w:sz="0" w:space="0" w:color="auto"/>
            <w:right w:val="none" w:sz="0" w:space="0" w:color="auto"/>
          </w:divBdr>
        </w:div>
        <w:div w:id="232813907">
          <w:marLeft w:val="0"/>
          <w:marRight w:val="0"/>
          <w:marTop w:val="0"/>
          <w:marBottom w:val="0"/>
          <w:divBdr>
            <w:top w:val="none" w:sz="0" w:space="0" w:color="auto"/>
            <w:left w:val="none" w:sz="0" w:space="0" w:color="auto"/>
            <w:bottom w:val="none" w:sz="0" w:space="0" w:color="auto"/>
            <w:right w:val="none" w:sz="0" w:space="0" w:color="auto"/>
          </w:divBdr>
        </w:div>
        <w:div w:id="437218229">
          <w:marLeft w:val="0"/>
          <w:marRight w:val="0"/>
          <w:marTop w:val="0"/>
          <w:marBottom w:val="0"/>
          <w:divBdr>
            <w:top w:val="none" w:sz="0" w:space="0" w:color="auto"/>
            <w:left w:val="none" w:sz="0" w:space="0" w:color="auto"/>
            <w:bottom w:val="none" w:sz="0" w:space="0" w:color="auto"/>
            <w:right w:val="none" w:sz="0" w:space="0" w:color="auto"/>
          </w:divBdr>
        </w:div>
      </w:divsChild>
    </w:div>
    <w:div w:id="399602564">
      <w:bodyDiv w:val="1"/>
      <w:marLeft w:val="0"/>
      <w:marRight w:val="0"/>
      <w:marTop w:val="0"/>
      <w:marBottom w:val="0"/>
      <w:divBdr>
        <w:top w:val="none" w:sz="0" w:space="0" w:color="auto"/>
        <w:left w:val="none" w:sz="0" w:space="0" w:color="auto"/>
        <w:bottom w:val="none" w:sz="0" w:space="0" w:color="auto"/>
        <w:right w:val="none" w:sz="0" w:space="0" w:color="auto"/>
      </w:divBdr>
    </w:div>
    <w:div w:id="460078336">
      <w:bodyDiv w:val="1"/>
      <w:marLeft w:val="0"/>
      <w:marRight w:val="0"/>
      <w:marTop w:val="0"/>
      <w:marBottom w:val="0"/>
      <w:divBdr>
        <w:top w:val="none" w:sz="0" w:space="0" w:color="auto"/>
        <w:left w:val="none" w:sz="0" w:space="0" w:color="auto"/>
        <w:bottom w:val="none" w:sz="0" w:space="0" w:color="auto"/>
        <w:right w:val="none" w:sz="0" w:space="0" w:color="auto"/>
      </w:divBdr>
      <w:divsChild>
        <w:div w:id="836924055">
          <w:marLeft w:val="0"/>
          <w:marRight w:val="0"/>
          <w:marTop w:val="0"/>
          <w:marBottom w:val="0"/>
          <w:divBdr>
            <w:top w:val="none" w:sz="0" w:space="0" w:color="auto"/>
            <w:left w:val="none" w:sz="0" w:space="0" w:color="auto"/>
            <w:bottom w:val="none" w:sz="0" w:space="0" w:color="auto"/>
            <w:right w:val="none" w:sz="0" w:space="0" w:color="auto"/>
          </w:divBdr>
        </w:div>
        <w:div w:id="1128165666">
          <w:marLeft w:val="0"/>
          <w:marRight w:val="0"/>
          <w:marTop w:val="0"/>
          <w:marBottom w:val="0"/>
          <w:divBdr>
            <w:top w:val="none" w:sz="0" w:space="0" w:color="auto"/>
            <w:left w:val="none" w:sz="0" w:space="0" w:color="auto"/>
            <w:bottom w:val="none" w:sz="0" w:space="0" w:color="auto"/>
            <w:right w:val="none" w:sz="0" w:space="0" w:color="auto"/>
          </w:divBdr>
        </w:div>
        <w:div w:id="1497722008">
          <w:marLeft w:val="0"/>
          <w:marRight w:val="0"/>
          <w:marTop w:val="0"/>
          <w:marBottom w:val="0"/>
          <w:divBdr>
            <w:top w:val="none" w:sz="0" w:space="0" w:color="auto"/>
            <w:left w:val="none" w:sz="0" w:space="0" w:color="auto"/>
            <w:bottom w:val="none" w:sz="0" w:space="0" w:color="auto"/>
            <w:right w:val="none" w:sz="0" w:space="0" w:color="auto"/>
          </w:divBdr>
        </w:div>
        <w:div w:id="903951476">
          <w:marLeft w:val="0"/>
          <w:marRight w:val="0"/>
          <w:marTop w:val="0"/>
          <w:marBottom w:val="0"/>
          <w:divBdr>
            <w:top w:val="none" w:sz="0" w:space="0" w:color="auto"/>
            <w:left w:val="none" w:sz="0" w:space="0" w:color="auto"/>
            <w:bottom w:val="none" w:sz="0" w:space="0" w:color="auto"/>
            <w:right w:val="none" w:sz="0" w:space="0" w:color="auto"/>
          </w:divBdr>
        </w:div>
        <w:div w:id="1857425410">
          <w:marLeft w:val="0"/>
          <w:marRight w:val="0"/>
          <w:marTop w:val="0"/>
          <w:marBottom w:val="0"/>
          <w:divBdr>
            <w:top w:val="none" w:sz="0" w:space="0" w:color="auto"/>
            <w:left w:val="none" w:sz="0" w:space="0" w:color="auto"/>
            <w:bottom w:val="none" w:sz="0" w:space="0" w:color="auto"/>
            <w:right w:val="none" w:sz="0" w:space="0" w:color="auto"/>
          </w:divBdr>
        </w:div>
      </w:divsChild>
    </w:div>
    <w:div w:id="593902268">
      <w:bodyDiv w:val="1"/>
      <w:marLeft w:val="0"/>
      <w:marRight w:val="0"/>
      <w:marTop w:val="0"/>
      <w:marBottom w:val="0"/>
      <w:divBdr>
        <w:top w:val="none" w:sz="0" w:space="0" w:color="auto"/>
        <w:left w:val="none" w:sz="0" w:space="0" w:color="auto"/>
        <w:bottom w:val="none" w:sz="0" w:space="0" w:color="auto"/>
        <w:right w:val="none" w:sz="0" w:space="0" w:color="auto"/>
      </w:divBdr>
    </w:div>
    <w:div w:id="719331566">
      <w:bodyDiv w:val="1"/>
      <w:marLeft w:val="0"/>
      <w:marRight w:val="0"/>
      <w:marTop w:val="0"/>
      <w:marBottom w:val="0"/>
      <w:divBdr>
        <w:top w:val="none" w:sz="0" w:space="0" w:color="auto"/>
        <w:left w:val="none" w:sz="0" w:space="0" w:color="auto"/>
        <w:bottom w:val="none" w:sz="0" w:space="0" w:color="auto"/>
        <w:right w:val="none" w:sz="0" w:space="0" w:color="auto"/>
      </w:divBdr>
      <w:divsChild>
        <w:div w:id="609624710">
          <w:marLeft w:val="-115"/>
          <w:marRight w:val="0"/>
          <w:marTop w:val="0"/>
          <w:marBottom w:val="0"/>
          <w:divBdr>
            <w:top w:val="none" w:sz="0" w:space="0" w:color="auto"/>
            <w:left w:val="none" w:sz="0" w:space="0" w:color="auto"/>
            <w:bottom w:val="none" w:sz="0" w:space="0" w:color="auto"/>
            <w:right w:val="none" w:sz="0" w:space="0" w:color="auto"/>
          </w:divBdr>
        </w:div>
      </w:divsChild>
    </w:div>
    <w:div w:id="867990583">
      <w:bodyDiv w:val="1"/>
      <w:marLeft w:val="0"/>
      <w:marRight w:val="0"/>
      <w:marTop w:val="0"/>
      <w:marBottom w:val="0"/>
      <w:divBdr>
        <w:top w:val="none" w:sz="0" w:space="0" w:color="auto"/>
        <w:left w:val="none" w:sz="0" w:space="0" w:color="auto"/>
        <w:bottom w:val="none" w:sz="0" w:space="0" w:color="auto"/>
        <w:right w:val="none" w:sz="0" w:space="0" w:color="auto"/>
      </w:divBdr>
    </w:div>
    <w:div w:id="1298026577">
      <w:bodyDiv w:val="1"/>
      <w:marLeft w:val="0"/>
      <w:marRight w:val="0"/>
      <w:marTop w:val="0"/>
      <w:marBottom w:val="0"/>
      <w:divBdr>
        <w:top w:val="none" w:sz="0" w:space="0" w:color="auto"/>
        <w:left w:val="none" w:sz="0" w:space="0" w:color="auto"/>
        <w:bottom w:val="none" w:sz="0" w:space="0" w:color="auto"/>
        <w:right w:val="none" w:sz="0" w:space="0" w:color="auto"/>
      </w:divBdr>
      <w:divsChild>
        <w:div w:id="166553540">
          <w:marLeft w:val="0"/>
          <w:marRight w:val="0"/>
          <w:marTop w:val="0"/>
          <w:marBottom w:val="160"/>
          <w:divBdr>
            <w:top w:val="none" w:sz="0" w:space="0" w:color="auto"/>
            <w:left w:val="none" w:sz="0" w:space="0" w:color="auto"/>
            <w:bottom w:val="none" w:sz="0" w:space="0" w:color="auto"/>
            <w:right w:val="none" w:sz="0" w:space="0" w:color="auto"/>
          </w:divBdr>
        </w:div>
        <w:div w:id="1601990783">
          <w:marLeft w:val="0"/>
          <w:marRight w:val="0"/>
          <w:marTop w:val="0"/>
          <w:marBottom w:val="160"/>
          <w:divBdr>
            <w:top w:val="none" w:sz="0" w:space="0" w:color="auto"/>
            <w:left w:val="none" w:sz="0" w:space="0" w:color="auto"/>
            <w:bottom w:val="none" w:sz="0" w:space="0" w:color="auto"/>
            <w:right w:val="none" w:sz="0" w:space="0" w:color="auto"/>
          </w:divBdr>
        </w:div>
        <w:div w:id="1891460159">
          <w:marLeft w:val="0"/>
          <w:marRight w:val="0"/>
          <w:marTop w:val="0"/>
          <w:marBottom w:val="160"/>
          <w:divBdr>
            <w:top w:val="none" w:sz="0" w:space="0" w:color="auto"/>
            <w:left w:val="none" w:sz="0" w:space="0" w:color="auto"/>
            <w:bottom w:val="none" w:sz="0" w:space="0" w:color="auto"/>
            <w:right w:val="none" w:sz="0" w:space="0" w:color="auto"/>
          </w:divBdr>
        </w:div>
        <w:div w:id="2034113257">
          <w:marLeft w:val="0"/>
          <w:marRight w:val="0"/>
          <w:marTop w:val="0"/>
          <w:marBottom w:val="160"/>
          <w:divBdr>
            <w:top w:val="none" w:sz="0" w:space="0" w:color="auto"/>
            <w:left w:val="none" w:sz="0" w:space="0" w:color="auto"/>
            <w:bottom w:val="none" w:sz="0" w:space="0" w:color="auto"/>
            <w:right w:val="none" w:sz="0" w:space="0" w:color="auto"/>
          </w:divBdr>
        </w:div>
        <w:div w:id="1828325989">
          <w:marLeft w:val="0"/>
          <w:marRight w:val="0"/>
          <w:marTop w:val="0"/>
          <w:marBottom w:val="160"/>
          <w:divBdr>
            <w:top w:val="none" w:sz="0" w:space="0" w:color="auto"/>
            <w:left w:val="none" w:sz="0" w:space="0" w:color="auto"/>
            <w:bottom w:val="none" w:sz="0" w:space="0" w:color="auto"/>
            <w:right w:val="none" w:sz="0" w:space="0" w:color="auto"/>
          </w:divBdr>
        </w:div>
      </w:divsChild>
    </w:div>
    <w:div w:id="1377505106">
      <w:bodyDiv w:val="1"/>
      <w:marLeft w:val="0"/>
      <w:marRight w:val="0"/>
      <w:marTop w:val="0"/>
      <w:marBottom w:val="0"/>
      <w:divBdr>
        <w:top w:val="none" w:sz="0" w:space="0" w:color="auto"/>
        <w:left w:val="none" w:sz="0" w:space="0" w:color="auto"/>
        <w:bottom w:val="none" w:sz="0" w:space="0" w:color="auto"/>
        <w:right w:val="none" w:sz="0" w:space="0" w:color="auto"/>
      </w:divBdr>
    </w:div>
    <w:div w:id="1471167735">
      <w:bodyDiv w:val="1"/>
      <w:marLeft w:val="0"/>
      <w:marRight w:val="0"/>
      <w:marTop w:val="0"/>
      <w:marBottom w:val="0"/>
      <w:divBdr>
        <w:top w:val="none" w:sz="0" w:space="0" w:color="auto"/>
        <w:left w:val="none" w:sz="0" w:space="0" w:color="auto"/>
        <w:bottom w:val="none" w:sz="0" w:space="0" w:color="auto"/>
        <w:right w:val="none" w:sz="0" w:space="0" w:color="auto"/>
      </w:divBdr>
    </w:div>
    <w:div w:id="1783450784">
      <w:bodyDiv w:val="1"/>
      <w:marLeft w:val="0"/>
      <w:marRight w:val="0"/>
      <w:marTop w:val="0"/>
      <w:marBottom w:val="0"/>
      <w:divBdr>
        <w:top w:val="none" w:sz="0" w:space="0" w:color="auto"/>
        <w:left w:val="none" w:sz="0" w:space="0" w:color="auto"/>
        <w:bottom w:val="none" w:sz="0" w:space="0" w:color="auto"/>
        <w:right w:val="none" w:sz="0" w:space="0" w:color="auto"/>
      </w:divBdr>
      <w:divsChild>
        <w:div w:id="1655445925">
          <w:marLeft w:val="0"/>
          <w:marRight w:val="0"/>
          <w:marTop w:val="0"/>
          <w:marBottom w:val="0"/>
          <w:divBdr>
            <w:top w:val="none" w:sz="0" w:space="0" w:color="auto"/>
            <w:left w:val="none" w:sz="0" w:space="0" w:color="auto"/>
            <w:bottom w:val="none" w:sz="0" w:space="0" w:color="auto"/>
            <w:right w:val="none" w:sz="0" w:space="0" w:color="auto"/>
          </w:divBdr>
        </w:div>
        <w:div w:id="1355306143">
          <w:marLeft w:val="0"/>
          <w:marRight w:val="0"/>
          <w:marTop w:val="0"/>
          <w:marBottom w:val="0"/>
          <w:divBdr>
            <w:top w:val="none" w:sz="0" w:space="0" w:color="auto"/>
            <w:left w:val="none" w:sz="0" w:space="0" w:color="auto"/>
            <w:bottom w:val="none" w:sz="0" w:space="0" w:color="auto"/>
            <w:right w:val="none" w:sz="0" w:space="0" w:color="auto"/>
          </w:divBdr>
        </w:div>
        <w:div w:id="1997569870">
          <w:marLeft w:val="0"/>
          <w:marRight w:val="0"/>
          <w:marTop w:val="0"/>
          <w:marBottom w:val="0"/>
          <w:divBdr>
            <w:top w:val="none" w:sz="0" w:space="0" w:color="auto"/>
            <w:left w:val="none" w:sz="0" w:space="0" w:color="auto"/>
            <w:bottom w:val="none" w:sz="0" w:space="0" w:color="auto"/>
            <w:right w:val="none" w:sz="0" w:space="0" w:color="auto"/>
          </w:divBdr>
        </w:div>
        <w:div w:id="71778070">
          <w:marLeft w:val="0"/>
          <w:marRight w:val="0"/>
          <w:marTop w:val="0"/>
          <w:marBottom w:val="0"/>
          <w:divBdr>
            <w:top w:val="none" w:sz="0" w:space="0" w:color="auto"/>
            <w:left w:val="none" w:sz="0" w:space="0" w:color="auto"/>
            <w:bottom w:val="none" w:sz="0" w:space="0" w:color="auto"/>
            <w:right w:val="none" w:sz="0" w:space="0" w:color="auto"/>
          </w:divBdr>
        </w:div>
        <w:div w:id="1296642691">
          <w:marLeft w:val="0"/>
          <w:marRight w:val="0"/>
          <w:marTop w:val="0"/>
          <w:marBottom w:val="0"/>
          <w:divBdr>
            <w:top w:val="none" w:sz="0" w:space="0" w:color="auto"/>
            <w:left w:val="none" w:sz="0" w:space="0" w:color="auto"/>
            <w:bottom w:val="none" w:sz="0" w:space="0" w:color="auto"/>
            <w:right w:val="none" w:sz="0" w:space="0" w:color="auto"/>
          </w:divBdr>
        </w:div>
        <w:div w:id="1461194073">
          <w:marLeft w:val="0"/>
          <w:marRight w:val="0"/>
          <w:marTop w:val="0"/>
          <w:marBottom w:val="0"/>
          <w:divBdr>
            <w:top w:val="none" w:sz="0" w:space="0" w:color="auto"/>
            <w:left w:val="none" w:sz="0" w:space="0" w:color="auto"/>
            <w:bottom w:val="none" w:sz="0" w:space="0" w:color="auto"/>
            <w:right w:val="none" w:sz="0" w:space="0" w:color="auto"/>
          </w:divBdr>
        </w:div>
        <w:div w:id="475411916">
          <w:marLeft w:val="0"/>
          <w:marRight w:val="0"/>
          <w:marTop w:val="0"/>
          <w:marBottom w:val="0"/>
          <w:divBdr>
            <w:top w:val="none" w:sz="0" w:space="0" w:color="auto"/>
            <w:left w:val="none" w:sz="0" w:space="0" w:color="auto"/>
            <w:bottom w:val="none" w:sz="0" w:space="0" w:color="auto"/>
            <w:right w:val="none" w:sz="0" w:space="0" w:color="auto"/>
          </w:divBdr>
        </w:div>
      </w:divsChild>
    </w:div>
    <w:div w:id="1797798223">
      <w:bodyDiv w:val="1"/>
      <w:marLeft w:val="0"/>
      <w:marRight w:val="0"/>
      <w:marTop w:val="0"/>
      <w:marBottom w:val="0"/>
      <w:divBdr>
        <w:top w:val="none" w:sz="0" w:space="0" w:color="auto"/>
        <w:left w:val="none" w:sz="0" w:space="0" w:color="auto"/>
        <w:bottom w:val="none" w:sz="0" w:space="0" w:color="auto"/>
        <w:right w:val="none" w:sz="0" w:space="0" w:color="auto"/>
      </w:divBdr>
    </w:div>
    <w:div w:id="198404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umberland.gov.uk/parking-roads-and-transport/streets-roads-and-pavement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FAE1C-0D93-FB48-A919-7B5A1DEB3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11</Pages>
  <Words>4697</Words>
  <Characters>23678</Characters>
  <Application>Microsoft Office Word</Application>
  <DocSecurity>0</DocSecurity>
  <Lines>483</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Becx Carter</dc:creator>
  <cp:keywords/>
  <dc:description/>
  <cp:lastModifiedBy>Becx Carter</cp:lastModifiedBy>
  <cp:revision>16</cp:revision>
  <cp:lastPrinted>2023-03-05T12:00:00Z</cp:lastPrinted>
  <dcterms:created xsi:type="dcterms:W3CDTF">2026-07-14T16:29:00Z</dcterms:created>
  <dcterms:modified xsi:type="dcterms:W3CDTF">2026-07-19T17:49:00Z</dcterms:modified>
</cp:coreProperties>
</file>