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092" w14:textId="77777777" w:rsidR="004D3F9C" w:rsidRDefault="004D3F9C" w:rsidP="004D3F9C">
      <w:pPr>
        <w:jc w:val="center"/>
        <w:rPr>
          <w:rFonts w:ascii="Arial" w:eastAsia="Times New Roman" w:hAnsi="Arial" w:cs="Arial"/>
          <w:color w:val="000000"/>
          <w:sz w:val="28"/>
          <w:szCs w:val="28"/>
          <w:lang w:eastAsia="en-GB"/>
        </w:rPr>
      </w:pPr>
      <w:r w:rsidRPr="004D3F9C">
        <w:rPr>
          <w:rFonts w:ascii="Arial" w:eastAsia="Times New Roman" w:hAnsi="Arial" w:cs="Arial"/>
          <w:color w:val="000000"/>
          <w:sz w:val="28"/>
          <w:szCs w:val="28"/>
          <w:lang w:eastAsia="en-GB"/>
        </w:rPr>
        <w:t>Broughton Parish Council</w:t>
      </w:r>
    </w:p>
    <w:p w14:paraId="426312E7" w14:textId="77777777" w:rsidR="004D3F9C" w:rsidRPr="004D3F9C" w:rsidRDefault="004D3F9C" w:rsidP="004D3F9C">
      <w:pPr>
        <w:rPr>
          <w:rFonts w:ascii="Times New Roman" w:eastAsia="Times New Roman" w:hAnsi="Times New Roman" w:cs="Times New Roman"/>
          <w:color w:val="000000"/>
          <w:lang w:eastAsia="en-GB"/>
        </w:rPr>
      </w:pPr>
    </w:p>
    <w:p w14:paraId="6DD8F4CB" w14:textId="428BC9C3" w:rsidR="004D3F9C" w:rsidRPr="00CB2D99" w:rsidRDefault="004D3F9C" w:rsidP="004D3F9C">
      <w:pPr>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Minutes of the</w:t>
      </w:r>
      <w:r w:rsidR="00FB58EC">
        <w:rPr>
          <w:rFonts w:ascii="Arial" w:eastAsia="Times New Roman" w:hAnsi="Arial" w:cs="Arial"/>
          <w:color w:val="000000"/>
          <w:sz w:val="22"/>
          <w:szCs w:val="22"/>
          <w:lang w:eastAsia="en-GB"/>
        </w:rPr>
        <w:t xml:space="preserve"> </w:t>
      </w:r>
      <w:r w:rsidR="00C237AD">
        <w:rPr>
          <w:rFonts w:ascii="Arial" w:eastAsia="Times New Roman" w:hAnsi="Arial" w:cs="Arial"/>
          <w:color w:val="000000"/>
          <w:sz w:val="22"/>
          <w:szCs w:val="22"/>
          <w:lang w:eastAsia="en-GB"/>
        </w:rPr>
        <w:t>meeting of</w:t>
      </w:r>
      <w:r w:rsidRPr="004D3F9C">
        <w:rPr>
          <w:rFonts w:ascii="Arial" w:eastAsia="Times New Roman" w:hAnsi="Arial" w:cs="Arial"/>
          <w:color w:val="000000"/>
          <w:sz w:val="22"/>
          <w:szCs w:val="22"/>
          <w:lang w:eastAsia="en-GB"/>
        </w:rPr>
        <w:t xml:space="preserve"> B</w:t>
      </w:r>
      <w:r w:rsidR="00E621BB">
        <w:rPr>
          <w:rFonts w:ascii="Arial" w:eastAsia="Times New Roman" w:hAnsi="Arial" w:cs="Arial"/>
          <w:color w:val="000000"/>
          <w:sz w:val="22"/>
          <w:szCs w:val="22"/>
          <w:lang w:eastAsia="en-GB"/>
        </w:rPr>
        <w:t>r</w:t>
      </w:r>
      <w:r w:rsidRPr="004D3F9C">
        <w:rPr>
          <w:rFonts w:ascii="Arial" w:eastAsia="Times New Roman" w:hAnsi="Arial" w:cs="Arial"/>
          <w:color w:val="000000"/>
          <w:sz w:val="22"/>
          <w:szCs w:val="22"/>
          <w:lang w:eastAsia="en-GB"/>
        </w:rPr>
        <w:t xml:space="preserve">oughton Parish Council held in </w:t>
      </w:r>
      <w:r w:rsidR="00D319CE">
        <w:rPr>
          <w:rFonts w:ascii="Arial" w:eastAsia="Times New Roman" w:hAnsi="Arial" w:cs="Arial"/>
          <w:color w:val="000000"/>
          <w:sz w:val="22"/>
          <w:szCs w:val="22"/>
          <w:lang w:eastAsia="en-GB"/>
        </w:rPr>
        <w:t>Christchurch, Great Broughton,</w:t>
      </w:r>
      <w:r w:rsidR="007A2039">
        <w:rPr>
          <w:rFonts w:ascii="Arial" w:eastAsia="Times New Roman" w:hAnsi="Arial" w:cs="Arial"/>
          <w:color w:val="000000"/>
          <w:sz w:val="22"/>
          <w:szCs w:val="22"/>
          <w:lang w:eastAsia="en-GB"/>
        </w:rPr>
        <w:t xml:space="preserve"> </w:t>
      </w:r>
      <w:r w:rsidRPr="004D3F9C">
        <w:rPr>
          <w:rFonts w:ascii="Arial" w:eastAsia="Times New Roman" w:hAnsi="Arial" w:cs="Arial"/>
          <w:color w:val="000000"/>
          <w:sz w:val="22"/>
          <w:szCs w:val="22"/>
          <w:lang w:eastAsia="en-GB"/>
        </w:rPr>
        <w:t xml:space="preserve">on Tuesday </w:t>
      </w:r>
      <w:r w:rsidR="002E48EF">
        <w:rPr>
          <w:rFonts w:ascii="Arial" w:eastAsia="Times New Roman" w:hAnsi="Arial" w:cs="Arial"/>
          <w:color w:val="000000"/>
          <w:sz w:val="22"/>
          <w:szCs w:val="22"/>
          <w:lang w:eastAsia="en-GB"/>
        </w:rPr>
        <w:t>18</w:t>
      </w:r>
      <w:r w:rsidR="002E48EF" w:rsidRPr="002E48EF">
        <w:rPr>
          <w:rFonts w:ascii="Arial" w:eastAsia="Times New Roman" w:hAnsi="Arial" w:cs="Arial"/>
          <w:color w:val="000000"/>
          <w:sz w:val="22"/>
          <w:szCs w:val="22"/>
          <w:vertAlign w:val="superscript"/>
          <w:lang w:eastAsia="en-GB"/>
        </w:rPr>
        <w:t>th</w:t>
      </w:r>
      <w:r w:rsidR="002E48EF">
        <w:rPr>
          <w:rFonts w:ascii="Arial" w:eastAsia="Times New Roman" w:hAnsi="Arial" w:cs="Arial"/>
          <w:color w:val="000000"/>
          <w:sz w:val="22"/>
          <w:szCs w:val="22"/>
          <w:lang w:eastAsia="en-GB"/>
        </w:rPr>
        <w:t xml:space="preserve"> November 2025</w:t>
      </w:r>
      <w:r w:rsidR="00FB58EC">
        <w:rPr>
          <w:rFonts w:ascii="Arial" w:eastAsia="Times New Roman" w:hAnsi="Arial" w:cs="Arial"/>
          <w:color w:val="000000"/>
          <w:sz w:val="22"/>
          <w:szCs w:val="22"/>
          <w:lang w:eastAsia="en-GB"/>
        </w:rPr>
        <w:t xml:space="preserve"> at 18:0</w:t>
      </w:r>
      <w:r w:rsidR="00790EE6">
        <w:rPr>
          <w:rFonts w:ascii="Arial" w:eastAsia="Times New Roman" w:hAnsi="Arial" w:cs="Arial"/>
          <w:color w:val="000000"/>
          <w:sz w:val="22"/>
          <w:szCs w:val="22"/>
          <w:lang w:eastAsia="en-GB"/>
        </w:rPr>
        <w:t>0</w:t>
      </w:r>
    </w:p>
    <w:p w14:paraId="3733F786" w14:textId="77777777" w:rsidR="004D3F9C" w:rsidRPr="004D3F9C" w:rsidRDefault="004D3F9C" w:rsidP="004D3F9C">
      <w:pPr>
        <w:rPr>
          <w:rFonts w:ascii="Times New Roman" w:eastAsia="Times New Roman" w:hAnsi="Times New Roman" w:cs="Times New Roman"/>
          <w:color w:val="000000"/>
          <w:lang w:eastAsia="en-GB"/>
        </w:rPr>
      </w:pPr>
    </w:p>
    <w:p w14:paraId="357B45A6" w14:textId="78A6EAEC" w:rsidR="00F54F11" w:rsidRDefault="00FB58EC" w:rsidP="00FB58EC">
      <w:pPr>
        <w:rPr>
          <w:rFonts w:ascii="Arial" w:hAnsi="Arial" w:cs="Arial"/>
          <w:bCs/>
          <w:sz w:val="22"/>
          <w:szCs w:val="22"/>
        </w:rPr>
      </w:pPr>
      <w:r w:rsidRPr="00C01375">
        <w:rPr>
          <w:rFonts w:ascii="Arial" w:hAnsi="Arial" w:cs="Arial"/>
          <w:b/>
          <w:sz w:val="22"/>
          <w:szCs w:val="22"/>
        </w:rPr>
        <w:t>Present:</w:t>
      </w:r>
      <w:r w:rsidR="002E48EF">
        <w:rPr>
          <w:rFonts w:ascii="Arial" w:hAnsi="Arial" w:cs="Arial"/>
          <w:b/>
          <w:sz w:val="22"/>
          <w:szCs w:val="22"/>
        </w:rPr>
        <w:t xml:space="preserve"> </w:t>
      </w:r>
      <w:r w:rsidR="002E48EF">
        <w:rPr>
          <w:rFonts w:ascii="Arial" w:hAnsi="Arial" w:cs="Arial"/>
          <w:bCs/>
          <w:sz w:val="22"/>
          <w:szCs w:val="22"/>
        </w:rPr>
        <w:t>Nigel Clubley</w:t>
      </w:r>
      <w:r w:rsidRPr="00C01375">
        <w:rPr>
          <w:rFonts w:ascii="Arial" w:hAnsi="Arial" w:cs="Arial"/>
          <w:b/>
          <w:sz w:val="22"/>
          <w:szCs w:val="22"/>
        </w:rPr>
        <w:t xml:space="preserve"> </w:t>
      </w:r>
      <w:r w:rsidRPr="003422DD">
        <w:rPr>
          <w:rFonts w:ascii="Arial" w:hAnsi="Arial" w:cs="Arial"/>
          <w:bCs/>
          <w:sz w:val="22"/>
          <w:szCs w:val="22"/>
        </w:rPr>
        <w:t>(</w:t>
      </w:r>
      <w:r w:rsidR="00285A10">
        <w:rPr>
          <w:rFonts w:ascii="Arial" w:hAnsi="Arial" w:cs="Arial"/>
          <w:bCs/>
          <w:sz w:val="22"/>
          <w:szCs w:val="22"/>
        </w:rPr>
        <w:t xml:space="preserve">in the </w:t>
      </w:r>
      <w:r w:rsidRPr="003422DD">
        <w:rPr>
          <w:rFonts w:ascii="Arial" w:hAnsi="Arial" w:cs="Arial"/>
          <w:bCs/>
          <w:sz w:val="22"/>
          <w:szCs w:val="22"/>
        </w:rPr>
        <w:t>Chair)</w:t>
      </w:r>
      <w:r w:rsidR="00E60C52" w:rsidRPr="003422DD">
        <w:rPr>
          <w:rFonts w:ascii="Arial" w:hAnsi="Arial" w:cs="Arial"/>
          <w:bCs/>
          <w:sz w:val="22"/>
          <w:szCs w:val="22"/>
        </w:rPr>
        <w:t xml:space="preserve">, </w:t>
      </w:r>
      <w:r w:rsidRPr="003422DD">
        <w:rPr>
          <w:rFonts w:ascii="Arial" w:hAnsi="Arial" w:cs="Arial"/>
          <w:bCs/>
          <w:sz w:val="22"/>
          <w:szCs w:val="22"/>
        </w:rPr>
        <w:t>Steve Hannah, Paul Chatten</w:t>
      </w:r>
      <w:r w:rsidR="00F6441A" w:rsidRPr="003422DD">
        <w:rPr>
          <w:rFonts w:ascii="Arial" w:hAnsi="Arial" w:cs="Arial"/>
          <w:bCs/>
          <w:sz w:val="22"/>
          <w:szCs w:val="22"/>
        </w:rPr>
        <w:t xml:space="preserve">, </w:t>
      </w:r>
      <w:r w:rsidR="009739E6" w:rsidRPr="003422DD">
        <w:rPr>
          <w:rFonts w:ascii="Arial" w:hAnsi="Arial" w:cs="Arial"/>
          <w:bCs/>
          <w:sz w:val="22"/>
          <w:szCs w:val="22"/>
        </w:rPr>
        <w:t xml:space="preserve">Bill Smith, </w:t>
      </w:r>
      <w:r w:rsidR="00285A10">
        <w:rPr>
          <w:rFonts w:ascii="Arial" w:hAnsi="Arial" w:cs="Arial"/>
          <w:bCs/>
          <w:sz w:val="22"/>
          <w:szCs w:val="22"/>
        </w:rPr>
        <w:t xml:space="preserve">Russ Cockburn, </w:t>
      </w:r>
      <w:r w:rsidR="002E48EF">
        <w:rPr>
          <w:rFonts w:ascii="Arial" w:hAnsi="Arial" w:cs="Arial"/>
          <w:bCs/>
          <w:sz w:val="22"/>
          <w:szCs w:val="22"/>
        </w:rPr>
        <w:t xml:space="preserve">Mary Bradley, </w:t>
      </w:r>
      <w:r w:rsidR="00285A10" w:rsidRPr="004A6746">
        <w:rPr>
          <w:rFonts w:ascii="Arial" w:hAnsi="Arial" w:cs="Arial"/>
          <w:bCs/>
          <w:sz w:val="22"/>
          <w:szCs w:val="22"/>
        </w:rPr>
        <w:t>Sue Hannah</w:t>
      </w:r>
      <w:r w:rsidR="00F54F11" w:rsidRPr="004A6746">
        <w:rPr>
          <w:rFonts w:ascii="Arial" w:hAnsi="Arial" w:cs="Arial"/>
          <w:bCs/>
          <w:sz w:val="22"/>
          <w:szCs w:val="22"/>
        </w:rPr>
        <w:t xml:space="preserve">, </w:t>
      </w:r>
      <w:r w:rsidR="002E48EF" w:rsidRPr="004A6746">
        <w:rPr>
          <w:rFonts w:ascii="Arial" w:hAnsi="Arial" w:cs="Arial"/>
          <w:bCs/>
          <w:sz w:val="22"/>
          <w:szCs w:val="22"/>
        </w:rPr>
        <w:t>Annette Chatten, Cumberland Cllr M Harris</w:t>
      </w:r>
    </w:p>
    <w:p w14:paraId="3D05A72D" w14:textId="77777777" w:rsidR="00FB58EC" w:rsidRPr="00871622" w:rsidRDefault="00FB58EC" w:rsidP="00FB58EC">
      <w:pPr>
        <w:rPr>
          <w:rFonts w:ascii="Arial" w:hAnsi="Arial" w:cs="Arial"/>
          <w:sz w:val="22"/>
          <w:szCs w:val="22"/>
        </w:rPr>
      </w:pPr>
    </w:p>
    <w:p w14:paraId="33596EC6" w14:textId="100DB35F" w:rsidR="00876C59" w:rsidRPr="004A6746" w:rsidRDefault="00D32783" w:rsidP="004D3F9C">
      <w:pPr>
        <w:spacing w:after="200"/>
        <w:rPr>
          <w:rFonts w:ascii="Arial" w:eastAsia="Times New Roman" w:hAnsi="Arial" w:cs="Arial"/>
          <w:color w:val="000000"/>
          <w:sz w:val="22"/>
          <w:szCs w:val="22"/>
          <w:lang w:eastAsia="en-GB"/>
        </w:rPr>
      </w:pPr>
      <w:r>
        <w:rPr>
          <w:rFonts w:ascii="Arial" w:eastAsia="Times New Roman" w:hAnsi="Arial" w:cs="Arial"/>
          <w:b/>
          <w:bCs/>
          <w:color w:val="000000"/>
          <w:sz w:val="22"/>
          <w:szCs w:val="22"/>
          <w:lang w:eastAsia="en-GB"/>
        </w:rPr>
        <w:t>Apologies</w:t>
      </w:r>
      <w:r w:rsidR="00695264">
        <w:rPr>
          <w:rFonts w:ascii="Arial" w:eastAsia="Times New Roman" w:hAnsi="Arial" w:cs="Arial"/>
          <w:b/>
          <w:bCs/>
          <w:color w:val="000000"/>
          <w:sz w:val="22"/>
          <w:szCs w:val="22"/>
          <w:lang w:eastAsia="en-GB"/>
        </w:rPr>
        <w:t xml:space="preserve">: </w:t>
      </w:r>
      <w:r w:rsidR="004A6746">
        <w:rPr>
          <w:rFonts w:ascii="Arial" w:eastAsia="Times New Roman" w:hAnsi="Arial" w:cs="Arial"/>
          <w:color w:val="000000"/>
          <w:sz w:val="22"/>
          <w:szCs w:val="22"/>
          <w:lang w:eastAsia="en-GB"/>
        </w:rPr>
        <w:t xml:space="preserve">Nicky Cockburn (Personal Commitments) </w:t>
      </w:r>
    </w:p>
    <w:p w14:paraId="769A26FE" w14:textId="524E0884" w:rsidR="004D3F9C" w:rsidRDefault="004D3F9C" w:rsidP="004D3F9C">
      <w:pPr>
        <w:spacing w:after="200"/>
        <w:rPr>
          <w:rFonts w:ascii="Arial" w:eastAsia="Times New Roman" w:hAnsi="Arial" w:cs="Arial"/>
          <w:color w:val="000000"/>
          <w:sz w:val="22"/>
          <w:szCs w:val="22"/>
          <w:lang w:eastAsia="en-GB"/>
        </w:rPr>
      </w:pPr>
      <w:r w:rsidRPr="00F54F11">
        <w:rPr>
          <w:rFonts w:ascii="Arial" w:eastAsia="Times New Roman" w:hAnsi="Arial" w:cs="Arial"/>
          <w:color w:val="000000"/>
          <w:sz w:val="22"/>
          <w:szCs w:val="22"/>
          <w:lang w:eastAsia="en-GB"/>
        </w:rPr>
        <w:t>Wit</w:t>
      </w:r>
      <w:r w:rsidR="0089738F" w:rsidRPr="00F54F11">
        <w:rPr>
          <w:rFonts w:ascii="Arial" w:eastAsia="Times New Roman" w:hAnsi="Arial" w:cs="Arial"/>
          <w:color w:val="000000"/>
          <w:sz w:val="22"/>
          <w:szCs w:val="22"/>
          <w:lang w:eastAsia="en-GB"/>
        </w:rPr>
        <w:t>h</w:t>
      </w:r>
      <w:r w:rsidR="0038578A" w:rsidRPr="00F54F11">
        <w:rPr>
          <w:rFonts w:ascii="Arial" w:eastAsia="Times New Roman" w:hAnsi="Arial" w:cs="Arial"/>
          <w:color w:val="000000"/>
          <w:sz w:val="22"/>
          <w:szCs w:val="22"/>
          <w:lang w:eastAsia="en-GB"/>
        </w:rPr>
        <w:t xml:space="preserve"> </w:t>
      </w:r>
      <w:r w:rsidR="00171C46">
        <w:rPr>
          <w:rFonts w:ascii="Arial" w:eastAsia="Times New Roman" w:hAnsi="Arial" w:cs="Arial"/>
          <w:color w:val="000000"/>
          <w:sz w:val="22"/>
          <w:szCs w:val="22"/>
          <w:lang w:eastAsia="en-GB"/>
        </w:rPr>
        <w:t>8</w:t>
      </w:r>
      <w:r w:rsidR="003422DD" w:rsidRPr="00F54F11">
        <w:rPr>
          <w:rFonts w:ascii="Arial" w:eastAsia="Times New Roman" w:hAnsi="Arial" w:cs="Arial"/>
          <w:color w:val="000000"/>
          <w:sz w:val="22"/>
          <w:szCs w:val="22"/>
          <w:lang w:eastAsia="en-GB"/>
        </w:rPr>
        <w:t xml:space="preserve"> </w:t>
      </w:r>
      <w:r w:rsidRPr="00F54F11">
        <w:rPr>
          <w:rFonts w:ascii="Arial" w:eastAsia="Times New Roman" w:hAnsi="Arial" w:cs="Arial"/>
          <w:color w:val="000000"/>
          <w:sz w:val="22"/>
          <w:szCs w:val="22"/>
          <w:lang w:eastAsia="en-GB"/>
        </w:rPr>
        <w:t>Councillors present the meeting was quorate.</w:t>
      </w:r>
      <w:r w:rsidRPr="00E840CE">
        <w:rPr>
          <w:rFonts w:ascii="Arial" w:eastAsia="Times New Roman" w:hAnsi="Arial" w:cs="Arial"/>
          <w:color w:val="000000"/>
          <w:sz w:val="22"/>
          <w:szCs w:val="22"/>
          <w:lang w:eastAsia="en-GB"/>
        </w:rPr>
        <w:t> </w:t>
      </w:r>
    </w:p>
    <w:p w14:paraId="12B36FFC" w14:textId="2E379D00" w:rsidR="00D32783" w:rsidRPr="00E60C52" w:rsidRDefault="002E48EF" w:rsidP="00A63FDA">
      <w:pPr>
        <w:pStyle w:val="Heading1"/>
      </w:pPr>
      <w:r>
        <w:t>164</w:t>
      </w:r>
      <w:r w:rsidR="00FB58EC" w:rsidRPr="00E60C52">
        <w:t xml:space="preserve">/25 </w:t>
      </w:r>
      <w:r w:rsidR="004D3F9C" w:rsidRPr="00E60C52">
        <w:t xml:space="preserve">Apologies </w:t>
      </w:r>
      <w:r w:rsidR="007E04A2" w:rsidRPr="00E60C52">
        <w:t>and reasons for</w:t>
      </w:r>
      <w:r w:rsidR="004D3F9C" w:rsidRPr="00E60C52">
        <w:t xml:space="preserve"> absence</w:t>
      </w:r>
    </w:p>
    <w:p w14:paraId="29377122" w14:textId="60782869" w:rsidR="00B2306A" w:rsidRPr="00E60C52" w:rsidRDefault="00B2306A" w:rsidP="00A63FDA">
      <w:pPr>
        <w:pStyle w:val="Heading1"/>
        <w:rPr>
          <w:b w:val="0"/>
          <w:bCs w:val="0"/>
          <w:i/>
          <w:iCs/>
          <w:u w:val="none"/>
        </w:rPr>
      </w:pPr>
      <w:r w:rsidRPr="00E60C52">
        <w:rPr>
          <w:b w:val="0"/>
          <w:bCs w:val="0"/>
          <w:i/>
          <w:iCs/>
          <w:u w:val="none"/>
        </w:rPr>
        <w:t>Apologies:</w:t>
      </w:r>
    </w:p>
    <w:p w14:paraId="4BEACFC2" w14:textId="02711EE1" w:rsidR="00433DA1" w:rsidRPr="00883224" w:rsidRDefault="00D32783" w:rsidP="00172B47">
      <w:pPr>
        <w:pStyle w:val="NoSpacing"/>
      </w:pPr>
      <w:r w:rsidRPr="00E60C52">
        <w:rPr>
          <w:b/>
          <w:bCs/>
        </w:rPr>
        <w:t xml:space="preserve">Resolved </w:t>
      </w:r>
      <w:r w:rsidRPr="00E60C52">
        <w:t xml:space="preserve">by all present that </w:t>
      </w:r>
      <w:r w:rsidR="00E11BF8" w:rsidRPr="00E60C52">
        <w:t xml:space="preserve">the apologies </w:t>
      </w:r>
      <w:r w:rsidR="001C2359" w:rsidRPr="00E60C52">
        <w:t>listed above be noted as received.</w:t>
      </w:r>
      <w:r w:rsidR="001C2359" w:rsidRPr="00883224">
        <w:t xml:space="preserve"> </w:t>
      </w:r>
      <w:r w:rsidR="00E73695" w:rsidRPr="00883224">
        <w:t xml:space="preserve"> </w:t>
      </w:r>
    </w:p>
    <w:p w14:paraId="7D0E1190" w14:textId="4404D9B5" w:rsidR="00725D17" w:rsidRDefault="002E48EF" w:rsidP="0084291F">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165</w:t>
      </w:r>
      <w:r w:rsidR="007510E0">
        <w:rPr>
          <w:rFonts w:ascii="Arial" w:eastAsia="Times New Roman" w:hAnsi="Arial" w:cs="Arial"/>
          <w:b/>
          <w:bCs/>
          <w:color w:val="000000"/>
          <w:kern w:val="36"/>
          <w:sz w:val="22"/>
          <w:szCs w:val="22"/>
          <w:u w:val="single"/>
          <w:lang w:eastAsia="en-GB"/>
        </w:rPr>
        <w:t>/25</w:t>
      </w:r>
      <w:r w:rsidR="00C237AD">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Requests for dispensations and declarations of interest</w:t>
      </w:r>
    </w:p>
    <w:p w14:paraId="284318D3" w14:textId="2FC48B12" w:rsidR="00C237AD" w:rsidRPr="0084291F" w:rsidRDefault="005359AB" w:rsidP="0084291F">
      <w:pPr>
        <w:spacing w:before="120" w:after="120"/>
        <w:outlineLvl w:val="0"/>
        <w:rPr>
          <w:rFonts w:ascii="Arial" w:eastAsia="Times New Roman" w:hAnsi="Arial" w:cs="Arial"/>
          <w:color w:val="000000"/>
          <w:kern w:val="36"/>
          <w:sz w:val="22"/>
          <w:szCs w:val="22"/>
          <w:lang w:eastAsia="en-GB"/>
        </w:rPr>
      </w:pPr>
      <w:r w:rsidRPr="00631E74">
        <w:rPr>
          <w:rFonts w:ascii="Arial" w:eastAsia="Times New Roman" w:hAnsi="Arial" w:cs="Arial"/>
          <w:color w:val="000000"/>
          <w:kern w:val="36"/>
          <w:sz w:val="22"/>
          <w:szCs w:val="22"/>
          <w:lang w:eastAsia="en-GB"/>
        </w:rPr>
        <w:t>None</w:t>
      </w:r>
    </w:p>
    <w:p w14:paraId="24920BDA" w14:textId="658C7A0B" w:rsidR="007A2039" w:rsidRDefault="002E48EF" w:rsidP="007A2039">
      <w:pPr>
        <w:pStyle w:val="Heading1"/>
      </w:pPr>
      <w:r>
        <w:t>166</w:t>
      </w:r>
      <w:r w:rsidR="007510E0">
        <w:t>/25</w:t>
      </w:r>
      <w:r w:rsidR="007A2039">
        <w:t xml:space="preserve"> Exclusion of Press &amp; Public (Public Bodies Admission to Meetings Act 1960)</w:t>
      </w:r>
    </w:p>
    <w:p w14:paraId="0F906DAA" w14:textId="6E43A421" w:rsidR="007A2039" w:rsidRPr="00945F07" w:rsidRDefault="00945F07" w:rsidP="007A2039">
      <w:pPr>
        <w:pStyle w:val="NoSpacing"/>
      </w:pPr>
      <w:r w:rsidRPr="00D26F3B">
        <w:t>None</w:t>
      </w:r>
      <w:r w:rsidRPr="00945F07">
        <w:t xml:space="preserve"> </w:t>
      </w:r>
    </w:p>
    <w:p w14:paraId="57C2A868" w14:textId="76DFA9C8" w:rsidR="00E7100E" w:rsidRPr="00C237AD" w:rsidRDefault="002E48EF" w:rsidP="00C237AD">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167</w:t>
      </w:r>
      <w:r w:rsidR="007510E0">
        <w:rPr>
          <w:rFonts w:ascii="Arial" w:eastAsia="Times New Roman" w:hAnsi="Arial" w:cs="Arial"/>
          <w:b/>
          <w:bCs/>
          <w:color w:val="000000"/>
          <w:kern w:val="36"/>
          <w:sz w:val="22"/>
          <w:szCs w:val="22"/>
          <w:u w:val="single"/>
          <w:lang w:eastAsia="en-GB"/>
        </w:rPr>
        <w:t>/25</w:t>
      </w:r>
      <w:r w:rsidR="004D3F9C" w:rsidRPr="004D3F9C">
        <w:rPr>
          <w:rFonts w:ascii="Arial" w:eastAsia="Times New Roman" w:hAnsi="Arial" w:cs="Arial"/>
          <w:b/>
          <w:bCs/>
          <w:color w:val="000000"/>
          <w:kern w:val="36"/>
          <w:sz w:val="22"/>
          <w:szCs w:val="22"/>
          <w:u w:val="single"/>
          <w:lang w:eastAsia="en-GB"/>
        </w:rPr>
        <w:t xml:space="preserve"> Minutes of the meetings held on the </w:t>
      </w:r>
      <w:r>
        <w:rPr>
          <w:rFonts w:ascii="Arial" w:eastAsia="Times New Roman" w:hAnsi="Arial" w:cs="Arial"/>
          <w:b/>
          <w:bCs/>
          <w:color w:val="000000"/>
          <w:kern w:val="36"/>
          <w:sz w:val="22"/>
          <w:szCs w:val="22"/>
          <w:u w:val="single"/>
          <w:lang w:eastAsia="en-GB"/>
        </w:rPr>
        <w:t>14</w:t>
      </w:r>
      <w:r w:rsidRPr="002E48EF">
        <w:rPr>
          <w:rFonts w:ascii="Arial" w:eastAsia="Times New Roman" w:hAnsi="Arial" w:cs="Arial"/>
          <w:b/>
          <w:bCs/>
          <w:color w:val="000000"/>
          <w:kern w:val="36"/>
          <w:sz w:val="22"/>
          <w:szCs w:val="22"/>
          <w:u w:val="single"/>
          <w:vertAlign w:val="superscript"/>
          <w:lang w:eastAsia="en-GB"/>
        </w:rPr>
        <w:t>th</w:t>
      </w:r>
      <w:r>
        <w:rPr>
          <w:rFonts w:ascii="Arial" w:eastAsia="Times New Roman" w:hAnsi="Arial" w:cs="Arial"/>
          <w:b/>
          <w:bCs/>
          <w:color w:val="000000"/>
          <w:kern w:val="36"/>
          <w:sz w:val="22"/>
          <w:szCs w:val="22"/>
          <w:u w:val="single"/>
          <w:lang w:eastAsia="en-GB"/>
        </w:rPr>
        <w:t xml:space="preserve"> October 2025</w:t>
      </w:r>
    </w:p>
    <w:p w14:paraId="3EFE71CE" w14:textId="163E8781" w:rsidR="00571637" w:rsidRDefault="004D3F9C" w:rsidP="00172B47">
      <w:pPr>
        <w:pStyle w:val="NoSpacing"/>
      </w:pPr>
      <w:r w:rsidRPr="004D3F9C">
        <w:t>All members of the council had received a copy of the minutes</w:t>
      </w:r>
      <w:r w:rsidR="00AF5458">
        <w:t xml:space="preserve"> in advance of the meeting</w:t>
      </w:r>
      <w:r w:rsidRPr="004D3F9C">
        <w:t>.</w:t>
      </w:r>
    </w:p>
    <w:p w14:paraId="77E11FED" w14:textId="77777777" w:rsidR="00571637" w:rsidRPr="00571637" w:rsidRDefault="00571637" w:rsidP="00172B47">
      <w:pPr>
        <w:pStyle w:val="NoSpacing"/>
      </w:pPr>
    </w:p>
    <w:p w14:paraId="1927E391" w14:textId="4F32165C" w:rsidR="004D3F9C" w:rsidRPr="004D3F9C" w:rsidRDefault="004D3F9C" w:rsidP="00172B47">
      <w:pPr>
        <w:pStyle w:val="NoSpacing"/>
        <w:rPr>
          <w:rFonts w:ascii="Times New Roman" w:hAnsi="Times New Roman" w:cs="Times New Roman"/>
        </w:rPr>
      </w:pPr>
      <w:r w:rsidRPr="004D3F9C">
        <w:rPr>
          <w:b/>
          <w:bCs/>
        </w:rPr>
        <w:t xml:space="preserve">Resolved </w:t>
      </w:r>
      <w:r w:rsidRPr="004D3F9C">
        <w:t xml:space="preserve">by </w:t>
      </w:r>
      <w:r w:rsidR="00E73695">
        <w:t xml:space="preserve">all </w:t>
      </w:r>
      <w:r w:rsidR="00E73695" w:rsidRPr="001D321A">
        <w:t>present</w:t>
      </w:r>
      <w:r w:rsidRPr="001D321A">
        <w:t xml:space="preserve"> th</w:t>
      </w:r>
      <w:r w:rsidR="00E73695" w:rsidRPr="001D321A">
        <w:t>at the</w:t>
      </w:r>
      <w:r w:rsidR="001D321A" w:rsidRPr="001D321A">
        <w:t xml:space="preserve"> </w:t>
      </w:r>
      <w:r w:rsidR="00007DEE">
        <w:t xml:space="preserve">minutes </w:t>
      </w:r>
      <w:r w:rsidRPr="001D321A">
        <w:t xml:space="preserve">of the </w:t>
      </w:r>
      <w:r w:rsidR="002E48EF">
        <w:t>14</w:t>
      </w:r>
      <w:r w:rsidR="002E48EF" w:rsidRPr="002E48EF">
        <w:rPr>
          <w:vertAlign w:val="superscript"/>
        </w:rPr>
        <w:t>th</w:t>
      </w:r>
      <w:r w:rsidR="002E48EF">
        <w:t xml:space="preserve"> October 2025</w:t>
      </w:r>
      <w:r w:rsidR="00942DB9">
        <w:t xml:space="preserve"> </w:t>
      </w:r>
      <w:r w:rsidR="00F27F37" w:rsidRPr="001D321A">
        <w:t>meeting be signed as a true and accurate record</w:t>
      </w:r>
      <w:r w:rsidR="00AF5458" w:rsidRPr="001D321A">
        <w:t xml:space="preserve"> by the </w:t>
      </w:r>
      <w:r w:rsidR="003422DD" w:rsidRPr="001D321A">
        <w:t>Chair.</w:t>
      </w:r>
      <w:r w:rsidR="00C82524">
        <w:t xml:space="preserve"> </w:t>
      </w:r>
    </w:p>
    <w:p w14:paraId="2A51ECDF" w14:textId="77777777" w:rsidR="004D3F9C" w:rsidRPr="004D3F9C" w:rsidRDefault="004D3F9C" w:rsidP="00172B47">
      <w:pPr>
        <w:pStyle w:val="NoSpacing"/>
        <w:rPr>
          <w:rFonts w:ascii="Times New Roman" w:hAnsi="Times New Roman" w:cs="Times New Roman"/>
        </w:rPr>
      </w:pPr>
    </w:p>
    <w:p w14:paraId="392C243C" w14:textId="5DF14F9C" w:rsidR="008C7273" w:rsidRPr="00C237AD" w:rsidRDefault="004D3F9C" w:rsidP="00C237AD">
      <w:pPr>
        <w:pStyle w:val="NoSpacing"/>
        <w:rPr>
          <w:b/>
          <w:bCs/>
        </w:rPr>
      </w:pPr>
      <w:r w:rsidRPr="004D3F9C">
        <w:rPr>
          <w:b/>
          <w:bCs/>
        </w:rPr>
        <w:t>Action: Clerk to upload the completed minutes to the website. </w:t>
      </w:r>
    </w:p>
    <w:p w14:paraId="1FBCDE3C" w14:textId="12A5D331" w:rsidR="004D3F9C" w:rsidRPr="003422DD" w:rsidRDefault="002E48EF"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168</w:t>
      </w:r>
      <w:r w:rsidR="009739E6">
        <w:rPr>
          <w:rFonts w:ascii="Arial" w:eastAsia="Times New Roman" w:hAnsi="Arial" w:cs="Arial"/>
          <w:b/>
          <w:bCs/>
          <w:color w:val="000000"/>
          <w:kern w:val="36"/>
          <w:sz w:val="22"/>
          <w:szCs w:val="22"/>
          <w:u w:val="single"/>
          <w:lang w:eastAsia="en-GB"/>
        </w:rPr>
        <w:t>/</w:t>
      </w:r>
      <w:r w:rsidR="007510E0">
        <w:rPr>
          <w:rFonts w:ascii="Arial" w:eastAsia="Times New Roman" w:hAnsi="Arial" w:cs="Arial"/>
          <w:b/>
          <w:bCs/>
          <w:color w:val="000000"/>
          <w:kern w:val="36"/>
          <w:sz w:val="22"/>
          <w:szCs w:val="22"/>
          <w:u w:val="single"/>
          <w:lang w:eastAsia="en-GB"/>
        </w:rPr>
        <w:t>25</w:t>
      </w:r>
      <w:r w:rsidR="00CB2D99" w:rsidRPr="00433DA1">
        <w:rPr>
          <w:rFonts w:ascii="Arial" w:eastAsia="Times New Roman" w:hAnsi="Arial" w:cs="Arial"/>
          <w:b/>
          <w:bCs/>
          <w:color w:val="000000"/>
          <w:kern w:val="36"/>
          <w:sz w:val="22"/>
          <w:szCs w:val="22"/>
          <w:u w:val="single"/>
          <w:lang w:eastAsia="en-GB"/>
        </w:rPr>
        <w:t xml:space="preserve"> </w:t>
      </w:r>
      <w:r w:rsidR="004D3F9C" w:rsidRPr="00433DA1">
        <w:rPr>
          <w:rFonts w:ascii="Arial" w:eastAsia="Times New Roman" w:hAnsi="Arial" w:cs="Arial"/>
          <w:b/>
          <w:bCs/>
          <w:color w:val="000000"/>
          <w:kern w:val="36"/>
          <w:sz w:val="22"/>
          <w:szCs w:val="22"/>
          <w:u w:val="single"/>
          <w:lang w:eastAsia="en-GB"/>
        </w:rPr>
        <w:t xml:space="preserve">Chairman’s </w:t>
      </w:r>
      <w:r w:rsidR="004D3F9C" w:rsidRPr="003422DD">
        <w:rPr>
          <w:rFonts w:ascii="Arial" w:eastAsia="Times New Roman" w:hAnsi="Arial" w:cs="Arial"/>
          <w:b/>
          <w:bCs/>
          <w:color w:val="000000"/>
          <w:kern w:val="36"/>
          <w:sz w:val="22"/>
          <w:szCs w:val="22"/>
          <w:u w:val="single"/>
          <w:lang w:eastAsia="en-GB"/>
        </w:rPr>
        <w:t>Announcements</w:t>
      </w:r>
    </w:p>
    <w:p w14:paraId="4876C96C" w14:textId="2E46F324" w:rsidR="00285A10" w:rsidRDefault="00285A10" w:rsidP="009739E6">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 xml:space="preserve">The Chair provided </w:t>
      </w:r>
      <w:r w:rsidR="002E48EF">
        <w:rPr>
          <w:rFonts w:ascii="Arial" w:eastAsia="Times New Roman" w:hAnsi="Arial" w:cs="Arial"/>
          <w:color w:val="000000"/>
          <w:kern w:val="36"/>
          <w:sz w:val="22"/>
          <w:szCs w:val="22"/>
          <w:lang w:eastAsia="en-GB"/>
        </w:rPr>
        <w:t>the below update:</w:t>
      </w:r>
    </w:p>
    <w:p w14:paraId="72EA7043" w14:textId="4DCF447F" w:rsidR="002E48EF" w:rsidRPr="002E48EF" w:rsidRDefault="00DC0FE6" w:rsidP="002E48EF">
      <w:pPr>
        <w:pStyle w:val="ListParagraph"/>
        <w:numPr>
          <w:ilvl w:val="0"/>
          <w:numId w:val="19"/>
        </w:num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The Chair</w:t>
      </w:r>
      <w:r w:rsidR="00171C46">
        <w:rPr>
          <w:rFonts w:ascii="Arial" w:eastAsia="Times New Roman" w:hAnsi="Arial" w:cs="Arial"/>
          <w:color w:val="000000"/>
          <w:kern w:val="36"/>
          <w:sz w:val="22"/>
          <w:szCs w:val="22"/>
          <w:lang w:eastAsia="en-GB"/>
        </w:rPr>
        <w:t xml:space="preserve"> </w:t>
      </w:r>
      <w:r>
        <w:rPr>
          <w:rFonts w:ascii="Arial" w:eastAsia="Times New Roman" w:hAnsi="Arial" w:cs="Arial"/>
          <w:color w:val="000000"/>
          <w:kern w:val="36"/>
          <w:sz w:val="22"/>
          <w:szCs w:val="22"/>
          <w:lang w:eastAsia="en-GB"/>
        </w:rPr>
        <w:t xml:space="preserve">noted he </w:t>
      </w:r>
      <w:r w:rsidR="00171C46">
        <w:rPr>
          <w:rFonts w:ascii="Arial" w:eastAsia="Times New Roman" w:hAnsi="Arial" w:cs="Arial"/>
          <w:color w:val="000000"/>
          <w:kern w:val="36"/>
          <w:sz w:val="22"/>
          <w:szCs w:val="22"/>
          <w:lang w:eastAsia="en-GB"/>
        </w:rPr>
        <w:t xml:space="preserve">attended a virtual EV Charging event and also the CALC Rescheduled AGM. </w:t>
      </w:r>
      <w:proofErr w:type="spellStart"/>
      <w:r>
        <w:rPr>
          <w:rFonts w:ascii="Arial" w:eastAsia="Times New Roman" w:hAnsi="Arial" w:cs="Arial"/>
          <w:color w:val="000000"/>
          <w:kern w:val="36"/>
          <w:sz w:val="22"/>
          <w:szCs w:val="22"/>
          <w:lang w:eastAsia="en-GB"/>
        </w:rPr>
        <w:t>Clr</w:t>
      </w:r>
      <w:proofErr w:type="spellEnd"/>
      <w:r>
        <w:rPr>
          <w:rFonts w:ascii="Arial" w:eastAsia="Times New Roman" w:hAnsi="Arial" w:cs="Arial"/>
          <w:color w:val="000000"/>
          <w:kern w:val="36"/>
          <w:sz w:val="22"/>
          <w:szCs w:val="22"/>
          <w:lang w:eastAsia="en-GB"/>
        </w:rPr>
        <w:t xml:space="preserve"> N </w:t>
      </w:r>
      <w:proofErr w:type="spellStart"/>
      <w:r>
        <w:rPr>
          <w:rFonts w:ascii="Arial" w:eastAsia="Times New Roman" w:hAnsi="Arial" w:cs="Arial"/>
          <w:color w:val="000000"/>
          <w:kern w:val="36"/>
          <w:sz w:val="22"/>
          <w:szCs w:val="22"/>
          <w:lang w:eastAsia="en-GB"/>
        </w:rPr>
        <w:t>Clubley</w:t>
      </w:r>
      <w:proofErr w:type="spellEnd"/>
      <w:r>
        <w:rPr>
          <w:rFonts w:ascii="Arial" w:eastAsia="Times New Roman" w:hAnsi="Arial" w:cs="Arial"/>
          <w:color w:val="000000"/>
          <w:kern w:val="36"/>
          <w:sz w:val="22"/>
          <w:szCs w:val="22"/>
          <w:lang w:eastAsia="en-GB"/>
        </w:rPr>
        <w:t xml:space="preserve"> </w:t>
      </w:r>
      <w:r w:rsidR="00171C46">
        <w:rPr>
          <w:rFonts w:ascii="Arial" w:eastAsia="Times New Roman" w:hAnsi="Arial" w:cs="Arial"/>
          <w:color w:val="000000"/>
          <w:kern w:val="36"/>
          <w:sz w:val="22"/>
          <w:szCs w:val="22"/>
          <w:lang w:eastAsia="en-GB"/>
        </w:rPr>
        <w:t>thanked CALC for an interesting</w:t>
      </w:r>
      <w:r>
        <w:rPr>
          <w:rFonts w:ascii="Arial" w:eastAsia="Times New Roman" w:hAnsi="Arial" w:cs="Arial"/>
          <w:color w:val="000000"/>
          <w:kern w:val="36"/>
          <w:sz w:val="22"/>
          <w:szCs w:val="22"/>
          <w:lang w:eastAsia="en-GB"/>
        </w:rPr>
        <w:t xml:space="preserve"> AGM</w:t>
      </w:r>
      <w:r w:rsidR="00171C46">
        <w:rPr>
          <w:rFonts w:ascii="Arial" w:eastAsia="Times New Roman" w:hAnsi="Arial" w:cs="Arial"/>
          <w:color w:val="000000"/>
          <w:kern w:val="36"/>
          <w:sz w:val="22"/>
          <w:szCs w:val="22"/>
          <w:lang w:eastAsia="en-GB"/>
        </w:rPr>
        <w:t xml:space="preserve"> meeting. It was noted that a set of notes </w:t>
      </w:r>
      <w:r>
        <w:rPr>
          <w:rFonts w:ascii="Arial" w:eastAsia="Times New Roman" w:hAnsi="Arial" w:cs="Arial"/>
          <w:color w:val="000000"/>
          <w:kern w:val="36"/>
          <w:sz w:val="22"/>
          <w:szCs w:val="22"/>
          <w:lang w:eastAsia="en-GB"/>
        </w:rPr>
        <w:t xml:space="preserve">from this event </w:t>
      </w:r>
      <w:r w:rsidR="00171C46">
        <w:rPr>
          <w:rFonts w:ascii="Arial" w:eastAsia="Times New Roman" w:hAnsi="Arial" w:cs="Arial"/>
          <w:color w:val="000000"/>
          <w:kern w:val="36"/>
          <w:sz w:val="22"/>
          <w:szCs w:val="22"/>
          <w:lang w:eastAsia="en-GB"/>
        </w:rPr>
        <w:t xml:space="preserve">has been circulated by </w:t>
      </w:r>
      <w:r>
        <w:rPr>
          <w:rFonts w:ascii="Arial" w:eastAsia="Times New Roman" w:hAnsi="Arial" w:cs="Arial"/>
          <w:color w:val="000000"/>
          <w:kern w:val="36"/>
          <w:sz w:val="22"/>
          <w:szCs w:val="22"/>
          <w:lang w:eastAsia="en-GB"/>
        </w:rPr>
        <w:t xml:space="preserve">Cllr N </w:t>
      </w:r>
      <w:proofErr w:type="spellStart"/>
      <w:r>
        <w:rPr>
          <w:rFonts w:ascii="Arial" w:eastAsia="Times New Roman" w:hAnsi="Arial" w:cs="Arial"/>
          <w:color w:val="000000"/>
          <w:kern w:val="36"/>
          <w:sz w:val="22"/>
          <w:szCs w:val="22"/>
          <w:lang w:eastAsia="en-GB"/>
        </w:rPr>
        <w:t>Clubley</w:t>
      </w:r>
      <w:proofErr w:type="spellEnd"/>
      <w:r>
        <w:rPr>
          <w:rFonts w:ascii="Arial" w:eastAsia="Times New Roman" w:hAnsi="Arial" w:cs="Arial"/>
          <w:color w:val="000000"/>
          <w:kern w:val="36"/>
          <w:sz w:val="22"/>
          <w:szCs w:val="22"/>
          <w:lang w:eastAsia="en-GB"/>
        </w:rPr>
        <w:t xml:space="preserve"> </w:t>
      </w:r>
      <w:r w:rsidR="00171C46">
        <w:rPr>
          <w:rFonts w:ascii="Arial" w:eastAsia="Times New Roman" w:hAnsi="Arial" w:cs="Arial"/>
          <w:color w:val="000000"/>
          <w:kern w:val="36"/>
          <w:sz w:val="22"/>
          <w:szCs w:val="22"/>
          <w:lang w:eastAsia="en-GB"/>
        </w:rPr>
        <w:t xml:space="preserve">to all councillors. </w:t>
      </w:r>
    </w:p>
    <w:p w14:paraId="0405AE52" w14:textId="42936A8C" w:rsidR="007A2039" w:rsidRPr="009739E6" w:rsidRDefault="002E48EF" w:rsidP="009739E6">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169</w:t>
      </w:r>
      <w:r w:rsidR="007510E0" w:rsidRPr="009739E6">
        <w:rPr>
          <w:rFonts w:ascii="Arial" w:eastAsia="Times New Roman" w:hAnsi="Arial" w:cs="Arial"/>
          <w:b/>
          <w:bCs/>
          <w:color w:val="000000"/>
          <w:kern w:val="36"/>
          <w:sz w:val="22"/>
          <w:szCs w:val="22"/>
          <w:u w:val="single"/>
          <w:lang w:eastAsia="en-GB"/>
        </w:rPr>
        <w:t>/25</w:t>
      </w:r>
      <w:r w:rsidR="004D3F9C" w:rsidRPr="009739E6">
        <w:rPr>
          <w:rFonts w:ascii="Arial" w:eastAsia="Times New Roman" w:hAnsi="Arial" w:cs="Arial"/>
          <w:b/>
          <w:bCs/>
          <w:color w:val="000000"/>
          <w:kern w:val="36"/>
          <w:sz w:val="22"/>
          <w:szCs w:val="22"/>
          <w:u w:val="single"/>
          <w:lang w:eastAsia="en-GB"/>
        </w:rPr>
        <w:t xml:space="preserve"> Public Participation </w:t>
      </w:r>
    </w:p>
    <w:p w14:paraId="29C0AFEE" w14:textId="62C4A26F" w:rsidR="00E60C52" w:rsidRDefault="002E48EF" w:rsidP="00C11092">
      <w:pPr>
        <w:pStyle w:val="NoSpacing"/>
      </w:pPr>
      <w:r>
        <w:t>None</w:t>
      </w:r>
    </w:p>
    <w:p w14:paraId="2C9863A7" w14:textId="77777777" w:rsidR="002E48EF" w:rsidRPr="00C01375" w:rsidRDefault="002E48EF" w:rsidP="00C11092">
      <w:pPr>
        <w:pStyle w:val="NoSpacing"/>
      </w:pPr>
    </w:p>
    <w:p w14:paraId="22735D9D" w14:textId="46B7DB5A" w:rsidR="000F5203" w:rsidRPr="00C11092" w:rsidRDefault="002E48EF" w:rsidP="00C11092">
      <w:pPr>
        <w:pStyle w:val="NoSpacing"/>
      </w:pPr>
      <w:r>
        <w:rPr>
          <w:b/>
          <w:bCs/>
          <w:kern w:val="36"/>
          <w:u w:val="single"/>
        </w:rPr>
        <w:t>170</w:t>
      </w:r>
      <w:r w:rsidR="00285A10">
        <w:rPr>
          <w:b/>
          <w:bCs/>
          <w:kern w:val="36"/>
          <w:u w:val="single"/>
        </w:rPr>
        <w:t>/</w:t>
      </w:r>
      <w:r w:rsidR="00790EE6">
        <w:rPr>
          <w:b/>
          <w:bCs/>
          <w:kern w:val="36"/>
          <w:u w:val="single"/>
        </w:rPr>
        <w:t>/</w:t>
      </w:r>
      <w:r w:rsidR="007510E0">
        <w:rPr>
          <w:b/>
          <w:bCs/>
          <w:kern w:val="36"/>
          <w:u w:val="single"/>
        </w:rPr>
        <w:t>25</w:t>
      </w:r>
      <w:r w:rsidR="004D3F9C" w:rsidRPr="004D3F9C">
        <w:rPr>
          <w:b/>
          <w:bCs/>
          <w:kern w:val="36"/>
          <w:u w:val="single"/>
        </w:rPr>
        <w:t xml:space="preserve"> </w:t>
      </w:r>
      <w:r w:rsidR="007A2039">
        <w:rPr>
          <w:b/>
          <w:bCs/>
          <w:kern w:val="36"/>
          <w:u w:val="single"/>
        </w:rPr>
        <w:t>Reports from visiting councillors &amp; Police</w:t>
      </w:r>
    </w:p>
    <w:p w14:paraId="0A7C86EA" w14:textId="1BC8215D" w:rsidR="006B4C87" w:rsidRPr="00A83D8A" w:rsidRDefault="006B4C87" w:rsidP="00393818">
      <w:pPr>
        <w:pStyle w:val="Heading1"/>
        <w:rPr>
          <w:b w:val="0"/>
          <w:bCs w:val="0"/>
          <w:i/>
          <w:iCs/>
          <w:u w:val="none"/>
        </w:rPr>
      </w:pPr>
      <w:r w:rsidRPr="00A83D8A">
        <w:rPr>
          <w:b w:val="0"/>
          <w:bCs w:val="0"/>
          <w:i/>
          <w:iCs/>
          <w:u w:val="none"/>
        </w:rPr>
        <w:t>Cumberland Council</w:t>
      </w:r>
    </w:p>
    <w:p w14:paraId="42D5EBD7" w14:textId="3D33A291" w:rsidR="00FB58EC" w:rsidRDefault="00CF562F" w:rsidP="00C82524">
      <w:pPr>
        <w:pStyle w:val="BodyText"/>
        <w:rPr>
          <w:rFonts w:ascii="Arial" w:hAnsi="Arial" w:cs="Arial"/>
          <w:sz w:val="22"/>
          <w:szCs w:val="22"/>
        </w:rPr>
      </w:pPr>
      <w:r w:rsidRPr="00A83D8A">
        <w:rPr>
          <w:rFonts w:ascii="Arial" w:hAnsi="Arial" w:cs="Arial"/>
          <w:sz w:val="22"/>
          <w:szCs w:val="22"/>
        </w:rPr>
        <w:t>Cumberland Councillor Martin Harris had provided a written report via email this was noted as received</w:t>
      </w:r>
      <w:r w:rsidR="00EC15D2">
        <w:rPr>
          <w:rFonts w:ascii="Arial" w:hAnsi="Arial" w:cs="Arial"/>
          <w:sz w:val="22"/>
          <w:szCs w:val="22"/>
        </w:rPr>
        <w:t>.</w:t>
      </w:r>
    </w:p>
    <w:p w14:paraId="69BE7C0E" w14:textId="5A7A6DAD" w:rsidR="00171C46" w:rsidRDefault="00171C46" w:rsidP="00171C46">
      <w:pPr>
        <w:pStyle w:val="BodyText"/>
        <w:numPr>
          <w:ilvl w:val="0"/>
          <w:numId w:val="19"/>
        </w:numPr>
        <w:rPr>
          <w:rFonts w:ascii="Arial" w:hAnsi="Arial" w:cs="Arial"/>
          <w:sz w:val="22"/>
          <w:szCs w:val="22"/>
        </w:rPr>
      </w:pPr>
      <w:r>
        <w:rPr>
          <w:rFonts w:ascii="Arial" w:hAnsi="Arial" w:cs="Arial"/>
          <w:sz w:val="22"/>
          <w:szCs w:val="22"/>
        </w:rPr>
        <w:t>It was noted that a full council meeting has been held and it was a very full agenda that can be accessed on Cumberland Council website for interested parties to view (</w:t>
      </w:r>
      <w:hyperlink r:id="rId6" w:history="1">
        <w:r w:rsidRPr="00C152E8">
          <w:rPr>
            <w:rStyle w:val="Hyperlink"/>
            <w:rFonts w:ascii="Arial" w:hAnsi="Arial" w:cs="Arial"/>
            <w:sz w:val="22"/>
            <w:szCs w:val="22"/>
          </w:rPr>
          <w:t>https://cumberland.moderngov.co.uk/ieListDocuments.aspx?CId=311&amp;MId=14444</w:t>
        </w:r>
      </w:hyperlink>
      <w:r>
        <w:rPr>
          <w:rFonts w:ascii="Arial" w:hAnsi="Arial" w:cs="Arial"/>
          <w:sz w:val="22"/>
          <w:szCs w:val="22"/>
        </w:rPr>
        <w:t xml:space="preserve">) </w:t>
      </w:r>
    </w:p>
    <w:p w14:paraId="46F6527C" w14:textId="320036AC" w:rsidR="00171C46" w:rsidRDefault="00171C46" w:rsidP="00171C46">
      <w:pPr>
        <w:pStyle w:val="BodyText"/>
        <w:numPr>
          <w:ilvl w:val="0"/>
          <w:numId w:val="19"/>
        </w:numPr>
        <w:rPr>
          <w:rFonts w:ascii="Arial" w:hAnsi="Arial" w:cs="Arial"/>
          <w:sz w:val="22"/>
          <w:szCs w:val="22"/>
        </w:rPr>
      </w:pPr>
      <w:r>
        <w:rPr>
          <w:rFonts w:ascii="Arial" w:hAnsi="Arial" w:cs="Arial"/>
          <w:sz w:val="22"/>
          <w:szCs w:val="22"/>
        </w:rPr>
        <w:t>Local issues</w:t>
      </w:r>
      <w:r w:rsidR="00DC0FE6">
        <w:rPr>
          <w:rFonts w:ascii="Arial" w:hAnsi="Arial" w:cs="Arial"/>
          <w:sz w:val="22"/>
          <w:szCs w:val="22"/>
        </w:rPr>
        <w:t>:</w:t>
      </w:r>
      <w:r>
        <w:rPr>
          <w:rFonts w:ascii="Arial" w:hAnsi="Arial" w:cs="Arial"/>
          <w:sz w:val="22"/>
          <w:szCs w:val="22"/>
        </w:rPr>
        <w:t xml:space="preserve"> Martin Harris has reported the overgrown vegetation on the path from High Broughton Bridge to the village centre, but no sign of a fresh cut has been observed</w:t>
      </w:r>
      <w:r w:rsidR="00DC0FE6">
        <w:rPr>
          <w:rFonts w:ascii="Arial" w:hAnsi="Arial" w:cs="Arial"/>
          <w:sz w:val="22"/>
          <w:szCs w:val="22"/>
        </w:rPr>
        <w:t xml:space="preserve"> when checked by Mr M Harris on the weekend of the 15/16</w:t>
      </w:r>
      <w:r w:rsidR="00DC0FE6" w:rsidRPr="00DC0FE6">
        <w:rPr>
          <w:rFonts w:ascii="Arial" w:hAnsi="Arial" w:cs="Arial"/>
          <w:sz w:val="22"/>
          <w:szCs w:val="22"/>
          <w:vertAlign w:val="superscript"/>
        </w:rPr>
        <w:t>th</w:t>
      </w:r>
      <w:r w:rsidR="00DC0FE6">
        <w:rPr>
          <w:rFonts w:ascii="Arial" w:hAnsi="Arial" w:cs="Arial"/>
          <w:sz w:val="22"/>
          <w:szCs w:val="22"/>
        </w:rPr>
        <w:t xml:space="preserve"> November</w:t>
      </w:r>
      <w:r>
        <w:rPr>
          <w:rFonts w:ascii="Arial" w:hAnsi="Arial" w:cs="Arial"/>
          <w:sz w:val="22"/>
          <w:szCs w:val="22"/>
        </w:rPr>
        <w:t>. It was noted that one of the bridges</w:t>
      </w:r>
      <w:r w:rsidR="00DC0FE6">
        <w:rPr>
          <w:rFonts w:ascii="Arial" w:hAnsi="Arial" w:cs="Arial"/>
          <w:sz w:val="22"/>
          <w:szCs w:val="22"/>
        </w:rPr>
        <w:t xml:space="preserve"> on this route</w:t>
      </w:r>
      <w:r>
        <w:rPr>
          <w:rFonts w:ascii="Arial" w:hAnsi="Arial" w:cs="Arial"/>
          <w:sz w:val="22"/>
          <w:szCs w:val="22"/>
        </w:rPr>
        <w:t xml:space="preserve"> is now missing and this has also been reported by Martin Harris &amp; Cllr Steve Hannah. </w:t>
      </w:r>
    </w:p>
    <w:p w14:paraId="5A79A140" w14:textId="2A7602A7" w:rsidR="00171C46" w:rsidRDefault="00171C46" w:rsidP="00171C46">
      <w:pPr>
        <w:pStyle w:val="BodyText"/>
        <w:numPr>
          <w:ilvl w:val="0"/>
          <w:numId w:val="19"/>
        </w:numPr>
        <w:rPr>
          <w:rFonts w:ascii="Arial" w:hAnsi="Arial" w:cs="Arial"/>
          <w:sz w:val="22"/>
          <w:szCs w:val="22"/>
        </w:rPr>
      </w:pPr>
      <w:proofErr w:type="spellStart"/>
      <w:r>
        <w:rPr>
          <w:rFonts w:ascii="Arial" w:hAnsi="Arial" w:cs="Arial"/>
          <w:sz w:val="22"/>
          <w:szCs w:val="22"/>
        </w:rPr>
        <w:t>Penny</w:t>
      </w:r>
      <w:r w:rsidR="00A772FC">
        <w:rPr>
          <w:rFonts w:ascii="Arial" w:hAnsi="Arial" w:cs="Arial"/>
          <w:sz w:val="22"/>
          <w:szCs w:val="22"/>
        </w:rPr>
        <w:t>b</w:t>
      </w:r>
      <w:r>
        <w:rPr>
          <w:rFonts w:ascii="Arial" w:hAnsi="Arial" w:cs="Arial"/>
          <w:sz w:val="22"/>
          <w:szCs w:val="22"/>
        </w:rPr>
        <w:t>ridge</w:t>
      </w:r>
      <w:proofErr w:type="spellEnd"/>
      <w:r>
        <w:rPr>
          <w:rFonts w:ascii="Arial" w:hAnsi="Arial" w:cs="Arial"/>
          <w:sz w:val="22"/>
          <w:szCs w:val="22"/>
        </w:rPr>
        <w:t xml:space="preserve"> </w:t>
      </w:r>
      <w:r w:rsidR="00DC0FE6">
        <w:rPr>
          <w:rFonts w:ascii="Arial" w:hAnsi="Arial" w:cs="Arial"/>
          <w:sz w:val="22"/>
          <w:szCs w:val="22"/>
        </w:rPr>
        <w:t>L</w:t>
      </w:r>
      <w:r>
        <w:rPr>
          <w:rFonts w:ascii="Arial" w:hAnsi="Arial" w:cs="Arial"/>
          <w:sz w:val="22"/>
          <w:szCs w:val="22"/>
        </w:rPr>
        <w:t>ane- Cumberland Cllr M Harris has now received some information from Highways that in Mid December</w:t>
      </w:r>
      <w:r w:rsidR="00DC0FE6">
        <w:rPr>
          <w:rFonts w:ascii="Arial" w:hAnsi="Arial" w:cs="Arial"/>
          <w:sz w:val="22"/>
          <w:szCs w:val="22"/>
        </w:rPr>
        <w:t xml:space="preserve"> 25</w:t>
      </w:r>
      <w:r>
        <w:rPr>
          <w:rFonts w:ascii="Arial" w:hAnsi="Arial" w:cs="Arial"/>
          <w:sz w:val="22"/>
          <w:szCs w:val="22"/>
        </w:rPr>
        <w:t xml:space="preserve"> they are going to look at the drains/culverts/potholes on this route. Cllr Steve Hannah noted that significant damage </w:t>
      </w:r>
      <w:r w:rsidR="00DC0FE6">
        <w:rPr>
          <w:rFonts w:ascii="Arial" w:hAnsi="Arial" w:cs="Arial"/>
          <w:sz w:val="22"/>
          <w:szCs w:val="22"/>
        </w:rPr>
        <w:t>has occurred to the drainage/surface of this road</w:t>
      </w:r>
      <w:r>
        <w:rPr>
          <w:rFonts w:ascii="Arial" w:hAnsi="Arial" w:cs="Arial"/>
          <w:sz w:val="22"/>
          <w:szCs w:val="22"/>
        </w:rPr>
        <w:t xml:space="preserve"> following recent weather conditions. </w:t>
      </w:r>
    </w:p>
    <w:p w14:paraId="023C22FC" w14:textId="325DBB16" w:rsidR="00171C46" w:rsidRDefault="00171C46" w:rsidP="00171C46">
      <w:pPr>
        <w:pStyle w:val="BodyText"/>
        <w:numPr>
          <w:ilvl w:val="0"/>
          <w:numId w:val="19"/>
        </w:numPr>
        <w:rPr>
          <w:rFonts w:ascii="Arial" w:hAnsi="Arial" w:cs="Arial"/>
          <w:sz w:val="22"/>
          <w:szCs w:val="22"/>
        </w:rPr>
      </w:pPr>
      <w:r>
        <w:rPr>
          <w:rFonts w:ascii="Arial" w:hAnsi="Arial" w:cs="Arial"/>
          <w:sz w:val="22"/>
          <w:szCs w:val="22"/>
        </w:rPr>
        <w:t xml:space="preserve">Cllr M Bradley noted that she had attended the Lakes to Sea hosted session on the HIMS system, which included </w:t>
      </w:r>
      <w:r w:rsidR="00DC0FE6">
        <w:rPr>
          <w:rFonts w:ascii="Arial" w:hAnsi="Arial" w:cs="Arial"/>
          <w:sz w:val="22"/>
          <w:szCs w:val="22"/>
        </w:rPr>
        <w:t xml:space="preserve">detail on </w:t>
      </w:r>
      <w:r>
        <w:rPr>
          <w:rFonts w:ascii="Arial" w:hAnsi="Arial" w:cs="Arial"/>
          <w:sz w:val="22"/>
          <w:szCs w:val="22"/>
        </w:rPr>
        <w:t>how enquiries are received and processed</w:t>
      </w:r>
      <w:r w:rsidR="00973116">
        <w:rPr>
          <w:rFonts w:ascii="Arial" w:hAnsi="Arial" w:cs="Arial"/>
          <w:sz w:val="22"/>
          <w:szCs w:val="22"/>
        </w:rPr>
        <w:t xml:space="preserve">, and it </w:t>
      </w:r>
      <w:proofErr w:type="spellStart"/>
      <w:r w:rsidR="00973116">
        <w:rPr>
          <w:rFonts w:ascii="Arial" w:hAnsi="Arial" w:cs="Arial"/>
          <w:sz w:val="22"/>
          <w:szCs w:val="22"/>
        </w:rPr>
        <w:t>maybe</w:t>
      </w:r>
      <w:proofErr w:type="spellEnd"/>
      <w:r w:rsidR="00973116">
        <w:rPr>
          <w:rFonts w:ascii="Arial" w:hAnsi="Arial" w:cs="Arial"/>
          <w:sz w:val="22"/>
          <w:szCs w:val="22"/>
        </w:rPr>
        <w:t xml:space="preserve"> an issue that people are not using the system correctly</w:t>
      </w:r>
      <w:r w:rsidR="00DC0FE6">
        <w:rPr>
          <w:rFonts w:ascii="Arial" w:hAnsi="Arial" w:cs="Arial"/>
          <w:sz w:val="22"/>
          <w:szCs w:val="22"/>
        </w:rPr>
        <w:t xml:space="preserve"> as Cllr M Bradley’s experience was that once all the </w:t>
      </w:r>
      <w:r w:rsidR="00DC0FE6">
        <w:rPr>
          <w:rFonts w:ascii="Arial" w:hAnsi="Arial" w:cs="Arial"/>
          <w:sz w:val="22"/>
          <w:szCs w:val="22"/>
        </w:rPr>
        <w:lastRenderedPageBreak/>
        <w:t>instructions provided at the training event were followed a pot hole was filled in a timely manner</w:t>
      </w:r>
      <w:r w:rsidR="00973116">
        <w:rPr>
          <w:rFonts w:ascii="Arial" w:hAnsi="Arial" w:cs="Arial"/>
          <w:sz w:val="22"/>
          <w:szCs w:val="22"/>
        </w:rPr>
        <w:t xml:space="preserve">. Cllr Steve Hannah noted that he had tried to use the system to report damage to the PROW network, and the system had not been capable of accepting this. Cllr Steve Hannah noted that he had received help once he called the Highways Hotline Helpline. </w:t>
      </w:r>
      <w:proofErr w:type="gramStart"/>
      <w:r w:rsidR="00DC0FE6">
        <w:rPr>
          <w:rFonts w:ascii="Arial" w:hAnsi="Arial" w:cs="Arial"/>
          <w:sz w:val="22"/>
          <w:szCs w:val="22"/>
        </w:rPr>
        <w:t>Additionally</w:t>
      </w:r>
      <w:proofErr w:type="gramEnd"/>
      <w:r w:rsidR="00DC0FE6">
        <w:rPr>
          <w:rFonts w:ascii="Arial" w:hAnsi="Arial" w:cs="Arial"/>
          <w:sz w:val="22"/>
          <w:szCs w:val="22"/>
        </w:rPr>
        <w:t xml:space="preserve"> it was noted that there are circa 180,000 people in the Cumberland Council area and if Parish Councils are struggling to use the system without extensive training then the system is not fit for purpose. </w:t>
      </w:r>
    </w:p>
    <w:p w14:paraId="4305D644" w14:textId="29D538E1" w:rsidR="00A772FC" w:rsidRDefault="00A772FC" w:rsidP="00A772FC">
      <w:pPr>
        <w:pStyle w:val="BodyText"/>
        <w:rPr>
          <w:rFonts w:ascii="Arial" w:hAnsi="Arial" w:cs="Arial"/>
          <w:sz w:val="22"/>
          <w:szCs w:val="22"/>
        </w:rPr>
      </w:pPr>
      <w:r>
        <w:rPr>
          <w:rFonts w:ascii="Arial" w:hAnsi="Arial" w:cs="Arial"/>
          <w:sz w:val="22"/>
          <w:szCs w:val="22"/>
        </w:rPr>
        <w:t xml:space="preserve">It was noted that for reporting Public Rights of Way issues it’s not a case of clicking on the image of the problem, it needs to be treated as ‘enquiry relating to a public right of way’ on the previous screen. </w:t>
      </w:r>
    </w:p>
    <w:p w14:paraId="6AB22894" w14:textId="07A99F61" w:rsidR="00A772FC" w:rsidRDefault="00A772FC" w:rsidP="00A772FC">
      <w:pPr>
        <w:pStyle w:val="BodyText"/>
        <w:rPr>
          <w:rFonts w:ascii="Arial" w:hAnsi="Arial" w:cs="Arial"/>
          <w:sz w:val="22"/>
          <w:szCs w:val="22"/>
        </w:rPr>
      </w:pPr>
      <w:r>
        <w:rPr>
          <w:rFonts w:ascii="Arial" w:hAnsi="Arial" w:cs="Arial"/>
          <w:sz w:val="22"/>
          <w:szCs w:val="22"/>
        </w:rPr>
        <w:t xml:space="preserve">Concerns remain from Broughton Parish Council about the volume of issues that </w:t>
      </w:r>
      <w:r w:rsidR="00DC0FE6">
        <w:rPr>
          <w:rFonts w:ascii="Arial" w:hAnsi="Arial" w:cs="Arial"/>
          <w:sz w:val="22"/>
          <w:szCs w:val="22"/>
        </w:rPr>
        <w:t xml:space="preserve">are </w:t>
      </w:r>
      <w:r>
        <w:rPr>
          <w:rFonts w:ascii="Arial" w:hAnsi="Arial" w:cs="Arial"/>
          <w:sz w:val="22"/>
          <w:szCs w:val="22"/>
        </w:rPr>
        <w:t xml:space="preserve">outstanding on HIMS and the incredibly lengthy delays that are being faced by many reports.  Cllr N </w:t>
      </w:r>
      <w:proofErr w:type="spellStart"/>
      <w:r>
        <w:rPr>
          <w:rFonts w:ascii="Arial" w:hAnsi="Arial" w:cs="Arial"/>
          <w:sz w:val="22"/>
          <w:szCs w:val="22"/>
        </w:rPr>
        <w:t>Clubley</w:t>
      </w:r>
      <w:proofErr w:type="spellEnd"/>
      <w:r>
        <w:rPr>
          <w:rFonts w:ascii="Arial" w:hAnsi="Arial" w:cs="Arial"/>
          <w:sz w:val="22"/>
          <w:szCs w:val="22"/>
        </w:rPr>
        <w:t xml:space="preserve"> asked if there was any data on Key Performance Indicators on the HIMs system to show progress on resolution/timescales of responses. </w:t>
      </w:r>
      <w:r w:rsidR="00DC0FE6">
        <w:rPr>
          <w:rFonts w:ascii="Arial" w:hAnsi="Arial" w:cs="Arial"/>
          <w:sz w:val="22"/>
          <w:szCs w:val="22"/>
        </w:rPr>
        <w:t xml:space="preserve">Cumberland Cllr M Harris noted that he didn’t believe there was any such data. </w:t>
      </w:r>
    </w:p>
    <w:p w14:paraId="3F9F0885" w14:textId="03309E3E" w:rsidR="00A772FC" w:rsidRDefault="00A772FC" w:rsidP="00A772FC">
      <w:pPr>
        <w:pStyle w:val="BodyText"/>
        <w:rPr>
          <w:rFonts w:ascii="Arial" w:hAnsi="Arial" w:cs="Arial"/>
          <w:b/>
          <w:bCs/>
          <w:sz w:val="22"/>
          <w:szCs w:val="22"/>
        </w:rPr>
      </w:pPr>
      <w:r>
        <w:rPr>
          <w:rFonts w:ascii="Arial" w:hAnsi="Arial" w:cs="Arial"/>
          <w:b/>
          <w:bCs/>
          <w:sz w:val="22"/>
          <w:szCs w:val="22"/>
        </w:rPr>
        <w:t xml:space="preserve">Action: Cumberland Cllr M Harris </w:t>
      </w:r>
      <w:r w:rsidR="00B1518F">
        <w:rPr>
          <w:rFonts w:ascii="Arial" w:hAnsi="Arial" w:cs="Arial"/>
          <w:b/>
          <w:bCs/>
          <w:sz w:val="22"/>
          <w:szCs w:val="22"/>
        </w:rPr>
        <w:t xml:space="preserve">to request a recording off the recently held training session </w:t>
      </w:r>
      <w:r w:rsidR="00DC0FE6">
        <w:rPr>
          <w:rFonts w:ascii="Arial" w:hAnsi="Arial" w:cs="Arial"/>
          <w:b/>
          <w:bCs/>
          <w:sz w:val="22"/>
          <w:szCs w:val="22"/>
        </w:rPr>
        <w:t xml:space="preserve">on HIMS </w:t>
      </w:r>
      <w:r w:rsidR="00B1518F">
        <w:rPr>
          <w:rFonts w:ascii="Arial" w:hAnsi="Arial" w:cs="Arial"/>
          <w:b/>
          <w:bCs/>
          <w:sz w:val="22"/>
          <w:szCs w:val="22"/>
        </w:rPr>
        <w:t xml:space="preserve">that could be shared. </w:t>
      </w:r>
    </w:p>
    <w:p w14:paraId="06312DAD" w14:textId="5DA11C16" w:rsidR="00B1518F" w:rsidRPr="00961D43" w:rsidRDefault="00B1518F" w:rsidP="00B1518F">
      <w:pPr>
        <w:pStyle w:val="BodyText"/>
        <w:numPr>
          <w:ilvl w:val="0"/>
          <w:numId w:val="21"/>
        </w:numPr>
        <w:rPr>
          <w:rFonts w:ascii="Arial" w:hAnsi="Arial" w:cs="Arial"/>
          <w:b/>
          <w:bCs/>
          <w:color w:val="000000" w:themeColor="text1"/>
          <w:sz w:val="22"/>
          <w:szCs w:val="22"/>
        </w:rPr>
      </w:pPr>
      <w:r w:rsidRPr="00961D43">
        <w:rPr>
          <w:rFonts w:ascii="Arial" w:hAnsi="Arial" w:cs="Arial"/>
          <w:color w:val="000000" w:themeColor="text1"/>
          <w:sz w:val="22"/>
          <w:szCs w:val="22"/>
        </w:rPr>
        <w:t xml:space="preserve">It was noted that </w:t>
      </w:r>
      <w:r w:rsidR="00DC0FE6" w:rsidRPr="00961D43">
        <w:rPr>
          <w:rFonts w:ascii="Arial" w:hAnsi="Arial" w:cs="Arial"/>
          <w:color w:val="000000" w:themeColor="text1"/>
          <w:sz w:val="22"/>
          <w:szCs w:val="22"/>
        </w:rPr>
        <w:t xml:space="preserve">it would be beneficial for a briefing to be produced and circulated to Parish/Town Councillors on the proposed changes </w:t>
      </w:r>
      <w:r w:rsidR="00C147EE" w:rsidRPr="00961D43">
        <w:rPr>
          <w:rFonts w:ascii="Arial" w:hAnsi="Arial" w:cs="Arial"/>
          <w:color w:val="000000" w:themeColor="text1"/>
          <w:sz w:val="22"/>
          <w:szCs w:val="22"/>
        </w:rPr>
        <w:t xml:space="preserve">being considered by Government </w:t>
      </w:r>
      <w:r w:rsidR="00DC0FE6" w:rsidRPr="00961D43">
        <w:rPr>
          <w:rFonts w:ascii="Arial" w:hAnsi="Arial" w:cs="Arial"/>
          <w:color w:val="000000" w:themeColor="text1"/>
          <w:sz w:val="22"/>
          <w:szCs w:val="22"/>
        </w:rPr>
        <w:t xml:space="preserve">as result of </w:t>
      </w:r>
      <w:r w:rsidR="00C147EE" w:rsidRPr="00961D43">
        <w:rPr>
          <w:rFonts w:ascii="Arial" w:hAnsi="Arial" w:cs="Arial"/>
          <w:color w:val="000000" w:themeColor="text1"/>
          <w:sz w:val="22"/>
          <w:szCs w:val="22"/>
        </w:rPr>
        <w:t xml:space="preserve">the potential impact on parishes following </w:t>
      </w:r>
      <w:r w:rsidR="00DC0FE6" w:rsidRPr="00961D43">
        <w:rPr>
          <w:rFonts w:ascii="Arial" w:hAnsi="Arial" w:cs="Arial"/>
          <w:color w:val="000000" w:themeColor="text1"/>
          <w:sz w:val="22"/>
          <w:szCs w:val="22"/>
        </w:rPr>
        <w:t>devolution in particular around neighbourhood committees/local commit</w:t>
      </w:r>
      <w:r w:rsidR="00C147EE" w:rsidRPr="00961D43">
        <w:rPr>
          <w:rFonts w:ascii="Arial" w:hAnsi="Arial" w:cs="Arial"/>
          <w:color w:val="000000" w:themeColor="text1"/>
          <w:sz w:val="22"/>
          <w:szCs w:val="22"/>
        </w:rPr>
        <w:t>t</w:t>
      </w:r>
      <w:r w:rsidR="00DC0FE6" w:rsidRPr="00961D43">
        <w:rPr>
          <w:rFonts w:ascii="Arial" w:hAnsi="Arial" w:cs="Arial"/>
          <w:color w:val="000000" w:themeColor="text1"/>
          <w:sz w:val="22"/>
          <w:szCs w:val="22"/>
        </w:rPr>
        <w:t xml:space="preserve">ees etc. </w:t>
      </w:r>
      <w:r w:rsidR="00C147EE" w:rsidRPr="00961D43">
        <w:rPr>
          <w:rFonts w:ascii="Arial" w:hAnsi="Arial" w:cs="Arial"/>
          <w:color w:val="000000" w:themeColor="text1"/>
          <w:sz w:val="22"/>
          <w:szCs w:val="22"/>
        </w:rPr>
        <w:t>This would assist the understanding of the different</w:t>
      </w:r>
      <w:r w:rsidR="00DC0FE6" w:rsidRPr="00961D43">
        <w:rPr>
          <w:rFonts w:ascii="Arial" w:hAnsi="Arial" w:cs="Arial"/>
          <w:color w:val="000000" w:themeColor="text1"/>
          <w:sz w:val="22"/>
          <w:szCs w:val="22"/>
        </w:rPr>
        <w:t xml:space="preserve"> roles of the various groups are understood. </w:t>
      </w:r>
    </w:p>
    <w:p w14:paraId="7AD6956E" w14:textId="7D7F12B8" w:rsidR="002D6F3D" w:rsidRDefault="002E48EF" w:rsidP="003F03D2">
      <w:pPr>
        <w:pStyle w:val="Heading1"/>
      </w:pPr>
      <w:r>
        <w:t>171</w:t>
      </w:r>
      <w:r w:rsidR="00B46A7C">
        <w:t>/</w:t>
      </w:r>
      <w:r w:rsidR="00790EE6">
        <w:t>2</w:t>
      </w:r>
      <w:r w:rsidR="00832E6F">
        <w:t>5</w:t>
      </w:r>
      <w:r w:rsidR="00571637">
        <w:t xml:space="preserve"> Clerks report</w:t>
      </w:r>
    </w:p>
    <w:p w14:paraId="0749C88F" w14:textId="644927F0" w:rsidR="00CC2C59" w:rsidRPr="00D73505" w:rsidRDefault="007E5907" w:rsidP="00D73505">
      <w:pPr>
        <w:pStyle w:val="Heading1"/>
        <w:rPr>
          <w:b w:val="0"/>
          <w:bCs w:val="0"/>
          <w:u w:val="none"/>
        </w:rPr>
      </w:pPr>
      <w:r>
        <w:rPr>
          <w:b w:val="0"/>
          <w:bCs w:val="0"/>
          <w:u w:val="none"/>
        </w:rPr>
        <w:t xml:space="preserve">The Clerks report had been circulated to all in advance of the </w:t>
      </w:r>
      <w:r w:rsidR="00633631">
        <w:rPr>
          <w:b w:val="0"/>
          <w:bCs w:val="0"/>
          <w:u w:val="none"/>
        </w:rPr>
        <w:t>meeting,</w:t>
      </w:r>
      <w:r>
        <w:rPr>
          <w:b w:val="0"/>
          <w:bCs w:val="0"/>
          <w:u w:val="none"/>
        </w:rPr>
        <w:t xml:space="preserve"> and this was noted as received. </w:t>
      </w:r>
    </w:p>
    <w:p w14:paraId="04D53860" w14:textId="1D600BED" w:rsidR="007510E0" w:rsidRPr="00B46A7C" w:rsidRDefault="00790EE6" w:rsidP="000C2CF3">
      <w:pPr>
        <w:pStyle w:val="Heading1"/>
        <w:numPr>
          <w:ilvl w:val="0"/>
          <w:numId w:val="3"/>
        </w:numPr>
        <w:rPr>
          <w:b w:val="0"/>
          <w:bCs w:val="0"/>
          <w:i/>
          <w:iCs/>
          <w:u w:val="none"/>
        </w:rPr>
      </w:pPr>
      <w:r w:rsidRPr="00B46A7C">
        <w:rPr>
          <w:b w:val="0"/>
          <w:bCs w:val="0"/>
          <w:i/>
          <w:iCs/>
          <w:u w:val="none"/>
        </w:rPr>
        <w:t>Dog Fouling</w:t>
      </w:r>
    </w:p>
    <w:p w14:paraId="3ACF3A57" w14:textId="747773B4" w:rsidR="00B46A7C" w:rsidRDefault="00B1518F" w:rsidP="00777F50">
      <w:pPr>
        <w:pStyle w:val="Heading1"/>
        <w:rPr>
          <w:b w:val="0"/>
          <w:bCs w:val="0"/>
          <w:u w:val="none"/>
        </w:rPr>
      </w:pPr>
      <w:r>
        <w:rPr>
          <w:b w:val="0"/>
          <w:bCs w:val="0"/>
          <w:u w:val="none"/>
        </w:rPr>
        <w:t xml:space="preserve">No update received. Still awaiting Cumberland Council to install stencils in the designated locations, initial request submitted in July 2025. </w:t>
      </w:r>
    </w:p>
    <w:p w14:paraId="0EEC8541" w14:textId="413B3B02" w:rsidR="002E48EF" w:rsidRDefault="002E48EF" w:rsidP="002E48EF">
      <w:pPr>
        <w:pStyle w:val="Heading1"/>
        <w:numPr>
          <w:ilvl w:val="0"/>
          <w:numId w:val="3"/>
        </w:numPr>
        <w:rPr>
          <w:b w:val="0"/>
          <w:bCs w:val="0"/>
          <w:i/>
          <w:iCs/>
          <w:u w:val="none"/>
        </w:rPr>
      </w:pPr>
      <w:r>
        <w:rPr>
          <w:b w:val="0"/>
          <w:bCs w:val="0"/>
          <w:i/>
          <w:iCs/>
          <w:u w:val="none"/>
        </w:rPr>
        <w:t>Soddy Gap Community Asset Registration</w:t>
      </w:r>
    </w:p>
    <w:p w14:paraId="18538216" w14:textId="4E1B69B9" w:rsidR="002E48EF" w:rsidRDefault="002E48EF" w:rsidP="002E48EF">
      <w:pPr>
        <w:pStyle w:val="Heading1"/>
        <w:rPr>
          <w:b w:val="0"/>
          <w:bCs w:val="0"/>
          <w:u w:val="none"/>
        </w:rPr>
      </w:pPr>
      <w:r>
        <w:rPr>
          <w:b w:val="0"/>
          <w:bCs w:val="0"/>
          <w:u w:val="none"/>
        </w:rPr>
        <w:t>The Clerk confirmed that this has been submitted to Cumberland Council on behalf of Broughton Parish Council. It was submitted on the 27</w:t>
      </w:r>
      <w:r w:rsidRPr="002E48EF">
        <w:rPr>
          <w:b w:val="0"/>
          <w:bCs w:val="0"/>
          <w:u w:val="none"/>
          <w:vertAlign w:val="superscript"/>
        </w:rPr>
        <w:t>th</w:t>
      </w:r>
      <w:r>
        <w:rPr>
          <w:b w:val="0"/>
          <w:bCs w:val="0"/>
          <w:u w:val="none"/>
        </w:rPr>
        <w:t xml:space="preserve"> October 2025, no acknowledgement of receipt was received. Following a complaint by the Clerk it was acknowledged as received on the 13</w:t>
      </w:r>
      <w:r w:rsidRPr="002E48EF">
        <w:rPr>
          <w:b w:val="0"/>
          <w:bCs w:val="0"/>
          <w:u w:val="none"/>
          <w:vertAlign w:val="superscript"/>
        </w:rPr>
        <w:t>th</w:t>
      </w:r>
      <w:r>
        <w:rPr>
          <w:b w:val="0"/>
          <w:bCs w:val="0"/>
          <w:u w:val="none"/>
        </w:rPr>
        <w:t xml:space="preserve"> November 2025. The Clerk has strongly requested that Cumberland Council stick to the statutory timescales based on a submission date of the 27</w:t>
      </w:r>
      <w:r w:rsidRPr="002E48EF">
        <w:rPr>
          <w:b w:val="0"/>
          <w:bCs w:val="0"/>
          <w:u w:val="none"/>
          <w:vertAlign w:val="superscript"/>
        </w:rPr>
        <w:t>th</w:t>
      </w:r>
      <w:r>
        <w:rPr>
          <w:b w:val="0"/>
          <w:bCs w:val="0"/>
          <w:u w:val="none"/>
        </w:rPr>
        <w:t xml:space="preserve"> October 2025.</w:t>
      </w:r>
    </w:p>
    <w:p w14:paraId="29EDD9F6" w14:textId="58B13B95" w:rsidR="002E48EF" w:rsidRDefault="002E48EF" w:rsidP="002E48EF">
      <w:pPr>
        <w:pStyle w:val="Heading1"/>
        <w:numPr>
          <w:ilvl w:val="0"/>
          <w:numId w:val="3"/>
        </w:numPr>
        <w:rPr>
          <w:b w:val="0"/>
          <w:bCs w:val="0"/>
          <w:i/>
          <w:iCs/>
          <w:u w:val="none"/>
        </w:rPr>
      </w:pPr>
      <w:r>
        <w:rPr>
          <w:b w:val="0"/>
          <w:bCs w:val="0"/>
          <w:i/>
          <w:iCs/>
          <w:u w:val="none"/>
        </w:rPr>
        <w:t>Derwent Forest Update</w:t>
      </w:r>
    </w:p>
    <w:p w14:paraId="6AA7A0E4" w14:textId="383ECE22" w:rsidR="00B1518F" w:rsidRPr="00B1518F" w:rsidRDefault="00B1518F" w:rsidP="00B1518F">
      <w:pPr>
        <w:pStyle w:val="Heading1"/>
        <w:rPr>
          <w:b w:val="0"/>
          <w:bCs w:val="0"/>
          <w:u w:val="none"/>
        </w:rPr>
      </w:pPr>
      <w:r>
        <w:rPr>
          <w:b w:val="0"/>
          <w:bCs w:val="0"/>
          <w:u w:val="none"/>
        </w:rPr>
        <w:t xml:space="preserve">The legal process has now concluded, but it is not clear which officer has it as part of their portfolio. </w:t>
      </w:r>
    </w:p>
    <w:p w14:paraId="2247A4FD" w14:textId="2ED7996F" w:rsidR="002E48EF" w:rsidRPr="00B1518F" w:rsidRDefault="00B1518F" w:rsidP="002E48EF">
      <w:pPr>
        <w:pStyle w:val="Heading1"/>
        <w:rPr>
          <w:u w:val="none"/>
        </w:rPr>
      </w:pPr>
      <w:r>
        <w:rPr>
          <w:u w:val="none"/>
        </w:rPr>
        <w:t>Action: Clerk to agenda this for the January 2026 meeting.</w:t>
      </w:r>
    </w:p>
    <w:p w14:paraId="1103B02F" w14:textId="0D2D41A7" w:rsidR="00A1013F" w:rsidRDefault="002E48EF" w:rsidP="003473D9">
      <w:pPr>
        <w:pStyle w:val="Heading1"/>
      </w:pPr>
      <w:r>
        <w:t>172</w:t>
      </w:r>
      <w:r w:rsidR="009739E6">
        <w:t>/</w:t>
      </w:r>
      <w:r w:rsidR="00D54C04">
        <w:t>25</w:t>
      </w:r>
      <w:r w:rsidR="00193A17" w:rsidRPr="00C372FF">
        <w:t xml:space="preserve"> </w:t>
      </w:r>
      <w:r w:rsidR="009739E6">
        <w:t>Community Resilience/Emergency Plan</w:t>
      </w:r>
    </w:p>
    <w:p w14:paraId="28E13296" w14:textId="3A6312D8" w:rsidR="00A428C1" w:rsidRDefault="00285A10" w:rsidP="002E48EF">
      <w:pPr>
        <w:pStyle w:val="Heading1"/>
        <w:rPr>
          <w:b w:val="0"/>
          <w:bCs w:val="0"/>
          <w:u w:val="none"/>
        </w:rPr>
      </w:pPr>
      <w:r w:rsidRPr="00686605">
        <w:rPr>
          <w:b w:val="0"/>
          <w:bCs w:val="0"/>
          <w:u w:val="none"/>
        </w:rPr>
        <w:t>T</w:t>
      </w:r>
      <w:r w:rsidR="00E3382E" w:rsidRPr="00686605">
        <w:rPr>
          <w:b w:val="0"/>
          <w:bCs w:val="0"/>
          <w:u w:val="none"/>
        </w:rPr>
        <w:t>hanks were noted to all who have helped</w:t>
      </w:r>
      <w:r w:rsidR="00E3382E">
        <w:rPr>
          <w:b w:val="0"/>
          <w:bCs w:val="0"/>
          <w:u w:val="none"/>
        </w:rPr>
        <w:t xml:space="preserve"> with this.</w:t>
      </w:r>
    </w:p>
    <w:p w14:paraId="17CCE632" w14:textId="580BD725" w:rsidR="00E3382E" w:rsidRDefault="00E3382E" w:rsidP="002E48EF">
      <w:pPr>
        <w:pStyle w:val="Heading1"/>
        <w:rPr>
          <w:b w:val="0"/>
          <w:bCs w:val="0"/>
          <w:u w:val="none"/>
        </w:rPr>
      </w:pPr>
      <w:r>
        <w:rPr>
          <w:b w:val="0"/>
          <w:bCs w:val="0"/>
          <w:u w:val="none"/>
        </w:rPr>
        <w:t>There are two outstanding issues:</w:t>
      </w:r>
    </w:p>
    <w:p w14:paraId="52D2A7F9" w14:textId="6217B9AE" w:rsidR="00E3382E" w:rsidRDefault="00E3382E" w:rsidP="00E3382E">
      <w:pPr>
        <w:pStyle w:val="Heading1"/>
        <w:numPr>
          <w:ilvl w:val="0"/>
          <w:numId w:val="22"/>
        </w:numPr>
        <w:rPr>
          <w:b w:val="0"/>
          <w:bCs w:val="0"/>
          <w:u w:val="none"/>
        </w:rPr>
      </w:pPr>
      <w:r>
        <w:rPr>
          <w:b w:val="0"/>
          <w:bCs w:val="0"/>
          <w:u w:val="none"/>
        </w:rPr>
        <w:t xml:space="preserve">In the risk register there are some </w:t>
      </w:r>
      <w:r w:rsidR="00686605">
        <w:rPr>
          <w:b w:val="0"/>
          <w:bCs w:val="0"/>
          <w:u w:val="none"/>
        </w:rPr>
        <w:t>high-risk</w:t>
      </w:r>
      <w:r>
        <w:rPr>
          <w:b w:val="0"/>
          <w:bCs w:val="0"/>
          <w:u w:val="none"/>
        </w:rPr>
        <w:t xml:space="preserve"> items that have a more detailed breakout on anticipatory, during and after a scenario. </w:t>
      </w:r>
      <w:r w:rsidR="00686605">
        <w:rPr>
          <w:b w:val="0"/>
          <w:bCs w:val="0"/>
          <w:u w:val="none"/>
        </w:rPr>
        <w:t xml:space="preserve">Further work is required on some scenarios. </w:t>
      </w:r>
    </w:p>
    <w:p w14:paraId="42173AB9" w14:textId="51509EF8" w:rsidR="00686605" w:rsidRDefault="00686605" w:rsidP="00E3382E">
      <w:pPr>
        <w:pStyle w:val="Heading1"/>
        <w:numPr>
          <w:ilvl w:val="0"/>
          <w:numId w:val="22"/>
        </w:numPr>
        <w:rPr>
          <w:b w:val="0"/>
          <w:bCs w:val="0"/>
          <w:u w:val="none"/>
        </w:rPr>
      </w:pPr>
      <w:r>
        <w:rPr>
          <w:b w:val="0"/>
          <w:bCs w:val="0"/>
          <w:u w:val="none"/>
        </w:rPr>
        <w:t>Still need to designate a local emergency assistance centre, could be the Church/Village Hall/Punch Bowl.</w:t>
      </w:r>
    </w:p>
    <w:p w14:paraId="19B00CCE" w14:textId="368E3C55" w:rsidR="00EB7418" w:rsidRDefault="00686605" w:rsidP="00686605">
      <w:pPr>
        <w:pStyle w:val="Heading1"/>
        <w:rPr>
          <w:b w:val="0"/>
          <w:bCs w:val="0"/>
          <w:u w:val="none"/>
        </w:rPr>
      </w:pPr>
      <w:r>
        <w:rPr>
          <w:b w:val="0"/>
          <w:bCs w:val="0"/>
          <w:u w:val="none"/>
        </w:rPr>
        <w:t>It was suggested that the Village Hall has better facilities than the Church (in terms of large catering kitchen/heating etc)</w:t>
      </w:r>
      <w:r w:rsidR="00EB7418">
        <w:rPr>
          <w:b w:val="0"/>
          <w:bCs w:val="0"/>
          <w:u w:val="none"/>
        </w:rPr>
        <w:t>.</w:t>
      </w:r>
      <w:r w:rsidR="00DC0FE6">
        <w:rPr>
          <w:b w:val="0"/>
          <w:bCs w:val="0"/>
          <w:u w:val="none"/>
        </w:rPr>
        <w:t xml:space="preserve"> </w:t>
      </w:r>
    </w:p>
    <w:p w14:paraId="69D62070" w14:textId="69BC667D" w:rsidR="00DC0FE6" w:rsidRPr="00DC0FE6" w:rsidRDefault="00DC0FE6" w:rsidP="00686605">
      <w:pPr>
        <w:pStyle w:val="Heading1"/>
        <w:rPr>
          <w:b w:val="0"/>
          <w:bCs w:val="0"/>
          <w:u w:val="none"/>
        </w:rPr>
      </w:pPr>
      <w:r>
        <w:rPr>
          <w:u w:val="none"/>
        </w:rPr>
        <w:t xml:space="preserve">Resolved </w:t>
      </w:r>
      <w:r>
        <w:rPr>
          <w:b w:val="0"/>
          <w:bCs w:val="0"/>
          <w:u w:val="none"/>
        </w:rPr>
        <w:t xml:space="preserve">that both the Village Hall &amp; the Church be listed as possible reception centres in the Parish depending on the nature/scale of any emergency. </w:t>
      </w:r>
    </w:p>
    <w:p w14:paraId="22D2E36D" w14:textId="5A48649F" w:rsidR="00EB7418" w:rsidRPr="00A428C1" w:rsidRDefault="00EB7418" w:rsidP="00686605">
      <w:pPr>
        <w:pStyle w:val="Heading1"/>
        <w:rPr>
          <w:b w:val="0"/>
          <w:bCs w:val="0"/>
          <w:u w:val="none"/>
        </w:rPr>
      </w:pPr>
      <w:r>
        <w:rPr>
          <w:b w:val="0"/>
          <w:bCs w:val="0"/>
          <w:u w:val="none"/>
        </w:rPr>
        <w:t xml:space="preserve">Cllr M Bradley noted the importance of the </w:t>
      </w:r>
      <w:proofErr w:type="gramStart"/>
      <w:r>
        <w:rPr>
          <w:b w:val="0"/>
          <w:bCs w:val="0"/>
          <w:u w:val="none"/>
        </w:rPr>
        <w:t>longer term</w:t>
      </w:r>
      <w:proofErr w:type="gramEnd"/>
      <w:r>
        <w:rPr>
          <w:b w:val="0"/>
          <w:bCs w:val="0"/>
          <w:u w:val="none"/>
        </w:rPr>
        <w:t xml:space="preserve"> community resilience after an event e.g. a community corps, but there are issues around the environmental work of such a group due lack of </w:t>
      </w:r>
      <w:proofErr w:type="spellStart"/>
      <w:r>
        <w:rPr>
          <w:b w:val="0"/>
          <w:bCs w:val="0"/>
          <w:u w:val="none"/>
        </w:rPr>
        <w:t>lengthsman</w:t>
      </w:r>
      <w:proofErr w:type="spellEnd"/>
      <w:r>
        <w:rPr>
          <w:b w:val="0"/>
          <w:bCs w:val="0"/>
          <w:u w:val="none"/>
        </w:rPr>
        <w:t xml:space="preserve"> agreement. </w:t>
      </w:r>
    </w:p>
    <w:p w14:paraId="142B4C03" w14:textId="1DCFB0A4" w:rsidR="00790EE6" w:rsidRPr="0072536E" w:rsidRDefault="002E48EF" w:rsidP="00AB6DB2">
      <w:pPr>
        <w:pStyle w:val="Heading1"/>
        <w:rPr>
          <w:b w:val="0"/>
          <w:bCs w:val="0"/>
          <w:u w:val="none"/>
        </w:rPr>
      </w:pPr>
      <w:r>
        <w:t>173</w:t>
      </w:r>
      <w:r w:rsidR="00790EE6">
        <w:t>/</w:t>
      </w:r>
      <w:r w:rsidR="00AB6DB2">
        <w:t>25</w:t>
      </w:r>
      <w:r w:rsidR="00D73505">
        <w:t xml:space="preserve"> </w:t>
      </w:r>
      <w:r w:rsidR="00193A17" w:rsidRPr="00C372FF">
        <w:t>Play-area</w:t>
      </w:r>
    </w:p>
    <w:p w14:paraId="56DA3E2D" w14:textId="55FECBC5" w:rsidR="009739E6" w:rsidRDefault="009739E6" w:rsidP="000C2CF3">
      <w:pPr>
        <w:pStyle w:val="Heading1"/>
        <w:numPr>
          <w:ilvl w:val="0"/>
          <w:numId w:val="7"/>
        </w:numPr>
        <w:rPr>
          <w:b w:val="0"/>
          <w:bCs w:val="0"/>
          <w:i/>
          <w:iCs/>
          <w:u w:val="none"/>
        </w:rPr>
      </w:pPr>
      <w:r>
        <w:rPr>
          <w:b w:val="0"/>
          <w:bCs w:val="0"/>
          <w:i/>
          <w:iCs/>
          <w:u w:val="none"/>
        </w:rPr>
        <w:t>General Play area Matters</w:t>
      </w:r>
    </w:p>
    <w:p w14:paraId="0F96FD4F" w14:textId="0F3516E3" w:rsidR="002E48EF" w:rsidRPr="00EB7418" w:rsidRDefault="00285A10" w:rsidP="002E48EF">
      <w:pPr>
        <w:pStyle w:val="Heading1"/>
        <w:numPr>
          <w:ilvl w:val="0"/>
          <w:numId w:val="17"/>
        </w:numPr>
      </w:pPr>
      <w:r w:rsidRPr="00EB7418">
        <w:rPr>
          <w:b w:val="0"/>
          <w:bCs w:val="0"/>
          <w:u w:val="none"/>
        </w:rPr>
        <w:lastRenderedPageBreak/>
        <w:t xml:space="preserve">Cllr Steve Hannah noted </w:t>
      </w:r>
      <w:r w:rsidR="00EB7418" w:rsidRPr="00EB7418">
        <w:rPr>
          <w:b w:val="0"/>
          <w:bCs w:val="0"/>
          <w:u w:val="none"/>
        </w:rPr>
        <w:t>that no specific issue</w:t>
      </w:r>
      <w:r w:rsidR="00EB7418">
        <w:rPr>
          <w:b w:val="0"/>
          <w:bCs w:val="0"/>
          <w:u w:val="none"/>
        </w:rPr>
        <w:t>s at this stage</w:t>
      </w:r>
    </w:p>
    <w:p w14:paraId="70A7BEF5" w14:textId="531AE822" w:rsidR="00EF0154" w:rsidRPr="00EB7418" w:rsidRDefault="00285A10" w:rsidP="002E48EF">
      <w:pPr>
        <w:pStyle w:val="Heading1"/>
      </w:pPr>
      <w:r w:rsidRPr="00EB7418">
        <w:t>1</w:t>
      </w:r>
      <w:r w:rsidR="002E48EF" w:rsidRPr="00EB7418">
        <w:t>74</w:t>
      </w:r>
      <w:r w:rsidR="009739E6" w:rsidRPr="00EB7418">
        <w:t>/</w:t>
      </w:r>
      <w:r w:rsidR="00AB6DB2" w:rsidRPr="00EB7418">
        <w:t>25</w:t>
      </w:r>
      <w:r w:rsidR="00193A17" w:rsidRPr="00EB7418">
        <w:t xml:space="preserve"> Allotments</w:t>
      </w:r>
    </w:p>
    <w:p w14:paraId="7502EEBA" w14:textId="77777777" w:rsidR="001D6A63" w:rsidRPr="00EB7418" w:rsidRDefault="001D6A63" w:rsidP="000C2CF3">
      <w:pPr>
        <w:pStyle w:val="Heading1"/>
        <w:numPr>
          <w:ilvl w:val="0"/>
          <w:numId w:val="5"/>
        </w:numPr>
        <w:rPr>
          <w:b w:val="0"/>
          <w:bCs w:val="0"/>
          <w:u w:val="none"/>
        </w:rPr>
      </w:pPr>
      <w:r w:rsidRPr="00EB7418">
        <w:rPr>
          <w:b w:val="0"/>
          <w:bCs w:val="0"/>
          <w:i/>
          <w:iCs/>
          <w:u w:val="none"/>
        </w:rPr>
        <w:t>To consider and discuss any actions required relating to Broughton Allotments</w:t>
      </w:r>
    </w:p>
    <w:p w14:paraId="72EC0274" w14:textId="253D03F4" w:rsidR="002E48EF" w:rsidRPr="00EB7418" w:rsidRDefault="00EB7418" w:rsidP="002E48EF">
      <w:pPr>
        <w:pStyle w:val="Heading1"/>
        <w:numPr>
          <w:ilvl w:val="0"/>
          <w:numId w:val="9"/>
        </w:numPr>
      </w:pPr>
      <w:r w:rsidRPr="00EB7418">
        <w:rPr>
          <w:b w:val="0"/>
          <w:bCs w:val="0"/>
          <w:u w:val="none"/>
        </w:rPr>
        <w:t xml:space="preserve">Cllr M Bradley noted that the skip was hired but the lorry got stuck. So now looking at needing a bigger skip with a bigger wagon which will need to be sited on the parking area at the Nook (consent will be required), and then a tractor &amp; trailer will need to be used to get the waste of the plots and up to the top of the lane. </w:t>
      </w:r>
      <w:r w:rsidR="00DC0FE6">
        <w:rPr>
          <w:b w:val="0"/>
          <w:bCs w:val="0"/>
          <w:u w:val="none"/>
        </w:rPr>
        <w:t>This project is being taken forward by the plot holders in liaison with Mary.</w:t>
      </w:r>
    </w:p>
    <w:p w14:paraId="1A288D53" w14:textId="198E399F" w:rsidR="00EB7418" w:rsidRPr="00EB7418" w:rsidRDefault="00DC0FE6" w:rsidP="002E48EF">
      <w:pPr>
        <w:pStyle w:val="Heading1"/>
        <w:numPr>
          <w:ilvl w:val="0"/>
          <w:numId w:val="9"/>
        </w:numPr>
      </w:pPr>
      <w:r>
        <w:rPr>
          <w:b w:val="0"/>
          <w:bCs w:val="0"/>
          <w:u w:val="none"/>
        </w:rPr>
        <w:t>It was noted that th</w:t>
      </w:r>
      <w:r w:rsidR="00EB7418" w:rsidRPr="00EB7418">
        <w:rPr>
          <w:b w:val="0"/>
          <w:bCs w:val="0"/>
          <w:u w:val="none"/>
        </w:rPr>
        <w:t xml:space="preserve">ere are a couple of plots that need work to clear them before they can be let, and it is crucial that we get this work completed so the plots don’t go to seed. </w:t>
      </w:r>
    </w:p>
    <w:p w14:paraId="5274EE04" w14:textId="5F327BFA" w:rsidR="00EB7418" w:rsidRPr="00EB7418" w:rsidRDefault="00EB7418" w:rsidP="00EB7418">
      <w:pPr>
        <w:pStyle w:val="Heading1"/>
      </w:pPr>
      <w:r w:rsidRPr="00EB7418">
        <w:rPr>
          <w:u w:val="none"/>
        </w:rPr>
        <w:t xml:space="preserve">Action: Cllr M Bradley to speak with a contact about having the plots that need cleared sprayed. </w:t>
      </w:r>
    </w:p>
    <w:p w14:paraId="602AD5DC" w14:textId="1835E3BC" w:rsidR="00A717E9" w:rsidRDefault="002E48EF" w:rsidP="002E48EF">
      <w:pPr>
        <w:pStyle w:val="Heading1"/>
      </w:pPr>
      <w:r>
        <w:t>175</w:t>
      </w:r>
      <w:r w:rsidR="00AB6DB2">
        <w:t>/25</w:t>
      </w:r>
      <w:r w:rsidR="00A717E9">
        <w:t xml:space="preserve"> Parish Maintenance and Highways</w:t>
      </w:r>
    </w:p>
    <w:p w14:paraId="34B33EC4" w14:textId="2895F614" w:rsidR="00BD51F2" w:rsidRPr="00BD51F2" w:rsidRDefault="00A717E9" w:rsidP="000C2CF3">
      <w:pPr>
        <w:pStyle w:val="Heading1"/>
        <w:numPr>
          <w:ilvl w:val="0"/>
          <w:numId w:val="4"/>
        </w:numPr>
        <w:rPr>
          <w:b w:val="0"/>
          <w:bCs w:val="0"/>
          <w:i/>
          <w:iCs/>
          <w:u w:val="none"/>
        </w:rPr>
      </w:pPr>
      <w:r>
        <w:rPr>
          <w:b w:val="0"/>
          <w:bCs w:val="0"/>
          <w:i/>
          <w:iCs/>
          <w:u w:val="none"/>
        </w:rPr>
        <w:t>Broughton/Brigham Roundabout</w:t>
      </w:r>
    </w:p>
    <w:p w14:paraId="34F5AEBC" w14:textId="44B016D1" w:rsidR="00FF1CCE" w:rsidRDefault="00FF1CCE" w:rsidP="00EB7418">
      <w:pPr>
        <w:rPr>
          <w:rFonts w:ascii="Arial" w:hAnsi="Arial" w:cs="Arial"/>
          <w:sz w:val="22"/>
          <w:szCs w:val="22"/>
        </w:rPr>
      </w:pPr>
      <w:r>
        <w:rPr>
          <w:rFonts w:ascii="Arial" w:hAnsi="Arial" w:cs="Arial"/>
          <w:sz w:val="22"/>
          <w:szCs w:val="22"/>
        </w:rPr>
        <w:t xml:space="preserve">It </w:t>
      </w:r>
      <w:r w:rsidR="00EB7418">
        <w:rPr>
          <w:rFonts w:ascii="Arial" w:hAnsi="Arial" w:cs="Arial"/>
          <w:sz w:val="22"/>
          <w:szCs w:val="22"/>
        </w:rPr>
        <w:t xml:space="preserve">was noted that it is circa 4months since Cllr N </w:t>
      </w:r>
      <w:proofErr w:type="spellStart"/>
      <w:r w:rsidR="00EB7418">
        <w:rPr>
          <w:rFonts w:ascii="Arial" w:hAnsi="Arial" w:cs="Arial"/>
          <w:sz w:val="22"/>
          <w:szCs w:val="22"/>
        </w:rPr>
        <w:t>Clubley</w:t>
      </w:r>
      <w:proofErr w:type="spellEnd"/>
      <w:r w:rsidR="00EB7418">
        <w:rPr>
          <w:rFonts w:ascii="Arial" w:hAnsi="Arial" w:cs="Arial"/>
          <w:sz w:val="22"/>
          <w:szCs w:val="22"/>
        </w:rPr>
        <w:t xml:space="preserve"> &amp; Cllr M Bradley met with MP Markus Campbell Savours. This has been chased up by Cllr N </w:t>
      </w:r>
      <w:proofErr w:type="spellStart"/>
      <w:r w:rsidR="00EB7418">
        <w:rPr>
          <w:rFonts w:ascii="Arial" w:hAnsi="Arial" w:cs="Arial"/>
          <w:sz w:val="22"/>
          <w:szCs w:val="22"/>
        </w:rPr>
        <w:t>Clubley</w:t>
      </w:r>
      <w:proofErr w:type="spellEnd"/>
      <w:r w:rsidR="00EB7418">
        <w:rPr>
          <w:rFonts w:ascii="Arial" w:hAnsi="Arial" w:cs="Arial"/>
          <w:sz w:val="22"/>
          <w:szCs w:val="22"/>
        </w:rPr>
        <w:t xml:space="preserve"> if a satisfactory response is not received Cllr N </w:t>
      </w:r>
      <w:proofErr w:type="spellStart"/>
      <w:r w:rsidR="00EB7418">
        <w:rPr>
          <w:rFonts w:ascii="Arial" w:hAnsi="Arial" w:cs="Arial"/>
          <w:sz w:val="22"/>
          <w:szCs w:val="22"/>
        </w:rPr>
        <w:t>Clubley</w:t>
      </w:r>
      <w:proofErr w:type="spellEnd"/>
      <w:r w:rsidR="00EB7418">
        <w:rPr>
          <w:rFonts w:ascii="Arial" w:hAnsi="Arial" w:cs="Arial"/>
          <w:sz w:val="22"/>
          <w:szCs w:val="22"/>
        </w:rPr>
        <w:t xml:space="preserve"> and Cllr M Bradley to organise a face to face meeting. </w:t>
      </w:r>
    </w:p>
    <w:p w14:paraId="369291BC" w14:textId="77777777" w:rsidR="002C05BE" w:rsidRPr="00BD51F2" w:rsidRDefault="002C05BE" w:rsidP="00DF0DD2">
      <w:pPr>
        <w:rPr>
          <w:rFonts w:ascii="Arial" w:hAnsi="Arial" w:cs="Arial"/>
          <w:sz w:val="22"/>
          <w:szCs w:val="22"/>
        </w:rPr>
      </w:pPr>
    </w:p>
    <w:p w14:paraId="75493EF1" w14:textId="1916D738" w:rsidR="00964259" w:rsidRPr="001D6A63" w:rsidRDefault="00EC15D2" w:rsidP="000C2CF3">
      <w:pPr>
        <w:pStyle w:val="ListParagraph"/>
        <w:numPr>
          <w:ilvl w:val="0"/>
          <w:numId w:val="4"/>
        </w:numPr>
        <w:rPr>
          <w:rFonts w:ascii="Arial" w:hAnsi="Arial" w:cs="Arial"/>
          <w:b/>
          <w:bCs/>
          <w:i/>
          <w:iCs/>
          <w:sz w:val="22"/>
          <w:szCs w:val="22"/>
        </w:rPr>
      </w:pPr>
      <w:r w:rsidRPr="00DF0DD2">
        <w:rPr>
          <w:rFonts w:ascii="Arial" w:hAnsi="Arial" w:cs="Arial"/>
          <w:i/>
          <w:iCs/>
          <w:sz w:val="22"/>
          <w:szCs w:val="22"/>
        </w:rPr>
        <w:t>Cumberland Council Highways Matters</w:t>
      </w:r>
    </w:p>
    <w:p w14:paraId="67680C0A" w14:textId="106C9482" w:rsidR="00212189" w:rsidRDefault="00212189" w:rsidP="00212189">
      <w:pPr>
        <w:rPr>
          <w:rFonts w:ascii="Arial" w:hAnsi="Arial" w:cs="Arial"/>
          <w:sz w:val="22"/>
          <w:szCs w:val="22"/>
        </w:rPr>
      </w:pPr>
    </w:p>
    <w:p w14:paraId="31F9DA67" w14:textId="27AAEC91" w:rsidR="002E48EF" w:rsidRPr="002E48EF" w:rsidRDefault="00EB7418" w:rsidP="00EB7418">
      <w:pPr>
        <w:rPr>
          <w:rFonts w:ascii="Arial" w:hAnsi="Arial" w:cs="Arial"/>
          <w:b/>
          <w:bCs/>
          <w:sz w:val="22"/>
          <w:szCs w:val="22"/>
        </w:rPr>
      </w:pPr>
      <w:r>
        <w:rPr>
          <w:rFonts w:ascii="Arial" w:hAnsi="Arial" w:cs="Arial"/>
          <w:sz w:val="22"/>
          <w:szCs w:val="22"/>
        </w:rPr>
        <w:t xml:space="preserve">All on HIMS. </w:t>
      </w:r>
    </w:p>
    <w:p w14:paraId="1DD79B36" w14:textId="77777777" w:rsidR="00FF1CCE" w:rsidRDefault="00FF1CCE" w:rsidP="00D422A0">
      <w:pPr>
        <w:rPr>
          <w:rFonts w:ascii="Arial" w:hAnsi="Arial" w:cs="Arial"/>
          <w:sz w:val="22"/>
          <w:szCs w:val="22"/>
        </w:rPr>
      </w:pPr>
    </w:p>
    <w:p w14:paraId="0D9A0A72" w14:textId="79367E03" w:rsidR="00D422A0" w:rsidRPr="00D422A0" w:rsidRDefault="00285A10" w:rsidP="00D422A0">
      <w:pPr>
        <w:pStyle w:val="ListParagraph"/>
        <w:numPr>
          <w:ilvl w:val="0"/>
          <w:numId w:val="4"/>
        </w:numPr>
        <w:rPr>
          <w:rFonts w:ascii="Arial" w:hAnsi="Arial" w:cs="Arial"/>
          <w:b/>
          <w:bCs/>
          <w:i/>
          <w:iCs/>
          <w:sz w:val="22"/>
          <w:szCs w:val="22"/>
        </w:rPr>
      </w:pPr>
      <w:r>
        <w:rPr>
          <w:rFonts w:ascii="Arial" w:hAnsi="Arial" w:cs="Arial"/>
          <w:i/>
          <w:iCs/>
          <w:sz w:val="22"/>
          <w:szCs w:val="22"/>
        </w:rPr>
        <w:t>Village Hall Noticeboard</w:t>
      </w:r>
    </w:p>
    <w:p w14:paraId="39D4176E" w14:textId="14765416" w:rsidR="00D422A0" w:rsidRDefault="00D422A0" w:rsidP="00D422A0">
      <w:pPr>
        <w:rPr>
          <w:rFonts w:ascii="Arial" w:hAnsi="Arial" w:cs="Arial"/>
          <w:b/>
          <w:bCs/>
          <w:i/>
          <w:iCs/>
          <w:sz w:val="22"/>
          <w:szCs w:val="22"/>
        </w:rPr>
      </w:pPr>
    </w:p>
    <w:p w14:paraId="58AE1985" w14:textId="24E56B75" w:rsidR="00D422A0" w:rsidRPr="00FB322B" w:rsidRDefault="00285A10" w:rsidP="00D422A0">
      <w:pPr>
        <w:rPr>
          <w:rFonts w:ascii="Arial" w:hAnsi="Arial" w:cs="Arial"/>
          <w:sz w:val="22"/>
          <w:szCs w:val="22"/>
        </w:rPr>
      </w:pPr>
      <w:r w:rsidRPr="003E76B9">
        <w:rPr>
          <w:rFonts w:ascii="Arial" w:hAnsi="Arial" w:cs="Arial"/>
          <w:sz w:val="22"/>
          <w:szCs w:val="22"/>
        </w:rPr>
        <w:t>Cllr M Bradley</w:t>
      </w:r>
      <w:r w:rsidR="003E76B9" w:rsidRPr="003E76B9">
        <w:rPr>
          <w:rFonts w:ascii="Arial" w:hAnsi="Arial" w:cs="Arial"/>
          <w:sz w:val="22"/>
          <w:szCs w:val="22"/>
        </w:rPr>
        <w:t xml:space="preserve"> updated that a decision is awaited from the Village Hall Committee.</w:t>
      </w:r>
      <w:r w:rsidR="003E76B9">
        <w:rPr>
          <w:rFonts w:ascii="Arial" w:hAnsi="Arial" w:cs="Arial"/>
          <w:sz w:val="22"/>
          <w:szCs w:val="22"/>
        </w:rPr>
        <w:t xml:space="preserve"> </w:t>
      </w:r>
    </w:p>
    <w:p w14:paraId="638EBDC2" w14:textId="77777777" w:rsidR="0022698E" w:rsidRDefault="0022698E" w:rsidP="00D422A0">
      <w:pPr>
        <w:rPr>
          <w:rFonts w:ascii="Arial" w:hAnsi="Arial" w:cs="Arial"/>
          <w:sz w:val="22"/>
          <w:szCs w:val="22"/>
        </w:rPr>
      </w:pPr>
    </w:p>
    <w:p w14:paraId="730A3B7E" w14:textId="72151005" w:rsidR="0022698E" w:rsidRDefault="002E48EF" w:rsidP="002E48EF">
      <w:pPr>
        <w:pStyle w:val="ListParagraph"/>
        <w:numPr>
          <w:ilvl w:val="0"/>
          <w:numId w:val="4"/>
        </w:numPr>
        <w:rPr>
          <w:rFonts w:ascii="Arial" w:hAnsi="Arial" w:cs="Arial"/>
          <w:i/>
          <w:iCs/>
          <w:sz w:val="22"/>
          <w:szCs w:val="22"/>
        </w:rPr>
      </w:pPr>
      <w:r>
        <w:rPr>
          <w:rFonts w:ascii="Arial" w:hAnsi="Arial" w:cs="Arial"/>
          <w:i/>
          <w:iCs/>
          <w:sz w:val="22"/>
          <w:szCs w:val="22"/>
        </w:rPr>
        <w:t xml:space="preserve">To receive an update on the Parish </w:t>
      </w:r>
      <w:proofErr w:type="spellStart"/>
      <w:r>
        <w:rPr>
          <w:rFonts w:ascii="Arial" w:hAnsi="Arial" w:cs="Arial"/>
          <w:i/>
          <w:iCs/>
          <w:sz w:val="22"/>
          <w:szCs w:val="22"/>
        </w:rPr>
        <w:t>Lengthsman</w:t>
      </w:r>
      <w:proofErr w:type="spellEnd"/>
      <w:r>
        <w:rPr>
          <w:rFonts w:ascii="Arial" w:hAnsi="Arial" w:cs="Arial"/>
          <w:i/>
          <w:iCs/>
          <w:sz w:val="22"/>
          <w:szCs w:val="22"/>
        </w:rPr>
        <w:t xml:space="preserve"> Scheme</w:t>
      </w:r>
    </w:p>
    <w:p w14:paraId="2D148275" w14:textId="77777777" w:rsidR="002E48EF" w:rsidRPr="002E48EF" w:rsidRDefault="002E48EF" w:rsidP="002E48EF">
      <w:pPr>
        <w:pStyle w:val="ListParagraph"/>
        <w:ind w:left="1080"/>
        <w:rPr>
          <w:rFonts w:ascii="Arial" w:hAnsi="Arial" w:cs="Arial"/>
          <w:i/>
          <w:iCs/>
          <w:sz w:val="22"/>
          <w:szCs w:val="22"/>
        </w:rPr>
      </w:pPr>
    </w:p>
    <w:p w14:paraId="7D07A2D9" w14:textId="42CCD8BC" w:rsidR="00EB7418" w:rsidRDefault="00EB7418" w:rsidP="00EB7418">
      <w:pPr>
        <w:rPr>
          <w:rFonts w:ascii="Arial" w:hAnsi="Arial" w:cs="Arial"/>
          <w:i/>
          <w:iCs/>
          <w:sz w:val="22"/>
          <w:szCs w:val="22"/>
        </w:rPr>
      </w:pPr>
      <w:r>
        <w:rPr>
          <w:rFonts w:ascii="Arial" w:hAnsi="Arial" w:cs="Arial"/>
          <w:sz w:val="22"/>
          <w:szCs w:val="22"/>
        </w:rPr>
        <w:t xml:space="preserve">It was noted that in response to a HIMS enquiry Cumberland Council stated that </w:t>
      </w:r>
      <w:r w:rsidRPr="002E48EF">
        <w:rPr>
          <w:rFonts w:ascii="Arial" w:hAnsi="Arial" w:cs="Arial"/>
          <w:i/>
          <w:iCs/>
          <w:sz w:val="22"/>
          <w:szCs w:val="22"/>
        </w:rPr>
        <w:t xml:space="preserve">‘The Parish </w:t>
      </w:r>
      <w:proofErr w:type="spellStart"/>
      <w:r w:rsidRPr="002E48EF">
        <w:rPr>
          <w:rFonts w:ascii="Arial" w:hAnsi="Arial" w:cs="Arial"/>
          <w:i/>
          <w:iCs/>
          <w:sz w:val="22"/>
          <w:szCs w:val="22"/>
        </w:rPr>
        <w:t>Lengthsman</w:t>
      </w:r>
      <w:proofErr w:type="spellEnd"/>
      <w:r w:rsidRPr="002E48EF">
        <w:rPr>
          <w:rFonts w:ascii="Arial" w:hAnsi="Arial" w:cs="Arial"/>
          <w:i/>
          <w:iCs/>
          <w:sz w:val="22"/>
          <w:szCs w:val="22"/>
        </w:rPr>
        <w:t xml:space="preserve"> scheme has not been renewed following LGR. That doesn’t mean it </w:t>
      </w:r>
      <w:r w:rsidR="00A33734" w:rsidRPr="002E48EF">
        <w:rPr>
          <w:rFonts w:ascii="Arial" w:hAnsi="Arial" w:cs="Arial"/>
          <w:i/>
          <w:iCs/>
          <w:sz w:val="22"/>
          <w:szCs w:val="22"/>
        </w:rPr>
        <w:t>won’t</w:t>
      </w:r>
      <w:r w:rsidRPr="002E48EF">
        <w:rPr>
          <w:rFonts w:ascii="Arial" w:hAnsi="Arial" w:cs="Arial"/>
          <w:i/>
          <w:iCs/>
          <w:sz w:val="22"/>
          <w:szCs w:val="22"/>
        </w:rPr>
        <w:t xml:space="preserve"> be, but it has not been a priority for the council so far. Before we can </w:t>
      </w:r>
      <w:r w:rsidR="00A33734" w:rsidRPr="002E48EF">
        <w:rPr>
          <w:rFonts w:ascii="Arial" w:hAnsi="Arial" w:cs="Arial"/>
          <w:i/>
          <w:iCs/>
          <w:sz w:val="22"/>
          <w:szCs w:val="22"/>
        </w:rPr>
        <w:t>progress,</w:t>
      </w:r>
      <w:r w:rsidRPr="002E48EF">
        <w:rPr>
          <w:rFonts w:ascii="Arial" w:hAnsi="Arial" w:cs="Arial"/>
          <w:i/>
          <w:iCs/>
          <w:sz w:val="22"/>
          <w:szCs w:val="22"/>
        </w:rPr>
        <w:t xml:space="preserve"> anything Cumberland Council will need to take a report to the executive to obtain their support &amp; consent…’</w:t>
      </w:r>
    </w:p>
    <w:p w14:paraId="28FF5D8A" w14:textId="77777777" w:rsidR="00EB7418" w:rsidRDefault="00EB7418" w:rsidP="00EB7418">
      <w:pPr>
        <w:rPr>
          <w:rFonts w:ascii="Arial" w:hAnsi="Arial" w:cs="Arial"/>
          <w:i/>
          <w:iCs/>
          <w:sz w:val="22"/>
          <w:szCs w:val="22"/>
        </w:rPr>
      </w:pPr>
    </w:p>
    <w:p w14:paraId="67B4309A" w14:textId="77777777" w:rsidR="00EB7418" w:rsidRDefault="00EB7418" w:rsidP="00EB7418">
      <w:pPr>
        <w:rPr>
          <w:rFonts w:ascii="Arial" w:hAnsi="Arial" w:cs="Arial"/>
          <w:sz w:val="22"/>
          <w:szCs w:val="22"/>
        </w:rPr>
      </w:pPr>
      <w:r>
        <w:rPr>
          <w:rFonts w:ascii="Arial" w:hAnsi="Arial" w:cs="Arial"/>
          <w:sz w:val="22"/>
          <w:szCs w:val="22"/>
        </w:rPr>
        <w:t>This is directly opposed to the understanding of Broughton Parish Council and CALC that the matter was being worked on by Cumberland Council.</w:t>
      </w:r>
    </w:p>
    <w:p w14:paraId="06B96A00" w14:textId="77777777" w:rsidR="00EB7418" w:rsidRDefault="00EB7418" w:rsidP="00EB7418">
      <w:pPr>
        <w:rPr>
          <w:rFonts w:ascii="Arial" w:hAnsi="Arial" w:cs="Arial"/>
          <w:sz w:val="22"/>
          <w:szCs w:val="22"/>
        </w:rPr>
      </w:pPr>
    </w:p>
    <w:p w14:paraId="1224449D" w14:textId="6B9BCA3E" w:rsidR="00EB7418" w:rsidRPr="00A33734" w:rsidRDefault="00EB7418" w:rsidP="00EB7418">
      <w:pPr>
        <w:rPr>
          <w:rFonts w:ascii="Arial" w:hAnsi="Arial" w:cs="Arial"/>
          <w:b/>
          <w:bCs/>
          <w:sz w:val="22"/>
          <w:szCs w:val="22"/>
        </w:rPr>
      </w:pPr>
      <w:r w:rsidRPr="00A33734">
        <w:rPr>
          <w:rFonts w:ascii="Arial" w:hAnsi="Arial" w:cs="Arial"/>
          <w:sz w:val="22"/>
          <w:szCs w:val="22"/>
        </w:rPr>
        <w:t>Cllr M Bradley in her role as CALC chair provided an update</w:t>
      </w:r>
      <w:r w:rsidR="00A33734" w:rsidRPr="00A33734">
        <w:rPr>
          <w:rFonts w:ascii="Arial" w:hAnsi="Arial" w:cs="Arial"/>
          <w:sz w:val="22"/>
          <w:szCs w:val="22"/>
        </w:rPr>
        <w:t xml:space="preserve"> that a draft piece of paper has now been received, and a meeting is taking place on Thursday 20</w:t>
      </w:r>
      <w:r w:rsidR="00A33734" w:rsidRPr="00A33734">
        <w:rPr>
          <w:rFonts w:ascii="Arial" w:hAnsi="Arial" w:cs="Arial"/>
          <w:sz w:val="22"/>
          <w:szCs w:val="22"/>
          <w:vertAlign w:val="superscript"/>
        </w:rPr>
        <w:t>th</w:t>
      </w:r>
      <w:r w:rsidR="00A33734" w:rsidRPr="00A33734">
        <w:rPr>
          <w:rFonts w:ascii="Arial" w:hAnsi="Arial" w:cs="Arial"/>
          <w:sz w:val="22"/>
          <w:szCs w:val="22"/>
        </w:rPr>
        <w:t xml:space="preserve"> November 2025 to agree the next steps. </w:t>
      </w:r>
    </w:p>
    <w:p w14:paraId="3059E57F" w14:textId="1B4CAC92" w:rsidR="00F30213" w:rsidRPr="007E1EEE" w:rsidRDefault="002E48EF" w:rsidP="007E1EEE">
      <w:pPr>
        <w:pStyle w:val="Heading1"/>
      </w:pPr>
      <w:r w:rsidRPr="00A33734">
        <w:t>176</w:t>
      </w:r>
      <w:r w:rsidR="00AB6DB2" w:rsidRPr="00A33734">
        <w:t>/25</w:t>
      </w:r>
      <w:r w:rsidR="00193A17" w:rsidRPr="00A33734">
        <w:t xml:space="preserve"> Correspondence</w:t>
      </w:r>
      <w:r w:rsidR="00193A17">
        <w:t xml:space="preserve"> </w:t>
      </w:r>
    </w:p>
    <w:p w14:paraId="6DE9C850" w14:textId="03C61813" w:rsidR="009739E6" w:rsidRDefault="009739E6" w:rsidP="000C2CF3">
      <w:pPr>
        <w:pStyle w:val="NoSpacing"/>
        <w:numPr>
          <w:ilvl w:val="0"/>
          <w:numId w:val="8"/>
        </w:numPr>
      </w:pPr>
      <w:r w:rsidRPr="00FA3D20">
        <w:t xml:space="preserve">Cumberland Council- Call for Sites (Local Plan) </w:t>
      </w:r>
    </w:p>
    <w:p w14:paraId="1F07DDC1" w14:textId="77777777" w:rsidR="00F30213" w:rsidRDefault="00F30213" w:rsidP="00F30213">
      <w:pPr>
        <w:pStyle w:val="NormalWeb"/>
        <w:rPr>
          <w:rFonts w:ascii="Arial" w:hAnsi="Arial" w:cs="Arial"/>
          <w:color w:val="000000"/>
          <w:sz w:val="22"/>
          <w:szCs w:val="22"/>
        </w:rPr>
      </w:pPr>
      <w:r w:rsidRPr="00F30213">
        <w:rPr>
          <w:rFonts w:ascii="Arial" w:hAnsi="Arial" w:cs="Arial"/>
          <w:color w:val="000000"/>
          <w:sz w:val="22"/>
          <w:szCs w:val="22"/>
        </w:rPr>
        <w:t>The Call for Sites is open until</w:t>
      </w:r>
      <w:r w:rsidRPr="00F30213">
        <w:rPr>
          <w:rStyle w:val="apple-converted-space"/>
          <w:rFonts w:ascii="Arial" w:hAnsi="Arial" w:cs="Arial"/>
          <w:color w:val="000000"/>
          <w:sz w:val="22"/>
          <w:szCs w:val="22"/>
        </w:rPr>
        <w:t> </w:t>
      </w:r>
      <w:r w:rsidRPr="00F30213">
        <w:rPr>
          <w:rStyle w:val="Strong"/>
          <w:rFonts w:ascii="Arial" w:hAnsi="Arial" w:cs="Arial"/>
          <w:b w:val="0"/>
          <w:bCs w:val="0"/>
          <w:color w:val="000000"/>
          <w:sz w:val="22"/>
          <w:szCs w:val="22"/>
        </w:rPr>
        <w:t>Sunday 4th January 2026</w:t>
      </w:r>
      <w:r w:rsidRPr="00F30213">
        <w:rPr>
          <w:rFonts w:ascii="Arial" w:hAnsi="Arial" w:cs="Arial"/>
          <w:color w:val="000000"/>
          <w:sz w:val="22"/>
          <w:szCs w:val="22"/>
        </w:rPr>
        <w:t>, and further information, including guidance and submission forms, is available on the Cumberland Council website at:</w:t>
      </w:r>
    </w:p>
    <w:p w14:paraId="619649B2" w14:textId="7CC33D95" w:rsidR="00F30213" w:rsidRDefault="00961D43" w:rsidP="00F30213">
      <w:pPr>
        <w:pStyle w:val="NoSpacing"/>
        <w:rPr>
          <w:rStyle w:val="apple-converted-space"/>
        </w:rPr>
      </w:pPr>
      <w:hyperlink r:id="rId7" w:history="1">
        <w:r w:rsidR="00F30213" w:rsidRPr="00A01836">
          <w:rPr>
            <w:rStyle w:val="Hyperlink"/>
          </w:rPr>
          <w:t>https://consult.cumberland.gov.uk/cumberland-local-plan-call-for-sites</w:t>
        </w:r>
      </w:hyperlink>
      <w:r w:rsidR="00F30213">
        <w:rPr>
          <w:rStyle w:val="apple-converted-space"/>
        </w:rPr>
        <w:t xml:space="preserve"> </w:t>
      </w:r>
    </w:p>
    <w:p w14:paraId="22007FD1" w14:textId="77777777" w:rsidR="00A4312C" w:rsidRDefault="00A4312C" w:rsidP="00F30213">
      <w:pPr>
        <w:pStyle w:val="NoSpacing"/>
        <w:rPr>
          <w:rStyle w:val="apple-converted-space"/>
        </w:rPr>
      </w:pPr>
    </w:p>
    <w:p w14:paraId="30389D93" w14:textId="77777777" w:rsidR="002E48EF" w:rsidRDefault="002E48EF" w:rsidP="002E48EF">
      <w:pPr>
        <w:pStyle w:val="NoSpacing"/>
        <w:numPr>
          <w:ilvl w:val="0"/>
          <w:numId w:val="8"/>
        </w:numPr>
        <w:rPr>
          <w:rStyle w:val="apple-converted-space"/>
        </w:rPr>
      </w:pPr>
      <w:r>
        <w:rPr>
          <w:rStyle w:val="apple-converted-space"/>
        </w:rPr>
        <w:t>Cumberland Council Community Governance Review</w:t>
      </w:r>
    </w:p>
    <w:p w14:paraId="6F9B1D28" w14:textId="5AAD9225" w:rsidR="002E48EF" w:rsidRDefault="002E48EF" w:rsidP="002E48EF">
      <w:pPr>
        <w:pStyle w:val="NoSpacing"/>
        <w:rPr>
          <w:rStyle w:val="apple-converted-space"/>
          <w:i/>
          <w:iCs/>
        </w:rPr>
      </w:pPr>
    </w:p>
    <w:p w14:paraId="4FCC6F21" w14:textId="4ED54D7B" w:rsidR="002E48EF" w:rsidRPr="002E48EF" w:rsidRDefault="002E48EF" w:rsidP="002E48EF">
      <w:pPr>
        <w:pStyle w:val="NoSpacing"/>
        <w:rPr>
          <w:rStyle w:val="apple-converted-space"/>
        </w:rPr>
      </w:pPr>
      <w:r>
        <w:rPr>
          <w:rStyle w:val="apple-converted-space"/>
        </w:rPr>
        <w:t xml:space="preserve">Cumberland Council’s </w:t>
      </w:r>
      <w:r w:rsidR="00A33734">
        <w:rPr>
          <w:rStyle w:val="apple-converted-space"/>
        </w:rPr>
        <w:t>Electoral</w:t>
      </w:r>
      <w:r>
        <w:rPr>
          <w:rStyle w:val="apple-converted-space"/>
        </w:rPr>
        <w:t xml:space="preserve"> Services Team are looking to commence a Community Governance Review in 2025. </w:t>
      </w:r>
    </w:p>
    <w:p w14:paraId="6646ABC8" w14:textId="77777777" w:rsidR="002E48EF" w:rsidRDefault="002E48EF"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p>
    <w:p w14:paraId="2C72B9D5" w14:textId="062C22FB" w:rsidR="002E48EF" w:rsidRPr="002E48EF" w:rsidRDefault="002E48EF" w:rsidP="002E48EF">
      <w:pPr>
        <w:pStyle w:val="xmsonormal"/>
        <w:spacing w:before="0" w:beforeAutospacing="0" w:after="0" w:afterAutospacing="0"/>
        <w:textAlignment w:val="baseline"/>
        <w:rPr>
          <w:rFonts w:ascii="Arial" w:hAnsi="Arial" w:cs="Arial"/>
          <w:color w:val="242424"/>
        </w:rPr>
      </w:pPr>
      <w:r w:rsidRPr="002E48EF">
        <w:rPr>
          <w:rFonts w:ascii="Arial" w:hAnsi="Arial" w:cs="Arial"/>
          <w:color w:val="000000"/>
          <w:sz w:val="22"/>
          <w:szCs w:val="22"/>
          <w:bdr w:val="none" w:sz="0" w:space="0" w:color="auto" w:frame="1"/>
        </w:rPr>
        <w:t>The</w:t>
      </w:r>
      <w:r w:rsidRPr="002E48EF">
        <w:rPr>
          <w:rStyle w:val="apple-converted-space"/>
          <w:rFonts w:ascii="Arial" w:hAnsi="Arial" w:cs="Arial"/>
          <w:color w:val="000000"/>
          <w:sz w:val="22"/>
          <w:szCs w:val="22"/>
          <w:bdr w:val="none" w:sz="0" w:space="0" w:color="auto" w:frame="1"/>
        </w:rPr>
        <w:t> </w:t>
      </w:r>
      <w:r w:rsidRPr="002E48EF">
        <w:rPr>
          <w:rStyle w:val="markt9t89zgts"/>
          <w:rFonts w:ascii="Arial" w:hAnsi="Arial" w:cs="Arial"/>
          <w:color w:val="000000"/>
          <w:sz w:val="22"/>
          <w:szCs w:val="22"/>
          <w:bdr w:val="none" w:sz="0" w:space="0" w:color="auto" w:frame="1"/>
        </w:rPr>
        <w:t>review</w:t>
      </w:r>
      <w:r w:rsidRPr="002E48EF">
        <w:rPr>
          <w:rStyle w:val="apple-converted-space"/>
          <w:rFonts w:ascii="Arial" w:hAnsi="Arial" w:cs="Arial"/>
          <w:color w:val="000000"/>
          <w:sz w:val="22"/>
          <w:szCs w:val="22"/>
          <w:bdr w:val="none" w:sz="0" w:space="0" w:color="auto" w:frame="1"/>
        </w:rPr>
        <w:t> </w:t>
      </w:r>
      <w:r w:rsidRPr="002E48EF">
        <w:rPr>
          <w:rFonts w:ascii="Arial" w:hAnsi="Arial" w:cs="Arial"/>
          <w:color w:val="000000"/>
          <w:sz w:val="22"/>
          <w:szCs w:val="22"/>
          <w:bdr w:val="none" w:sz="0" w:space="0" w:color="auto" w:frame="1"/>
        </w:rPr>
        <w:t>will only consider the following:</w:t>
      </w:r>
    </w:p>
    <w:p w14:paraId="484FF20D" w14:textId="52E02E19" w:rsidR="002E48EF" w:rsidRPr="002E48EF" w:rsidRDefault="002E48EF" w:rsidP="002E48EF">
      <w:pPr>
        <w:pStyle w:val="xmsonormal"/>
        <w:spacing w:before="0" w:beforeAutospacing="0" w:after="0" w:afterAutospacing="0"/>
        <w:textAlignment w:val="baseline"/>
        <w:rPr>
          <w:rFonts w:ascii="Arial" w:hAnsi="Arial" w:cs="Arial"/>
          <w:color w:val="242424"/>
        </w:rPr>
      </w:pPr>
      <w:r w:rsidRPr="002E48EF">
        <w:rPr>
          <w:rFonts w:ascii="Arial" w:hAnsi="Arial" w:cs="Arial"/>
          <w:color w:val="000000"/>
          <w:sz w:val="22"/>
          <w:szCs w:val="22"/>
          <w:bdr w:val="none" w:sz="0" w:space="0" w:color="auto" w:frame="1"/>
        </w:rPr>
        <w:t>A) Councillor Numbers</w:t>
      </w:r>
    </w:p>
    <w:p w14:paraId="3E05B61D" w14:textId="65D69257" w:rsidR="002E48EF" w:rsidRPr="002E48EF" w:rsidRDefault="002E48EF" w:rsidP="002E48EF">
      <w:pPr>
        <w:pStyle w:val="xmsonormal"/>
        <w:spacing w:before="0" w:beforeAutospacing="0" w:after="0" w:afterAutospacing="0"/>
        <w:textAlignment w:val="baseline"/>
        <w:rPr>
          <w:rFonts w:ascii="Arial" w:hAnsi="Arial" w:cs="Arial"/>
          <w:color w:val="242424"/>
        </w:rPr>
      </w:pPr>
      <w:r w:rsidRPr="002E48EF">
        <w:rPr>
          <w:rFonts w:ascii="Arial" w:hAnsi="Arial" w:cs="Arial"/>
          <w:color w:val="000000"/>
          <w:sz w:val="22"/>
          <w:szCs w:val="22"/>
          <w:bdr w:val="none" w:sz="0" w:space="0" w:color="auto" w:frame="1"/>
        </w:rPr>
        <w:t>B) Merging of Parish Councils</w:t>
      </w:r>
    </w:p>
    <w:p w14:paraId="7C2844C2" w14:textId="51C1417E" w:rsidR="002E48EF" w:rsidRDefault="002E48EF"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r w:rsidRPr="002E48EF">
        <w:rPr>
          <w:rFonts w:ascii="Arial" w:hAnsi="Arial" w:cs="Arial"/>
          <w:color w:val="000000"/>
          <w:sz w:val="22"/>
          <w:szCs w:val="22"/>
          <w:bdr w:val="none" w:sz="0" w:space="0" w:color="auto" w:frame="1"/>
        </w:rPr>
        <w:t>C) Minor Boundary Amendments – anomalies only</w:t>
      </w:r>
    </w:p>
    <w:p w14:paraId="668684EC" w14:textId="51A64BF1" w:rsidR="002E48EF" w:rsidRDefault="002E48EF"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p>
    <w:p w14:paraId="73BC4034" w14:textId="23C0617E" w:rsidR="002E48EF" w:rsidRDefault="002E48EF"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lastRenderedPageBreak/>
        <w:t>The consultation is open until the 28</w:t>
      </w:r>
      <w:r w:rsidRPr="002E48EF">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xml:space="preserve"> November 2025</w:t>
      </w:r>
    </w:p>
    <w:p w14:paraId="3D563FA1" w14:textId="77777777" w:rsidR="00A33734" w:rsidRDefault="00A33734"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p>
    <w:p w14:paraId="4B88498F" w14:textId="3411991C" w:rsidR="00A33734" w:rsidRPr="0011447E" w:rsidRDefault="00A33734"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Cllr M Bradley suggested that consideration be given to requesting that Derwent Forest be included as part of Broughton Parish Council due to the </w:t>
      </w:r>
      <w:proofErr w:type="gramStart"/>
      <w:r>
        <w:rPr>
          <w:rFonts w:ascii="Arial" w:hAnsi="Arial" w:cs="Arial"/>
          <w:color w:val="000000"/>
          <w:sz w:val="22"/>
          <w:szCs w:val="22"/>
          <w:bdr w:val="none" w:sz="0" w:space="0" w:color="auto" w:frame="1"/>
        </w:rPr>
        <w:t>knock on</w:t>
      </w:r>
      <w:proofErr w:type="gramEnd"/>
      <w:r>
        <w:rPr>
          <w:rFonts w:ascii="Arial" w:hAnsi="Arial" w:cs="Arial"/>
          <w:color w:val="000000"/>
          <w:sz w:val="22"/>
          <w:szCs w:val="22"/>
          <w:bdr w:val="none" w:sz="0" w:space="0" w:color="auto" w:frame="1"/>
        </w:rPr>
        <w:t xml:space="preserve"> impacts developed on this site would have on the village, </w:t>
      </w:r>
      <w:r w:rsidRPr="0011447E">
        <w:rPr>
          <w:rFonts w:ascii="Arial" w:hAnsi="Arial" w:cs="Arial"/>
          <w:color w:val="000000"/>
          <w:sz w:val="22"/>
          <w:szCs w:val="22"/>
          <w:bdr w:val="none" w:sz="0" w:space="0" w:color="auto" w:frame="1"/>
        </w:rPr>
        <w:t xml:space="preserve">also with the concerns about Broughton Moor and its lack of a functioning Parish Council. </w:t>
      </w:r>
    </w:p>
    <w:p w14:paraId="67168BC8" w14:textId="77777777" w:rsidR="00A33734" w:rsidRPr="0011447E" w:rsidRDefault="00A33734"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p>
    <w:p w14:paraId="0C629A88" w14:textId="54F495F2" w:rsidR="00023DC3" w:rsidRDefault="002E48EF"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r w:rsidRPr="0011447E">
        <w:rPr>
          <w:rFonts w:ascii="Arial" w:hAnsi="Arial" w:cs="Arial"/>
          <w:b/>
          <w:bCs/>
          <w:color w:val="000000"/>
          <w:sz w:val="22"/>
          <w:szCs w:val="22"/>
          <w:bdr w:val="none" w:sz="0" w:space="0" w:color="auto" w:frame="1"/>
        </w:rPr>
        <w:t xml:space="preserve">Resolved </w:t>
      </w:r>
      <w:r w:rsidRPr="0011447E">
        <w:rPr>
          <w:rFonts w:ascii="Arial" w:hAnsi="Arial" w:cs="Arial"/>
          <w:color w:val="000000"/>
          <w:sz w:val="22"/>
          <w:szCs w:val="22"/>
          <w:bdr w:val="none" w:sz="0" w:space="0" w:color="auto" w:frame="1"/>
        </w:rPr>
        <w:t>by all present that</w:t>
      </w:r>
      <w:r w:rsidR="00A33734" w:rsidRPr="0011447E">
        <w:rPr>
          <w:rFonts w:ascii="Arial" w:hAnsi="Arial" w:cs="Arial"/>
          <w:color w:val="000000"/>
          <w:sz w:val="22"/>
          <w:szCs w:val="22"/>
          <w:bdr w:val="none" w:sz="0" w:space="0" w:color="auto" w:frame="1"/>
        </w:rPr>
        <w:t xml:space="preserve"> a formal request be submitted </w:t>
      </w:r>
      <w:r w:rsidR="00DC0FE6">
        <w:rPr>
          <w:rFonts w:ascii="Arial" w:hAnsi="Arial" w:cs="Arial"/>
          <w:color w:val="000000"/>
          <w:sz w:val="22"/>
          <w:szCs w:val="22"/>
          <w:bdr w:val="none" w:sz="0" w:space="0" w:color="auto" w:frame="1"/>
        </w:rPr>
        <w:t xml:space="preserve">once again </w:t>
      </w:r>
      <w:r w:rsidR="00A33734" w:rsidRPr="0011447E">
        <w:rPr>
          <w:rFonts w:ascii="Arial" w:hAnsi="Arial" w:cs="Arial"/>
          <w:color w:val="000000"/>
          <w:sz w:val="22"/>
          <w:szCs w:val="22"/>
          <w:bdr w:val="none" w:sz="0" w:space="0" w:color="auto" w:frame="1"/>
        </w:rPr>
        <w:t xml:space="preserve">for the new houses at North </w:t>
      </w:r>
      <w:r w:rsidR="0011447E" w:rsidRPr="0011447E">
        <w:rPr>
          <w:rFonts w:ascii="Arial" w:hAnsi="Arial" w:cs="Arial"/>
          <w:color w:val="000000"/>
          <w:sz w:val="22"/>
          <w:szCs w:val="22"/>
          <w:bdr w:val="none" w:sz="0" w:space="0" w:color="auto" w:frame="1"/>
        </w:rPr>
        <w:t xml:space="preserve">Ridge/North Terrace </w:t>
      </w:r>
      <w:r w:rsidR="00023DC3">
        <w:rPr>
          <w:rFonts w:ascii="Arial" w:hAnsi="Arial" w:cs="Arial"/>
          <w:color w:val="000000"/>
          <w:sz w:val="22"/>
          <w:szCs w:val="22"/>
          <w:bdr w:val="none" w:sz="0" w:space="0" w:color="auto" w:frame="1"/>
        </w:rPr>
        <w:t>to be in included in Broughton Parish Council as this is the service centre they align to.</w:t>
      </w:r>
    </w:p>
    <w:p w14:paraId="4AFCF5A0" w14:textId="77777777" w:rsidR="00023DC3" w:rsidRDefault="00023DC3"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p>
    <w:p w14:paraId="5354FB95" w14:textId="2F6537C0" w:rsidR="0011447E" w:rsidRPr="0011447E" w:rsidRDefault="00023DC3"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b/>
          <w:bCs/>
          <w:color w:val="000000"/>
          <w:sz w:val="22"/>
          <w:szCs w:val="22"/>
          <w:bdr w:val="none" w:sz="0" w:space="0" w:color="auto" w:frame="1"/>
        </w:rPr>
        <w:t xml:space="preserve">Resolved </w:t>
      </w:r>
      <w:r>
        <w:rPr>
          <w:rFonts w:ascii="Arial" w:hAnsi="Arial" w:cs="Arial"/>
          <w:color w:val="000000"/>
          <w:sz w:val="22"/>
          <w:szCs w:val="22"/>
          <w:bdr w:val="none" w:sz="0" w:space="0" w:color="auto" w:frame="1"/>
        </w:rPr>
        <w:t xml:space="preserve">by all present that an additional requested be made that the proposed 72 (approved) houses on Derwent Forest be included within Broughton Parish Council. </w:t>
      </w:r>
    </w:p>
    <w:p w14:paraId="1F872994" w14:textId="77777777" w:rsidR="0011447E" w:rsidRPr="0011447E" w:rsidRDefault="0011447E"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p>
    <w:p w14:paraId="2668ED26" w14:textId="24FAA96C" w:rsidR="002E48EF" w:rsidRPr="0011447E" w:rsidRDefault="0011447E" w:rsidP="002E48EF">
      <w:pPr>
        <w:pStyle w:val="xmsonormal"/>
        <w:spacing w:before="0" w:beforeAutospacing="0" w:after="0" w:afterAutospacing="0"/>
        <w:textAlignment w:val="baseline"/>
        <w:rPr>
          <w:rFonts w:ascii="Arial" w:hAnsi="Arial" w:cs="Arial"/>
          <w:color w:val="000000"/>
          <w:sz w:val="22"/>
          <w:szCs w:val="22"/>
          <w:bdr w:val="none" w:sz="0" w:space="0" w:color="auto" w:frame="1"/>
        </w:rPr>
      </w:pPr>
      <w:r w:rsidRPr="0011447E">
        <w:rPr>
          <w:rFonts w:ascii="Arial" w:hAnsi="Arial" w:cs="Arial"/>
          <w:b/>
          <w:bCs/>
          <w:color w:val="000000"/>
          <w:sz w:val="22"/>
          <w:szCs w:val="22"/>
          <w:bdr w:val="none" w:sz="0" w:space="0" w:color="auto" w:frame="1"/>
        </w:rPr>
        <w:t xml:space="preserve">Resolved </w:t>
      </w:r>
      <w:r w:rsidRPr="0011447E">
        <w:rPr>
          <w:rFonts w:ascii="Arial" w:hAnsi="Arial" w:cs="Arial"/>
          <w:color w:val="000000"/>
          <w:sz w:val="22"/>
          <w:szCs w:val="22"/>
          <w:bdr w:val="none" w:sz="0" w:space="0" w:color="auto" w:frame="1"/>
        </w:rPr>
        <w:t>that a separate request be submitted</w:t>
      </w:r>
      <w:r w:rsidR="00A33734" w:rsidRPr="0011447E">
        <w:rPr>
          <w:rFonts w:ascii="Arial" w:hAnsi="Arial" w:cs="Arial"/>
          <w:color w:val="000000"/>
          <w:sz w:val="22"/>
          <w:szCs w:val="22"/>
          <w:bdr w:val="none" w:sz="0" w:space="0" w:color="auto" w:frame="1"/>
        </w:rPr>
        <w:t xml:space="preserve"> to </w:t>
      </w:r>
      <w:r w:rsidRPr="0011447E">
        <w:rPr>
          <w:rFonts w:ascii="Arial" w:hAnsi="Arial" w:cs="Arial"/>
          <w:color w:val="000000"/>
          <w:sz w:val="22"/>
          <w:szCs w:val="22"/>
          <w:bdr w:val="none" w:sz="0" w:space="0" w:color="auto" w:frame="1"/>
        </w:rPr>
        <w:t>requesting that</w:t>
      </w:r>
      <w:r w:rsidR="00A33734" w:rsidRPr="0011447E">
        <w:rPr>
          <w:rFonts w:ascii="Arial" w:hAnsi="Arial" w:cs="Arial"/>
          <w:color w:val="000000"/>
          <w:sz w:val="22"/>
          <w:szCs w:val="22"/>
          <w:bdr w:val="none" w:sz="0" w:space="0" w:color="auto" w:frame="1"/>
        </w:rPr>
        <w:t xml:space="preserve"> consideration be given to moving</w:t>
      </w:r>
      <w:r w:rsidR="00023DC3">
        <w:rPr>
          <w:rFonts w:ascii="Arial" w:hAnsi="Arial" w:cs="Arial"/>
          <w:color w:val="000000"/>
          <w:sz w:val="22"/>
          <w:szCs w:val="22"/>
          <w:bdr w:val="none" w:sz="0" w:space="0" w:color="auto" w:frame="1"/>
        </w:rPr>
        <w:t xml:space="preserve"> more of </w:t>
      </w:r>
      <w:r w:rsidR="00A33734" w:rsidRPr="0011447E">
        <w:rPr>
          <w:rFonts w:ascii="Arial" w:hAnsi="Arial" w:cs="Arial"/>
          <w:color w:val="000000"/>
          <w:sz w:val="22"/>
          <w:szCs w:val="22"/>
          <w:bdr w:val="none" w:sz="0" w:space="0" w:color="auto" w:frame="1"/>
        </w:rPr>
        <w:t>Derwent Forest into Broughton Parish</w:t>
      </w:r>
      <w:r w:rsidRPr="0011447E">
        <w:rPr>
          <w:rFonts w:ascii="Arial" w:hAnsi="Arial" w:cs="Arial"/>
          <w:color w:val="000000"/>
          <w:sz w:val="22"/>
          <w:szCs w:val="22"/>
          <w:bdr w:val="none" w:sz="0" w:space="0" w:color="auto" w:frame="1"/>
        </w:rPr>
        <w:t xml:space="preserve"> due to </w:t>
      </w:r>
      <w:r w:rsidR="00023DC3">
        <w:rPr>
          <w:rFonts w:ascii="Arial" w:hAnsi="Arial" w:cs="Arial"/>
          <w:color w:val="000000"/>
          <w:sz w:val="22"/>
          <w:szCs w:val="22"/>
          <w:bdr w:val="none" w:sz="0" w:space="0" w:color="auto" w:frame="1"/>
        </w:rPr>
        <w:t xml:space="preserve">the potential impacts of any proposed developments on this site and where the disbenefits/benefits of this development might fall. </w:t>
      </w:r>
      <w:r w:rsidRPr="0011447E">
        <w:rPr>
          <w:rFonts w:ascii="Arial" w:hAnsi="Arial" w:cs="Arial"/>
          <w:color w:val="000000"/>
          <w:sz w:val="22"/>
          <w:szCs w:val="22"/>
          <w:bdr w:val="none" w:sz="0" w:space="0" w:color="auto" w:frame="1"/>
        </w:rPr>
        <w:t xml:space="preserve"> </w:t>
      </w:r>
    </w:p>
    <w:p w14:paraId="1D7788A4" w14:textId="0DC1CC0E" w:rsidR="002E48EF" w:rsidRPr="0011447E" w:rsidRDefault="002E48EF" w:rsidP="002E48EF">
      <w:pPr>
        <w:pStyle w:val="xmsonormal"/>
        <w:spacing w:before="0" w:beforeAutospacing="0" w:after="0" w:afterAutospacing="0"/>
        <w:textAlignment w:val="baseline"/>
        <w:rPr>
          <w:rFonts w:ascii="Arial" w:hAnsi="Arial" w:cs="Arial"/>
          <w:b/>
          <w:bCs/>
          <w:color w:val="000000"/>
          <w:sz w:val="22"/>
          <w:szCs w:val="22"/>
          <w:bdr w:val="none" w:sz="0" w:space="0" w:color="auto" w:frame="1"/>
        </w:rPr>
      </w:pPr>
    </w:p>
    <w:p w14:paraId="5EBDEBB5" w14:textId="6BC5C5D3" w:rsidR="002E48EF" w:rsidRDefault="002E48EF" w:rsidP="002E48EF">
      <w:pPr>
        <w:pStyle w:val="xmsonormal"/>
        <w:spacing w:before="0" w:beforeAutospacing="0" w:after="0" w:afterAutospacing="0"/>
        <w:textAlignment w:val="baseline"/>
        <w:rPr>
          <w:rFonts w:ascii="Arial" w:hAnsi="Arial" w:cs="Arial"/>
          <w:b/>
          <w:bCs/>
          <w:color w:val="000000"/>
          <w:sz w:val="22"/>
          <w:szCs w:val="22"/>
          <w:bdr w:val="none" w:sz="0" w:space="0" w:color="auto" w:frame="1"/>
        </w:rPr>
      </w:pPr>
      <w:r w:rsidRPr="0011447E">
        <w:rPr>
          <w:rFonts w:ascii="Arial" w:hAnsi="Arial" w:cs="Arial"/>
          <w:b/>
          <w:bCs/>
          <w:color w:val="000000"/>
          <w:sz w:val="22"/>
          <w:szCs w:val="22"/>
          <w:bdr w:val="none" w:sz="0" w:space="0" w:color="auto" w:frame="1"/>
        </w:rPr>
        <w:t>Action: Clerk to submit these comments.</w:t>
      </w:r>
      <w:r>
        <w:rPr>
          <w:rFonts w:ascii="Arial" w:hAnsi="Arial" w:cs="Arial"/>
          <w:b/>
          <w:bCs/>
          <w:color w:val="000000"/>
          <w:sz w:val="22"/>
          <w:szCs w:val="22"/>
          <w:bdr w:val="none" w:sz="0" w:space="0" w:color="auto" w:frame="1"/>
        </w:rPr>
        <w:t xml:space="preserve"> </w:t>
      </w:r>
    </w:p>
    <w:p w14:paraId="7085F797" w14:textId="77777777" w:rsidR="00023DC3" w:rsidRDefault="00023DC3" w:rsidP="002E48EF">
      <w:pPr>
        <w:pStyle w:val="xmsonormal"/>
        <w:spacing w:before="0" w:beforeAutospacing="0" w:after="0" w:afterAutospacing="0"/>
        <w:textAlignment w:val="baseline"/>
        <w:rPr>
          <w:rFonts w:ascii="Arial" w:hAnsi="Arial" w:cs="Arial"/>
          <w:b/>
          <w:bCs/>
          <w:color w:val="000000"/>
          <w:sz w:val="22"/>
          <w:szCs w:val="22"/>
          <w:bdr w:val="none" w:sz="0" w:space="0" w:color="auto" w:frame="1"/>
        </w:rPr>
      </w:pPr>
    </w:p>
    <w:p w14:paraId="4B1175F4" w14:textId="7608A870" w:rsidR="00023DC3" w:rsidRDefault="00023DC3" w:rsidP="002E48EF">
      <w:pPr>
        <w:pStyle w:val="xmsonormal"/>
        <w:spacing w:before="0" w:beforeAutospacing="0" w:after="0" w:afterAutospacing="0"/>
        <w:textAlignment w:val="baseline"/>
        <w:rPr>
          <w:rFonts w:ascii="Arial" w:hAnsi="Arial" w:cs="Arial"/>
          <w:b/>
          <w:bCs/>
          <w:color w:val="000000"/>
          <w:sz w:val="22"/>
          <w:szCs w:val="22"/>
          <w:bdr w:val="none" w:sz="0" w:space="0" w:color="auto" w:frame="1"/>
        </w:rPr>
      </w:pPr>
      <w:r>
        <w:rPr>
          <w:rFonts w:ascii="Arial" w:hAnsi="Arial" w:cs="Arial"/>
          <w:b/>
          <w:bCs/>
          <w:color w:val="000000"/>
          <w:sz w:val="22"/>
          <w:szCs w:val="22"/>
          <w:bdr w:val="none" w:sz="0" w:space="0" w:color="auto" w:frame="1"/>
        </w:rPr>
        <w:t xml:space="preserve">Action: Clerk to invite the CGR team to the January 2026 meeting. </w:t>
      </w:r>
    </w:p>
    <w:p w14:paraId="46DB4B26" w14:textId="77777777" w:rsidR="00023DC3" w:rsidRDefault="00023DC3" w:rsidP="002E48EF">
      <w:pPr>
        <w:pStyle w:val="xmsonormal"/>
        <w:spacing w:before="0" w:beforeAutospacing="0" w:after="0" w:afterAutospacing="0"/>
        <w:textAlignment w:val="baseline"/>
        <w:rPr>
          <w:rFonts w:ascii="Arial" w:hAnsi="Arial" w:cs="Arial"/>
          <w:b/>
          <w:bCs/>
          <w:color w:val="000000"/>
          <w:sz w:val="22"/>
          <w:szCs w:val="22"/>
          <w:bdr w:val="none" w:sz="0" w:space="0" w:color="auto" w:frame="1"/>
        </w:rPr>
      </w:pPr>
    </w:p>
    <w:p w14:paraId="31A33000" w14:textId="188F9BAD" w:rsidR="00023DC3" w:rsidRPr="002E48EF" w:rsidRDefault="00023DC3" w:rsidP="002E48EF">
      <w:pPr>
        <w:pStyle w:val="xmsonormal"/>
        <w:spacing w:before="0" w:beforeAutospacing="0" w:after="0" w:afterAutospacing="0"/>
        <w:textAlignment w:val="baseline"/>
        <w:rPr>
          <w:rFonts w:ascii="Arial" w:hAnsi="Arial" w:cs="Arial"/>
          <w:b/>
          <w:bCs/>
          <w:color w:val="242424"/>
        </w:rPr>
      </w:pPr>
      <w:r>
        <w:rPr>
          <w:rFonts w:ascii="Arial" w:hAnsi="Arial" w:cs="Arial"/>
          <w:b/>
          <w:bCs/>
          <w:color w:val="000000"/>
          <w:sz w:val="22"/>
          <w:szCs w:val="22"/>
          <w:bdr w:val="none" w:sz="0" w:space="0" w:color="auto" w:frame="1"/>
        </w:rPr>
        <w:t xml:space="preserve">Action: Cllr N </w:t>
      </w:r>
      <w:proofErr w:type="spellStart"/>
      <w:r>
        <w:rPr>
          <w:rFonts w:ascii="Arial" w:hAnsi="Arial" w:cs="Arial"/>
          <w:b/>
          <w:bCs/>
          <w:color w:val="000000"/>
          <w:sz w:val="22"/>
          <w:szCs w:val="22"/>
          <w:bdr w:val="none" w:sz="0" w:space="0" w:color="auto" w:frame="1"/>
        </w:rPr>
        <w:t>Clubley</w:t>
      </w:r>
      <w:proofErr w:type="spellEnd"/>
      <w:r>
        <w:rPr>
          <w:rFonts w:ascii="Arial" w:hAnsi="Arial" w:cs="Arial"/>
          <w:b/>
          <w:bCs/>
          <w:color w:val="000000"/>
          <w:sz w:val="22"/>
          <w:szCs w:val="22"/>
          <w:bdr w:val="none" w:sz="0" w:space="0" w:color="auto" w:frame="1"/>
        </w:rPr>
        <w:t xml:space="preserve"> &amp; Cllr M Bradley &amp; Cllr P Chatten to liaise with </w:t>
      </w:r>
      <w:proofErr w:type="spellStart"/>
      <w:r>
        <w:rPr>
          <w:rFonts w:ascii="Arial" w:hAnsi="Arial" w:cs="Arial"/>
          <w:b/>
          <w:bCs/>
          <w:color w:val="000000"/>
          <w:sz w:val="22"/>
          <w:szCs w:val="22"/>
          <w:bdr w:val="none" w:sz="0" w:space="0" w:color="auto" w:frame="1"/>
        </w:rPr>
        <w:t>Camerton</w:t>
      </w:r>
      <w:proofErr w:type="spellEnd"/>
      <w:r>
        <w:rPr>
          <w:rFonts w:ascii="Arial" w:hAnsi="Arial" w:cs="Arial"/>
          <w:b/>
          <w:bCs/>
          <w:color w:val="000000"/>
          <w:sz w:val="22"/>
          <w:szCs w:val="22"/>
          <w:bdr w:val="none" w:sz="0" w:space="0" w:color="auto" w:frame="1"/>
        </w:rPr>
        <w:t xml:space="preserve"> &amp; Broughton Moor over the festive period. </w:t>
      </w:r>
    </w:p>
    <w:p w14:paraId="41A55BAA" w14:textId="72788826" w:rsidR="0073146B" w:rsidRDefault="002E48EF"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177/</w:t>
      </w:r>
      <w:r w:rsidR="000805E2">
        <w:rPr>
          <w:rFonts w:ascii="Arial" w:eastAsia="Times New Roman" w:hAnsi="Arial" w:cs="Arial"/>
          <w:b/>
          <w:bCs/>
          <w:color w:val="000000"/>
          <w:kern w:val="36"/>
          <w:sz w:val="22"/>
          <w:szCs w:val="22"/>
          <w:u w:val="single"/>
          <w:lang w:eastAsia="en-GB"/>
        </w:rPr>
        <w:t>25</w:t>
      </w:r>
      <w:r w:rsidR="00D70905">
        <w:rPr>
          <w:rFonts w:ascii="Arial" w:eastAsia="Times New Roman" w:hAnsi="Arial" w:cs="Arial"/>
          <w:b/>
          <w:bCs/>
          <w:color w:val="000000"/>
          <w:kern w:val="36"/>
          <w:sz w:val="22"/>
          <w:szCs w:val="22"/>
          <w:u w:val="single"/>
          <w:lang w:eastAsia="en-GB"/>
        </w:rPr>
        <w:t xml:space="preserve"> </w:t>
      </w:r>
      <w:r w:rsidR="002C3148" w:rsidRPr="003A2E73">
        <w:rPr>
          <w:rFonts w:ascii="Arial" w:eastAsia="Times New Roman" w:hAnsi="Arial" w:cs="Arial"/>
          <w:b/>
          <w:bCs/>
          <w:color w:val="000000"/>
          <w:kern w:val="36"/>
          <w:sz w:val="22"/>
          <w:szCs w:val="22"/>
          <w:u w:val="single"/>
          <w:lang w:eastAsia="en-GB"/>
        </w:rPr>
        <w:t>Planning Applications</w:t>
      </w:r>
    </w:p>
    <w:p w14:paraId="0163F374" w14:textId="77777777" w:rsidR="002E48EF" w:rsidRPr="00D178D9" w:rsidRDefault="002E48EF" w:rsidP="002E48EF">
      <w:pPr>
        <w:pStyle w:val="NoSpacing"/>
        <w:rPr>
          <w:i/>
          <w:iCs/>
        </w:rPr>
      </w:pPr>
    </w:p>
    <w:p w14:paraId="727F64B5" w14:textId="77777777" w:rsidR="002E48EF" w:rsidRPr="00D178D9" w:rsidRDefault="002E48EF" w:rsidP="002E48EF">
      <w:pPr>
        <w:pStyle w:val="NoSpacing"/>
      </w:pPr>
      <w:r w:rsidRPr="00D178D9">
        <w:rPr>
          <w:b/>
          <w:bCs/>
        </w:rPr>
        <w:t xml:space="preserve">Ref: </w:t>
      </w:r>
      <w:r>
        <w:rPr>
          <w:b/>
          <w:bCs/>
        </w:rPr>
        <w:tab/>
      </w:r>
      <w:r>
        <w:rPr>
          <w:b/>
          <w:bCs/>
        </w:rPr>
        <w:tab/>
      </w:r>
      <w:r>
        <w:rPr>
          <w:b/>
          <w:bCs/>
        </w:rPr>
        <w:tab/>
        <w:t>HOU/2025/0160</w:t>
      </w:r>
    </w:p>
    <w:p w14:paraId="1C475D1B" w14:textId="77777777" w:rsidR="002E48EF" w:rsidRPr="00023DC3" w:rsidRDefault="002E48EF" w:rsidP="002E48EF">
      <w:pPr>
        <w:pStyle w:val="NoSpacing"/>
      </w:pPr>
      <w:r w:rsidRPr="00023DC3">
        <w:rPr>
          <w:b/>
          <w:bCs/>
        </w:rPr>
        <w:t>Location</w:t>
      </w:r>
      <w:r w:rsidRPr="00023DC3">
        <w:rPr>
          <w:b/>
          <w:bCs/>
        </w:rPr>
        <w:tab/>
      </w:r>
      <w:r w:rsidRPr="00023DC3">
        <w:rPr>
          <w:b/>
          <w:bCs/>
        </w:rPr>
        <w:tab/>
      </w:r>
      <w:r w:rsidRPr="00023DC3">
        <w:t>Looking Stead, Craggs Road, Great Broughton</w:t>
      </w:r>
    </w:p>
    <w:p w14:paraId="5B6FF636" w14:textId="5854038E" w:rsidR="002E48EF" w:rsidRPr="00023DC3" w:rsidRDefault="002E48EF" w:rsidP="002E48EF">
      <w:pPr>
        <w:pStyle w:val="NoSpacing"/>
      </w:pPr>
      <w:r w:rsidRPr="00023DC3">
        <w:rPr>
          <w:b/>
          <w:bCs/>
        </w:rPr>
        <w:t>Proposal</w:t>
      </w:r>
      <w:r w:rsidRPr="00023DC3">
        <w:t xml:space="preserve">: </w:t>
      </w:r>
      <w:r w:rsidRPr="00023DC3">
        <w:tab/>
      </w:r>
      <w:r w:rsidRPr="00023DC3">
        <w:tab/>
        <w:t xml:space="preserve">Rear single storey extension and raising of existing gable to create usable attic space etc. </w:t>
      </w:r>
    </w:p>
    <w:p w14:paraId="6012E839" w14:textId="77777777" w:rsidR="002E48EF" w:rsidRPr="00023DC3" w:rsidRDefault="002E48EF" w:rsidP="002E48EF">
      <w:pPr>
        <w:pStyle w:val="Heading1"/>
        <w:rPr>
          <w:b w:val="0"/>
          <w:bCs w:val="0"/>
          <w:u w:val="none"/>
        </w:rPr>
      </w:pPr>
      <w:r w:rsidRPr="00023DC3">
        <w:rPr>
          <w:u w:val="none"/>
        </w:rPr>
        <w:t xml:space="preserve">Resolved </w:t>
      </w:r>
      <w:r w:rsidRPr="00023DC3">
        <w:rPr>
          <w:b w:val="0"/>
          <w:bCs w:val="0"/>
          <w:u w:val="none"/>
        </w:rPr>
        <w:t>by all present that Broughton Parish Council have no comments or objections to this proposal</w:t>
      </w:r>
    </w:p>
    <w:p w14:paraId="23B489B0" w14:textId="7EE26073" w:rsidR="002E48EF" w:rsidRPr="002E48EF" w:rsidRDefault="002E48EF" w:rsidP="002E48EF">
      <w:pPr>
        <w:pStyle w:val="Heading1"/>
        <w:rPr>
          <w:u w:val="none"/>
        </w:rPr>
      </w:pPr>
      <w:r w:rsidRPr="00023DC3">
        <w:rPr>
          <w:u w:val="none"/>
        </w:rPr>
        <w:t>Action: Clerk to submit these comments.</w:t>
      </w:r>
      <w:r>
        <w:rPr>
          <w:u w:val="none"/>
        </w:rPr>
        <w:t xml:space="preserve"> </w:t>
      </w:r>
    </w:p>
    <w:p w14:paraId="2D890CDB" w14:textId="77777777" w:rsidR="002E48EF" w:rsidRDefault="002E48EF" w:rsidP="002E48EF">
      <w:pPr>
        <w:pStyle w:val="NoSpacing"/>
        <w:rPr>
          <w:b/>
          <w:bCs/>
        </w:rPr>
      </w:pPr>
      <w:r>
        <w:rPr>
          <w:b/>
          <w:bCs/>
        </w:rPr>
        <w:t xml:space="preserve">Ref: </w:t>
      </w:r>
      <w:r>
        <w:rPr>
          <w:b/>
          <w:bCs/>
        </w:rPr>
        <w:tab/>
      </w:r>
      <w:r>
        <w:rPr>
          <w:b/>
          <w:bCs/>
        </w:rPr>
        <w:tab/>
      </w:r>
      <w:r>
        <w:rPr>
          <w:b/>
          <w:bCs/>
        </w:rPr>
        <w:tab/>
        <w:t>HOU/2025/0162</w:t>
      </w:r>
    </w:p>
    <w:p w14:paraId="7DBEF423" w14:textId="77777777" w:rsidR="002E48EF" w:rsidRDefault="002E48EF" w:rsidP="002E48EF">
      <w:pPr>
        <w:pStyle w:val="NoSpacing"/>
      </w:pPr>
      <w:r>
        <w:t>Location:</w:t>
      </w:r>
      <w:r>
        <w:tab/>
      </w:r>
      <w:r>
        <w:tab/>
        <w:t xml:space="preserve">101 Main Street, Great Broughton, </w:t>
      </w:r>
    </w:p>
    <w:p w14:paraId="54114C8C" w14:textId="2A1931E8" w:rsidR="002E48EF" w:rsidRDefault="002E48EF" w:rsidP="002E48EF">
      <w:pPr>
        <w:pStyle w:val="NoSpacing"/>
      </w:pPr>
      <w:r>
        <w:t>Proposal:</w:t>
      </w:r>
      <w:r>
        <w:tab/>
      </w:r>
      <w:r>
        <w:tab/>
        <w:t>Replacement of existing conservatory with sunroom</w:t>
      </w:r>
    </w:p>
    <w:p w14:paraId="6E8256D5" w14:textId="77777777" w:rsidR="002E48EF" w:rsidRPr="00023DC3" w:rsidRDefault="002E48EF" w:rsidP="002E48EF">
      <w:pPr>
        <w:pStyle w:val="Heading1"/>
        <w:rPr>
          <w:b w:val="0"/>
          <w:bCs w:val="0"/>
          <w:u w:val="none"/>
        </w:rPr>
      </w:pPr>
      <w:r w:rsidRPr="00023DC3">
        <w:rPr>
          <w:u w:val="none"/>
        </w:rPr>
        <w:t xml:space="preserve">Resolved </w:t>
      </w:r>
      <w:r w:rsidRPr="00023DC3">
        <w:rPr>
          <w:b w:val="0"/>
          <w:bCs w:val="0"/>
          <w:u w:val="none"/>
        </w:rPr>
        <w:t>by all present that Broughton Parish Council have no comments or objections to this proposal</w:t>
      </w:r>
    </w:p>
    <w:p w14:paraId="194A277C" w14:textId="77777777" w:rsidR="002E48EF" w:rsidRPr="00285A10" w:rsidRDefault="002E48EF" w:rsidP="002E48EF">
      <w:pPr>
        <w:pStyle w:val="Heading1"/>
        <w:rPr>
          <w:u w:val="none"/>
        </w:rPr>
      </w:pPr>
      <w:r w:rsidRPr="00023DC3">
        <w:rPr>
          <w:u w:val="none"/>
        </w:rPr>
        <w:t>Action: Clerk to submit these comments.</w:t>
      </w:r>
      <w:r>
        <w:rPr>
          <w:u w:val="none"/>
        </w:rPr>
        <w:t xml:space="preserve"> </w:t>
      </w:r>
    </w:p>
    <w:p w14:paraId="65B57024" w14:textId="4E9D9146" w:rsidR="00193A17" w:rsidRDefault="000A35D5" w:rsidP="00193A17">
      <w:pPr>
        <w:pStyle w:val="Heading1"/>
      </w:pPr>
      <w:r>
        <w:t>178</w:t>
      </w:r>
      <w:r w:rsidR="00AB6DB2">
        <w:t>/25</w:t>
      </w:r>
      <w:r w:rsidR="00193A17" w:rsidRPr="006A5A7E">
        <w:t xml:space="preserve"> Plan</w:t>
      </w:r>
      <w:r w:rsidR="00615BD3" w:rsidRPr="006A5A7E">
        <w:t>n</w:t>
      </w:r>
      <w:r w:rsidR="00193A17" w:rsidRPr="006A5A7E">
        <w:t>ing Decisions</w:t>
      </w:r>
    </w:p>
    <w:p w14:paraId="2EF2D124" w14:textId="2CD1FCA2" w:rsidR="00062D45" w:rsidRDefault="00285A10" w:rsidP="00193A17">
      <w:pPr>
        <w:pStyle w:val="NoSpacing"/>
      </w:pPr>
      <w:r>
        <w:t>None</w:t>
      </w:r>
    </w:p>
    <w:p w14:paraId="484D45A4" w14:textId="7F82492A" w:rsidR="004D3F9C" w:rsidRPr="001D6A63" w:rsidRDefault="000A35D5"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179</w:t>
      </w:r>
      <w:r w:rsidR="001D6A63">
        <w:rPr>
          <w:rFonts w:ascii="Arial" w:eastAsia="Times New Roman" w:hAnsi="Arial" w:cs="Arial"/>
          <w:b/>
          <w:bCs/>
          <w:color w:val="000000"/>
          <w:kern w:val="36"/>
          <w:sz w:val="22"/>
          <w:szCs w:val="22"/>
          <w:u w:val="single"/>
          <w:lang w:eastAsia="en-GB"/>
        </w:rPr>
        <w:t>/25</w:t>
      </w:r>
      <w:r w:rsidR="00346DFB">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Finance &amp; Acc</w:t>
      </w:r>
      <w:r w:rsidR="00693672">
        <w:rPr>
          <w:rFonts w:ascii="Arial" w:eastAsia="Times New Roman" w:hAnsi="Arial" w:cs="Arial"/>
          <w:b/>
          <w:bCs/>
          <w:color w:val="000000"/>
          <w:kern w:val="36"/>
          <w:sz w:val="22"/>
          <w:szCs w:val="22"/>
          <w:u w:val="single"/>
          <w:lang w:eastAsia="en-GB"/>
        </w:rPr>
        <w:t>o</w:t>
      </w:r>
      <w:r w:rsidR="004D3F9C" w:rsidRPr="004D3F9C">
        <w:rPr>
          <w:rFonts w:ascii="Arial" w:eastAsia="Times New Roman" w:hAnsi="Arial" w:cs="Arial"/>
          <w:b/>
          <w:bCs/>
          <w:color w:val="000000"/>
          <w:kern w:val="36"/>
          <w:sz w:val="22"/>
          <w:szCs w:val="22"/>
          <w:u w:val="single"/>
          <w:lang w:eastAsia="en-GB"/>
        </w:rPr>
        <w:t>unt</w:t>
      </w:r>
      <w:r w:rsidR="00AB6DB2">
        <w:rPr>
          <w:rFonts w:ascii="Arial" w:eastAsia="Times New Roman" w:hAnsi="Arial" w:cs="Arial"/>
          <w:b/>
          <w:bCs/>
          <w:color w:val="000000"/>
          <w:kern w:val="36"/>
          <w:sz w:val="22"/>
          <w:szCs w:val="22"/>
          <w:u w:val="single"/>
          <w:lang w:eastAsia="en-GB"/>
        </w:rPr>
        <w:t>s</w:t>
      </w:r>
    </w:p>
    <w:p w14:paraId="57757CC5" w14:textId="347768F8" w:rsidR="004D3F9C" w:rsidRPr="009E64A8" w:rsidRDefault="009E64A8" w:rsidP="00BC2CD4">
      <w:pPr>
        <w:pStyle w:val="Heading3"/>
        <w:numPr>
          <w:ilvl w:val="0"/>
          <w:numId w:val="2"/>
        </w:numPr>
        <w:rPr>
          <w:sz w:val="36"/>
          <w:szCs w:val="36"/>
        </w:rPr>
      </w:pPr>
      <w:r w:rsidRPr="004D3F9C">
        <w:t>Payment</w:t>
      </w:r>
      <w:r w:rsidR="004D3F9C" w:rsidRPr="004D3F9C">
        <w:t xml:space="preserve"> of Accounts</w:t>
      </w:r>
      <w:r>
        <w:t xml:space="preserve"> </w:t>
      </w:r>
    </w:p>
    <w:p w14:paraId="27C334A0" w14:textId="1E8E76AF" w:rsidR="006C0ADC" w:rsidRDefault="004D3F9C" w:rsidP="004D3F9C">
      <w:pPr>
        <w:rPr>
          <w:rFonts w:ascii="Arial" w:eastAsia="Times New Roman" w:hAnsi="Arial" w:cs="Arial"/>
          <w:color w:val="000000"/>
          <w:sz w:val="22"/>
          <w:szCs w:val="22"/>
          <w:lang w:eastAsia="en-GB"/>
        </w:rPr>
      </w:pPr>
      <w:r w:rsidRPr="004D3F9C">
        <w:rPr>
          <w:rFonts w:ascii="Arial" w:eastAsia="Times New Roman" w:hAnsi="Arial" w:cs="Arial"/>
          <w:b/>
          <w:bCs/>
          <w:color w:val="000000"/>
          <w:sz w:val="22"/>
          <w:szCs w:val="22"/>
          <w:lang w:eastAsia="en-GB"/>
        </w:rPr>
        <w:t xml:space="preserve">Resolved </w:t>
      </w:r>
      <w:r w:rsidRPr="004D3F9C">
        <w:rPr>
          <w:rFonts w:ascii="Arial" w:eastAsia="Times New Roman" w:hAnsi="Arial" w:cs="Arial"/>
          <w:color w:val="000000"/>
          <w:sz w:val="22"/>
          <w:szCs w:val="22"/>
          <w:lang w:eastAsia="en-GB"/>
        </w:rPr>
        <w:t xml:space="preserve">by all present that the below accounts be paid </w:t>
      </w:r>
      <w:r w:rsidR="00693672">
        <w:rPr>
          <w:rFonts w:ascii="Arial" w:eastAsia="Times New Roman" w:hAnsi="Arial" w:cs="Arial"/>
          <w:color w:val="000000"/>
          <w:sz w:val="22"/>
          <w:szCs w:val="22"/>
          <w:lang w:eastAsia="en-GB"/>
        </w:rPr>
        <w:t>via BACS</w:t>
      </w:r>
      <w:r w:rsidRPr="004D3F9C">
        <w:rPr>
          <w:rFonts w:ascii="Arial" w:eastAsia="Times New Roman" w:hAnsi="Arial" w:cs="Arial"/>
          <w:color w:val="000000"/>
          <w:sz w:val="22"/>
          <w:szCs w:val="22"/>
          <w:lang w:eastAsia="en-GB"/>
        </w:rPr>
        <w:t xml:space="preserve"> </w:t>
      </w:r>
      <w:r w:rsidR="00693672">
        <w:rPr>
          <w:rFonts w:ascii="Arial" w:eastAsia="Times New Roman" w:hAnsi="Arial" w:cs="Arial"/>
          <w:color w:val="000000"/>
          <w:sz w:val="22"/>
          <w:szCs w:val="22"/>
          <w:lang w:eastAsia="en-GB"/>
        </w:rPr>
        <w:t>authorised by</w:t>
      </w:r>
      <w:r w:rsidRPr="004D3F9C">
        <w:rPr>
          <w:rFonts w:ascii="Arial" w:eastAsia="Times New Roman" w:hAnsi="Arial" w:cs="Arial"/>
          <w:color w:val="000000"/>
          <w:sz w:val="22"/>
          <w:szCs w:val="22"/>
          <w:lang w:eastAsia="en-GB"/>
        </w:rPr>
        <w:t xml:space="preserve"> 2 authorised signatories</w:t>
      </w:r>
      <w:r w:rsidR="0016288B">
        <w:rPr>
          <w:rFonts w:ascii="Arial" w:eastAsia="Times New Roman" w:hAnsi="Arial" w:cs="Arial"/>
          <w:color w:val="000000"/>
          <w:sz w:val="22"/>
          <w:szCs w:val="22"/>
          <w:lang w:eastAsia="en-GB"/>
        </w:rPr>
        <w:t>:</w:t>
      </w:r>
    </w:p>
    <w:p w14:paraId="5A6BEB6B" w14:textId="79334B86" w:rsidR="007C081E" w:rsidRDefault="007C081E"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2911"/>
        <w:gridCol w:w="2493"/>
        <w:gridCol w:w="2274"/>
      </w:tblGrid>
      <w:tr w:rsidR="000A35D5" w:rsidRPr="00D178D9" w14:paraId="557B4DCB" w14:textId="77777777" w:rsidTr="00DC0FE6">
        <w:trPr>
          <w:trHeight w:val="624"/>
        </w:trPr>
        <w:tc>
          <w:tcPr>
            <w:tcW w:w="2772" w:type="dxa"/>
          </w:tcPr>
          <w:p w14:paraId="5882BA56" w14:textId="77777777" w:rsidR="000A35D5" w:rsidRPr="00D178D9" w:rsidRDefault="000A35D5" w:rsidP="000E6053">
            <w:pPr>
              <w:rPr>
                <w:rFonts w:ascii="Arial" w:hAnsi="Arial" w:cs="Arial"/>
                <w:b/>
                <w:sz w:val="22"/>
                <w:szCs w:val="22"/>
              </w:rPr>
            </w:pPr>
            <w:r w:rsidRPr="00D178D9">
              <w:rPr>
                <w:rFonts w:ascii="Arial" w:hAnsi="Arial" w:cs="Arial"/>
                <w:b/>
                <w:sz w:val="22"/>
                <w:szCs w:val="22"/>
              </w:rPr>
              <w:t>From</w:t>
            </w:r>
          </w:p>
        </w:tc>
        <w:tc>
          <w:tcPr>
            <w:tcW w:w="2911" w:type="dxa"/>
          </w:tcPr>
          <w:p w14:paraId="2A334EA2" w14:textId="77777777" w:rsidR="000A35D5" w:rsidRPr="00D178D9" w:rsidRDefault="000A35D5" w:rsidP="000E6053">
            <w:pPr>
              <w:rPr>
                <w:rFonts w:ascii="Arial" w:hAnsi="Arial" w:cs="Arial"/>
                <w:b/>
                <w:sz w:val="22"/>
                <w:szCs w:val="22"/>
              </w:rPr>
            </w:pPr>
            <w:r w:rsidRPr="00D178D9">
              <w:rPr>
                <w:rFonts w:ascii="Arial" w:hAnsi="Arial" w:cs="Arial"/>
                <w:b/>
                <w:sz w:val="22"/>
                <w:szCs w:val="22"/>
              </w:rPr>
              <w:t>Reason</w:t>
            </w:r>
          </w:p>
        </w:tc>
        <w:tc>
          <w:tcPr>
            <w:tcW w:w="2493" w:type="dxa"/>
          </w:tcPr>
          <w:p w14:paraId="0D5C6B15" w14:textId="77777777" w:rsidR="000A35D5" w:rsidRPr="00D178D9" w:rsidRDefault="000A35D5" w:rsidP="000E6053">
            <w:pPr>
              <w:rPr>
                <w:rFonts w:ascii="Arial" w:hAnsi="Arial" w:cs="Arial"/>
                <w:b/>
                <w:sz w:val="22"/>
                <w:szCs w:val="22"/>
              </w:rPr>
            </w:pPr>
            <w:r w:rsidRPr="00D178D9">
              <w:rPr>
                <w:rFonts w:ascii="Arial" w:hAnsi="Arial" w:cs="Arial"/>
                <w:b/>
                <w:sz w:val="22"/>
                <w:szCs w:val="22"/>
              </w:rPr>
              <w:t>Amount</w:t>
            </w:r>
          </w:p>
        </w:tc>
        <w:tc>
          <w:tcPr>
            <w:tcW w:w="2274" w:type="dxa"/>
          </w:tcPr>
          <w:p w14:paraId="2D84AA05" w14:textId="77777777" w:rsidR="000A35D5" w:rsidRPr="00D178D9" w:rsidRDefault="000A35D5" w:rsidP="000E6053">
            <w:pPr>
              <w:rPr>
                <w:rFonts w:ascii="Arial" w:hAnsi="Arial" w:cs="Arial"/>
                <w:b/>
                <w:sz w:val="22"/>
                <w:szCs w:val="22"/>
              </w:rPr>
            </w:pPr>
            <w:r w:rsidRPr="00D178D9">
              <w:rPr>
                <w:rFonts w:ascii="Arial" w:hAnsi="Arial" w:cs="Arial"/>
                <w:b/>
                <w:sz w:val="22"/>
                <w:szCs w:val="22"/>
              </w:rPr>
              <w:t>Approve/Ratify</w:t>
            </w:r>
          </w:p>
        </w:tc>
      </w:tr>
      <w:tr w:rsidR="000A35D5" w:rsidRPr="00D178D9" w14:paraId="3A2BB5B7" w14:textId="77777777" w:rsidTr="00DC0FE6">
        <w:trPr>
          <w:trHeight w:val="78"/>
        </w:trPr>
        <w:tc>
          <w:tcPr>
            <w:tcW w:w="2772" w:type="dxa"/>
          </w:tcPr>
          <w:p w14:paraId="766445A0" w14:textId="77777777" w:rsidR="000A35D5" w:rsidRPr="00D178D9" w:rsidRDefault="000A35D5" w:rsidP="000E6053">
            <w:pPr>
              <w:rPr>
                <w:rFonts w:ascii="Arial" w:hAnsi="Arial" w:cs="Arial"/>
                <w:sz w:val="22"/>
                <w:szCs w:val="22"/>
              </w:rPr>
            </w:pPr>
            <w:r w:rsidRPr="00D178D9">
              <w:rPr>
                <w:rFonts w:ascii="Arial" w:hAnsi="Arial" w:cs="Arial"/>
                <w:sz w:val="22"/>
                <w:szCs w:val="22"/>
              </w:rPr>
              <w:t>Becx Carter</w:t>
            </w:r>
          </w:p>
        </w:tc>
        <w:tc>
          <w:tcPr>
            <w:tcW w:w="2911" w:type="dxa"/>
          </w:tcPr>
          <w:p w14:paraId="7FD00601" w14:textId="77777777" w:rsidR="000A35D5" w:rsidRPr="00D178D9" w:rsidRDefault="000A35D5" w:rsidP="000E6053">
            <w:pPr>
              <w:rPr>
                <w:rFonts w:ascii="Arial" w:hAnsi="Arial" w:cs="Arial"/>
                <w:sz w:val="22"/>
                <w:szCs w:val="22"/>
              </w:rPr>
            </w:pPr>
            <w:r w:rsidRPr="00D178D9">
              <w:rPr>
                <w:rFonts w:ascii="Arial" w:hAnsi="Arial" w:cs="Arial"/>
                <w:sz w:val="22"/>
                <w:szCs w:val="22"/>
              </w:rPr>
              <w:t>Salary (</w:t>
            </w:r>
            <w:r>
              <w:rPr>
                <w:rFonts w:ascii="Arial" w:hAnsi="Arial" w:cs="Arial"/>
                <w:sz w:val="22"/>
                <w:szCs w:val="22"/>
              </w:rPr>
              <w:t>Nov</w:t>
            </w:r>
            <w:r w:rsidRPr="00D178D9">
              <w:rPr>
                <w:rFonts w:ascii="Arial" w:hAnsi="Arial" w:cs="Arial"/>
                <w:sz w:val="22"/>
                <w:szCs w:val="22"/>
              </w:rPr>
              <w:t>)</w:t>
            </w:r>
          </w:p>
        </w:tc>
        <w:tc>
          <w:tcPr>
            <w:tcW w:w="2493" w:type="dxa"/>
          </w:tcPr>
          <w:p w14:paraId="6A83505E" w14:textId="77777777" w:rsidR="000A35D5" w:rsidRPr="00D178D9" w:rsidRDefault="000A35D5" w:rsidP="000E6053">
            <w:pPr>
              <w:rPr>
                <w:rFonts w:ascii="Arial" w:hAnsi="Arial" w:cs="Arial"/>
                <w:sz w:val="22"/>
                <w:szCs w:val="22"/>
              </w:rPr>
            </w:pPr>
            <w:r w:rsidRPr="00D178D9">
              <w:rPr>
                <w:rFonts w:ascii="Arial" w:hAnsi="Arial" w:cs="Arial"/>
                <w:sz w:val="22"/>
                <w:szCs w:val="22"/>
              </w:rPr>
              <w:t>£385.69</w:t>
            </w:r>
          </w:p>
        </w:tc>
        <w:tc>
          <w:tcPr>
            <w:tcW w:w="2274" w:type="dxa"/>
          </w:tcPr>
          <w:p w14:paraId="4AAF17AA" w14:textId="5A33019F" w:rsidR="000A35D5" w:rsidRPr="00D178D9" w:rsidRDefault="00DC0FE6" w:rsidP="000E6053">
            <w:pPr>
              <w:rPr>
                <w:rFonts w:ascii="Arial" w:hAnsi="Arial" w:cs="Arial"/>
                <w:sz w:val="22"/>
                <w:szCs w:val="22"/>
              </w:rPr>
            </w:pPr>
            <w:r>
              <w:rPr>
                <w:rFonts w:ascii="Arial" w:hAnsi="Arial" w:cs="Arial"/>
                <w:sz w:val="22"/>
                <w:szCs w:val="22"/>
              </w:rPr>
              <w:t>Ratify</w:t>
            </w:r>
          </w:p>
        </w:tc>
      </w:tr>
      <w:tr w:rsidR="000A35D5" w:rsidRPr="00D178D9" w14:paraId="2EF8A8A2" w14:textId="77777777" w:rsidTr="00DC0FE6">
        <w:trPr>
          <w:trHeight w:val="78"/>
        </w:trPr>
        <w:tc>
          <w:tcPr>
            <w:tcW w:w="2772" w:type="dxa"/>
          </w:tcPr>
          <w:p w14:paraId="39E708F8" w14:textId="77777777" w:rsidR="000A35D5" w:rsidRPr="00D178D9" w:rsidRDefault="000A35D5" w:rsidP="000E6053">
            <w:pPr>
              <w:rPr>
                <w:rFonts w:ascii="Arial" w:hAnsi="Arial" w:cs="Arial"/>
                <w:sz w:val="22"/>
                <w:szCs w:val="22"/>
              </w:rPr>
            </w:pPr>
            <w:r w:rsidRPr="00D178D9">
              <w:rPr>
                <w:rFonts w:ascii="Arial" w:hAnsi="Arial" w:cs="Arial"/>
                <w:sz w:val="22"/>
                <w:szCs w:val="22"/>
              </w:rPr>
              <w:t>HMRC</w:t>
            </w:r>
          </w:p>
        </w:tc>
        <w:tc>
          <w:tcPr>
            <w:tcW w:w="2911" w:type="dxa"/>
          </w:tcPr>
          <w:p w14:paraId="6F4FE39D" w14:textId="77777777" w:rsidR="000A35D5" w:rsidRPr="00D178D9" w:rsidRDefault="000A35D5" w:rsidP="000E6053">
            <w:pPr>
              <w:rPr>
                <w:rFonts w:ascii="Arial" w:hAnsi="Arial" w:cs="Arial"/>
                <w:sz w:val="22"/>
                <w:szCs w:val="22"/>
              </w:rPr>
            </w:pPr>
            <w:r w:rsidRPr="00D178D9">
              <w:rPr>
                <w:rFonts w:ascii="Arial" w:hAnsi="Arial" w:cs="Arial"/>
                <w:sz w:val="22"/>
                <w:szCs w:val="22"/>
              </w:rPr>
              <w:t>PAYE (</w:t>
            </w:r>
            <w:r>
              <w:rPr>
                <w:rFonts w:ascii="Arial" w:hAnsi="Arial" w:cs="Arial"/>
                <w:sz w:val="22"/>
                <w:szCs w:val="22"/>
              </w:rPr>
              <w:t>Nov</w:t>
            </w:r>
            <w:r w:rsidRPr="00D178D9">
              <w:rPr>
                <w:rFonts w:ascii="Arial" w:hAnsi="Arial" w:cs="Arial"/>
                <w:sz w:val="22"/>
                <w:szCs w:val="22"/>
              </w:rPr>
              <w:t>)</w:t>
            </w:r>
          </w:p>
        </w:tc>
        <w:tc>
          <w:tcPr>
            <w:tcW w:w="2493" w:type="dxa"/>
          </w:tcPr>
          <w:p w14:paraId="66DBEFD9" w14:textId="77777777" w:rsidR="000A35D5" w:rsidRPr="00D178D9" w:rsidRDefault="000A35D5" w:rsidP="000E6053">
            <w:pPr>
              <w:rPr>
                <w:rFonts w:ascii="Arial" w:hAnsi="Arial" w:cs="Arial"/>
                <w:sz w:val="22"/>
                <w:szCs w:val="22"/>
              </w:rPr>
            </w:pPr>
            <w:r w:rsidRPr="00D178D9">
              <w:rPr>
                <w:rFonts w:ascii="Arial" w:hAnsi="Arial" w:cs="Arial"/>
                <w:sz w:val="22"/>
                <w:szCs w:val="22"/>
              </w:rPr>
              <w:t>£275.20</w:t>
            </w:r>
          </w:p>
        </w:tc>
        <w:tc>
          <w:tcPr>
            <w:tcW w:w="2274" w:type="dxa"/>
          </w:tcPr>
          <w:p w14:paraId="1E8D54BD" w14:textId="21962949" w:rsidR="000A35D5" w:rsidRPr="00D178D9" w:rsidRDefault="00DC0FE6" w:rsidP="000E6053">
            <w:pPr>
              <w:rPr>
                <w:rFonts w:ascii="Arial" w:hAnsi="Arial" w:cs="Arial"/>
                <w:sz w:val="22"/>
                <w:szCs w:val="22"/>
              </w:rPr>
            </w:pPr>
            <w:r>
              <w:rPr>
                <w:rFonts w:ascii="Arial" w:hAnsi="Arial" w:cs="Arial"/>
                <w:sz w:val="22"/>
                <w:szCs w:val="22"/>
              </w:rPr>
              <w:t>Ratify</w:t>
            </w:r>
          </w:p>
        </w:tc>
      </w:tr>
      <w:tr w:rsidR="000A35D5" w:rsidRPr="00D178D9" w14:paraId="32485CE6" w14:textId="77777777" w:rsidTr="00DC0FE6">
        <w:trPr>
          <w:trHeight w:val="78"/>
        </w:trPr>
        <w:tc>
          <w:tcPr>
            <w:tcW w:w="2772" w:type="dxa"/>
          </w:tcPr>
          <w:p w14:paraId="559D3B89" w14:textId="77777777" w:rsidR="000A35D5" w:rsidRPr="00D178D9" w:rsidRDefault="000A35D5" w:rsidP="000E6053">
            <w:pPr>
              <w:rPr>
                <w:rFonts w:ascii="Arial" w:hAnsi="Arial" w:cs="Arial"/>
                <w:sz w:val="22"/>
                <w:szCs w:val="22"/>
              </w:rPr>
            </w:pPr>
            <w:r>
              <w:rPr>
                <w:rFonts w:ascii="Arial" w:hAnsi="Arial" w:cs="Arial"/>
                <w:sz w:val="22"/>
                <w:szCs w:val="22"/>
              </w:rPr>
              <w:t>Becx Carter</w:t>
            </w:r>
          </w:p>
        </w:tc>
        <w:tc>
          <w:tcPr>
            <w:tcW w:w="2911" w:type="dxa"/>
          </w:tcPr>
          <w:p w14:paraId="0C01E79D" w14:textId="77777777" w:rsidR="000A35D5" w:rsidRPr="00D178D9" w:rsidRDefault="000A35D5" w:rsidP="000E6053">
            <w:pPr>
              <w:rPr>
                <w:rFonts w:ascii="Arial" w:hAnsi="Arial" w:cs="Arial"/>
                <w:sz w:val="22"/>
                <w:szCs w:val="22"/>
              </w:rPr>
            </w:pPr>
            <w:r>
              <w:rPr>
                <w:rFonts w:ascii="Arial" w:hAnsi="Arial" w:cs="Arial"/>
                <w:sz w:val="22"/>
                <w:szCs w:val="22"/>
              </w:rPr>
              <w:t>Expenses</w:t>
            </w:r>
          </w:p>
        </w:tc>
        <w:tc>
          <w:tcPr>
            <w:tcW w:w="2493" w:type="dxa"/>
          </w:tcPr>
          <w:p w14:paraId="401F3AA4" w14:textId="6873015B" w:rsidR="000A35D5" w:rsidRPr="00D178D9" w:rsidRDefault="000A35D5" w:rsidP="000E6053">
            <w:pPr>
              <w:rPr>
                <w:rFonts w:ascii="Arial" w:hAnsi="Arial" w:cs="Arial"/>
                <w:sz w:val="22"/>
                <w:szCs w:val="22"/>
              </w:rPr>
            </w:pPr>
            <w:r>
              <w:rPr>
                <w:rFonts w:ascii="Arial" w:hAnsi="Arial" w:cs="Arial"/>
                <w:sz w:val="22"/>
                <w:szCs w:val="22"/>
              </w:rPr>
              <w:t>£237.47</w:t>
            </w:r>
          </w:p>
        </w:tc>
        <w:tc>
          <w:tcPr>
            <w:tcW w:w="2274" w:type="dxa"/>
          </w:tcPr>
          <w:p w14:paraId="09197FCC" w14:textId="77777777" w:rsidR="000A35D5" w:rsidRPr="00D178D9" w:rsidRDefault="000A35D5" w:rsidP="000E6053">
            <w:pPr>
              <w:rPr>
                <w:rFonts w:ascii="Arial" w:hAnsi="Arial" w:cs="Arial"/>
                <w:sz w:val="22"/>
                <w:szCs w:val="22"/>
              </w:rPr>
            </w:pPr>
            <w:r w:rsidRPr="00D178D9">
              <w:rPr>
                <w:rFonts w:ascii="Arial" w:hAnsi="Arial" w:cs="Arial"/>
                <w:sz w:val="22"/>
                <w:szCs w:val="22"/>
              </w:rPr>
              <w:t>Approve</w:t>
            </w:r>
          </w:p>
        </w:tc>
      </w:tr>
      <w:tr w:rsidR="000A35D5" w:rsidRPr="00D178D9" w14:paraId="24D62A78" w14:textId="77777777" w:rsidTr="00DC0FE6">
        <w:trPr>
          <w:trHeight w:val="78"/>
        </w:trPr>
        <w:tc>
          <w:tcPr>
            <w:tcW w:w="2772" w:type="dxa"/>
          </w:tcPr>
          <w:p w14:paraId="1D20A857" w14:textId="77777777" w:rsidR="000A35D5" w:rsidRDefault="000A35D5" w:rsidP="000E6053">
            <w:pPr>
              <w:rPr>
                <w:rFonts w:ascii="Arial" w:hAnsi="Arial" w:cs="Arial"/>
                <w:sz w:val="22"/>
                <w:szCs w:val="22"/>
              </w:rPr>
            </w:pPr>
            <w:r>
              <w:rPr>
                <w:rFonts w:ascii="Arial" w:hAnsi="Arial" w:cs="Arial"/>
                <w:sz w:val="22"/>
                <w:szCs w:val="22"/>
              </w:rPr>
              <w:t>Sue &amp; Steve Hannah</w:t>
            </w:r>
          </w:p>
        </w:tc>
        <w:tc>
          <w:tcPr>
            <w:tcW w:w="2911" w:type="dxa"/>
          </w:tcPr>
          <w:p w14:paraId="08E6E1B5" w14:textId="77777777" w:rsidR="000A35D5" w:rsidRDefault="000A35D5" w:rsidP="000E6053">
            <w:pPr>
              <w:rPr>
                <w:rFonts w:ascii="Arial" w:hAnsi="Arial" w:cs="Arial"/>
                <w:sz w:val="22"/>
                <w:szCs w:val="22"/>
              </w:rPr>
            </w:pPr>
            <w:r>
              <w:rPr>
                <w:rFonts w:ascii="Arial" w:hAnsi="Arial" w:cs="Arial"/>
                <w:sz w:val="22"/>
                <w:szCs w:val="22"/>
              </w:rPr>
              <w:t>Lock for Play area</w:t>
            </w:r>
          </w:p>
        </w:tc>
        <w:tc>
          <w:tcPr>
            <w:tcW w:w="2493" w:type="dxa"/>
          </w:tcPr>
          <w:p w14:paraId="1C6D96E7" w14:textId="77777777" w:rsidR="000A35D5" w:rsidRDefault="000A35D5" w:rsidP="000E6053">
            <w:pPr>
              <w:rPr>
                <w:rFonts w:ascii="Arial" w:hAnsi="Arial" w:cs="Arial"/>
                <w:sz w:val="22"/>
                <w:szCs w:val="22"/>
              </w:rPr>
            </w:pPr>
            <w:r>
              <w:rPr>
                <w:rFonts w:ascii="Arial" w:hAnsi="Arial" w:cs="Arial"/>
                <w:sz w:val="22"/>
                <w:szCs w:val="22"/>
              </w:rPr>
              <w:t>£21.99</w:t>
            </w:r>
          </w:p>
        </w:tc>
        <w:tc>
          <w:tcPr>
            <w:tcW w:w="2274" w:type="dxa"/>
          </w:tcPr>
          <w:p w14:paraId="3342CD99" w14:textId="77777777" w:rsidR="000A35D5" w:rsidRPr="00D178D9" w:rsidRDefault="000A35D5" w:rsidP="000E6053">
            <w:pPr>
              <w:rPr>
                <w:rFonts w:ascii="Arial" w:hAnsi="Arial" w:cs="Arial"/>
                <w:sz w:val="22"/>
                <w:szCs w:val="22"/>
              </w:rPr>
            </w:pPr>
            <w:r>
              <w:rPr>
                <w:rFonts w:ascii="Arial" w:hAnsi="Arial" w:cs="Arial"/>
                <w:sz w:val="22"/>
                <w:szCs w:val="22"/>
              </w:rPr>
              <w:t>Approve</w:t>
            </w:r>
          </w:p>
        </w:tc>
      </w:tr>
      <w:tr w:rsidR="000A35D5" w:rsidRPr="00D178D9" w14:paraId="27625567" w14:textId="77777777" w:rsidTr="00DC0FE6">
        <w:trPr>
          <w:trHeight w:val="78"/>
        </w:trPr>
        <w:tc>
          <w:tcPr>
            <w:tcW w:w="2772" w:type="dxa"/>
          </w:tcPr>
          <w:p w14:paraId="472806CC" w14:textId="77777777" w:rsidR="000A35D5" w:rsidRDefault="000A35D5" w:rsidP="000E6053">
            <w:pPr>
              <w:rPr>
                <w:rFonts w:ascii="Arial" w:hAnsi="Arial" w:cs="Arial"/>
                <w:sz w:val="22"/>
                <w:szCs w:val="22"/>
              </w:rPr>
            </w:pPr>
            <w:r>
              <w:rPr>
                <w:rFonts w:ascii="Arial" w:hAnsi="Arial" w:cs="Arial"/>
                <w:sz w:val="22"/>
                <w:szCs w:val="22"/>
              </w:rPr>
              <w:t>Cumbria Pest Services</w:t>
            </w:r>
          </w:p>
        </w:tc>
        <w:tc>
          <w:tcPr>
            <w:tcW w:w="2911" w:type="dxa"/>
          </w:tcPr>
          <w:p w14:paraId="6599ABB4" w14:textId="77777777" w:rsidR="000A35D5" w:rsidRDefault="000A35D5" w:rsidP="000E6053">
            <w:pPr>
              <w:rPr>
                <w:rFonts w:ascii="Arial" w:hAnsi="Arial" w:cs="Arial"/>
                <w:sz w:val="22"/>
                <w:szCs w:val="22"/>
              </w:rPr>
            </w:pPr>
            <w:r>
              <w:rPr>
                <w:rFonts w:ascii="Arial" w:hAnsi="Arial" w:cs="Arial"/>
                <w:sz w:val="22"/>
                <w:szCs w:val="22"/>
              </w:rPr>
              <w:t xml:space="preserve">Pest Control-Nook </w:t>
            </w:r>
          </w:p>
        </w:tc>
        <w:tc>
          <w:tcPr>
            <w:tcW w:w="2493" w:type="dxa"/>
          </w:tcPr>
          <w:p w14:paraId="535D124C" w14:textId="77777777" w:rsidR="000A35D5" w:rsidRDefault="000A35D5" w:rsidP="000E6053">
            <w:pPr>
              <w:rPr>
                <w:rFonts w:ascii="Arial" w:hAnsi="Arial" w:cs="Arial"/>
                <w:sz w:val="22"/>
                <w:szCs w:val="22"/>
              </w:rPr>
            </w:pPr>
            <w:r>
              <w:rPr>
                <w:rFonts w:ascii="Arial" w:hAnsi="Arial" w:cs="Arial"/>
                <w:sz w:val="22"/>
                <w:szCs w:val="22"/>
              </w:rPr>
              <w:t>£216</w:t>
            </w:r>
          </w:p>
        </w:tc>
        <w:tc>
          <w:tcPr>
            <w:tcW w:w="2274" w:type="dxa"/>
          </w:tcPr>
          <w:p w14:paraId="3493DBC1" w14:textId="77777777" w:rsidR="000A35D5" w:rsidRDefault="000A35D5" w:rsidP="000E6053">
            <w:pPr>
              <w:rPr>
                <w:rFonts w:ascii="Arial" w:hAnsi="Arial" w:cs="Arial"/>
                <w:sz w:val="22"/>
                <w:szCs w:val="22"/>
              </w:rPr>
            </w:pPr>
            <w:r>
              <w:rPr>
                <w:rFonts w:ascii="Arial" w:hAnsi="Arial" w:cs="Arial"/>
                <w:sz w:val="22"/>
                <w:szCs w:val="22"/>
              </w:rPr>
              <w:t>Approve</w:t>
            </w:r>
          </w:p>
        </w:tc>
      </w:tr>
      <w:tr w:rsidR="000A35D5" w:rsidRPr="00D178D9" w14:paraId="7177D4A1" w14:textId="77777777" w:rsidTr="00DC0FE6">
        <w:trPr>
          <w:trHeight w:val="78"/>
        </w:trPr>
        <w:tc>
          <w:tcPr>
            <w:tcW w:w="2772" w:type="dxa"/>
          </w:tcPr>
          <w:p w14:paraId="0273258A" w14:textId="77777777" w:rsidR="000A35D5" w:rsidRDefault="000A35D5" w:rsidP="000E6053">
            <w:pPr>
              <w:rPr>
                <w:rFonts w:ascii="Arial" w:hAnsi="Arial" w:cs="Arial"/>
                <w:sz w:val="22"/>
                <w:szCs w:val="22"/>
              </w:rPr>
            </w:pPr>
            <w:r>
              <w:rPr>
                <w:rFonts w:ascii="Arial" w:hAnsi="Arial" w:cs="Arial"/>
                <w:sz w:val="22"/>
                <w:szCs w:val="22"/>
              </w:rPr>
              <w:t>Cumbria Pest Services</w:t>
            </w:r>
          </w:p>
        </w:tc>
        <w:tc>
          <w:tcPr>
            <w:tcW w:w="2911" w:type="dxa"/>
          </w:tcPr>
          <w:p w14:paraId="1673DFCC" w14:textId="77777777" w:rsidR="000A35D5" w:rsidRDefault="000A35D5" w:rsidP="000E6053">
            <w:pPr>
              <w:rPr>
                <w:rFonts w:ascii="Arial" w:hAnsi="Arial" w:cs="Arial"/>
                <w:sz w:val="22"/>
                <w:szCs w:val="22"/>
              </w:rPr>
            </w:pPr>
            <w:r>
              <w:rPr>
                <w:rFonts w:ascii="Arial" w:hAnsi="Arial" w:cs="Arial"/>
                <w:sz w:val="22"/>
                <w:szCs w:val="22"/>
              </w:rPr>
              <w:t>Pest Control-</w:t>
            </w:r>
            <w:proofErr w:type="spellStart"/>
            <w:r>
              <w:rPr>
                <w:rFonts w:ascii="Arial" w:hAnsi="Arial" w:cs="Arial"/>
                <w:sz w:val="22"/>
                <w:szCs w:val="22"/>
              </w:rPr>
              <w:t>Coldgill</w:t>
            </w:r>
            <w:proofErr w:type="spellEnd"/>
          </w:p>
        </w:tc>
        <w:tc>
          <w:tcPr>
            <w:tcW w:w="2493" w:type="dxa"/>
          </w:tcPr>
          <w:p w14:paraId="765D6595" w14:textId="77777777" w:rsidR="000A35D5" w:rsidRDefault="000A35D5" w:rsidP="000E6053">
            <w:pPr>
              <w:rPr>
                <w:rFonts w:ascii="Arial" w:hAnsi="Arial" w:cs="Arial"/>
                <w:sz w:val="22"/>
                <w:szCs w:val="22"/>
              </w:rPr>
            </w:pPr>
            <w:r>
              <w:rPr>
                <w:rFonts w:ascii="Arial" w:hAnsi="Arial" w:cs="Arial"/>
                <w:sz w:val="22"/>
                <w:szCs w:val="22"/>
              </w:rPr>
              <w:t>£216</w:t>
            </w:r>
          </w:p>
        </w:tc>
        <w:tc>
          <w:tcPr>
            <w:tcW w:w="2274" w:type="dxa"/>
          </w:tcPr>
          <w:p w14:paraId="780EF91D" w14:textId="77777777" w:rsidR="000A35D5" w:rsidRDefault="000A35D5" w:rsidP="000E6053">
            <w:pPr>
              <w:rPr>
                <w:rFonts w:ascii="Arial" w:hAnsi="Arial" w:cs="Arial"/>
                <w:sz w:val="22"/>
                <w:szCs w:val="22"/>
              </w:rPr>
            </w:pPr>
            <w:r>
              <w:rPr>
                <w:rFonts w:ascii="Arial" w:hAnsi="Arial" w:cs="Arial"/>
                <w:sz w:val="22"/>
                <w:szCs w:val="22"/>
              </w:rPr>
              <w:t>Approve</w:t>
            </w:r>
          </w:p>
        </w:tc>
      </w:tr>
    </w:tbl>
    <w:p w14:paraId="592D7374" w14:textId="77777777" w:rsidR="004D3F9C" w:rsidRPr="004D3F9C" w:rsidRDefault="004D3F9C" w:rsidP="004D3F9C">
      <w:pPr>
        <w:rPr>
          <w:rFonts w:ascii="Times New Roman" w:eastAsia="Times New Roman" w:hAnsi="Times New Roman" w:cs="Times New Roman"/>
          <w:color w:val="000000"/>
          <w:lang w:eastAsia="en-GB"/>
        </w:rPr>
      </w:pPr>
    </w:p>
    <w:p w14:paraId="30A7EE61" w14:textId="441566AC" w:rsidR="00E840CE" w:rsidRDefault="004D3F9C" w:rsidP="004D3F9C">
      <w:pPr>
        <w:rPr>
          <w:rFonts w:ascii="Arial" w:eastAsia="Times New Roman" w:hAnsi="Arial" w:cs="Arial"/>
          <w:b/>
          <w:bCs/>
          <w:color w:val="000000"/>
          <w:sz w:val="22"/>
          <w:szCs w:val="22"/>
          <w:lang w:eastAsia="en-GB"/>
        </w:rPr>
      </w:pPr>
      <w:r w:rsidRPr="006072DE">
        <w:rPr>
          <w:rFonts w:ascii="Arial" w:eastAsia="Times New Roman" w:hAnsi="Arial" w:cs="Arial"/>
          <w:b/>
          <w:bCs/>
          <w:color w:val="000000"/>
          <w:sz w:val="22"/>
          <w:szCs w:val="22"/>
          <w:lang w:eastAsia="en-GB"/>
        </w:rPr>
        <w:t>Action: Clerk to pay these accounts. </w:t>
      </w:r>
    </w:p>
    <w:p w14:paraId="0410B30C" w14:textId="77777777" w:rsidR="00763288" w:rsidRDefault="00763288" w:rsidP="004D3F9C">
      <w:pPr>
        <w:rPr>
          <w:rFonts w:ascii="Arial" w:eastAsia="Times New Roman" w:hAnsi="Arial" w:cs="Arial"/>
          <w:b/>
          <w:bCs/>
          <w:color w:val="000000"/>
          <w:sz w:val="22"/>
          <w:szCs w:val="22"/>
          <w:lang w:eastAsia="en-GB"/>
        </w:rPr>
      </w:pPr>
    </w:p>
    <w:p w14:paraId="19210715" w14:textId="332EFF4D" w:rsidR="00C243CC" w:rsidRDefault="00C243CC" w:rsidP="00C243CC">
      <w:pPr>
        <w:pStyle w:val="Heading4"/>
        <w:numPr>
          <w:ilvl w:val="0"/>
          <w:numId w:val="2"/>
        </w:numPr>
      </w:pPr>
      <w:r>
        <w:t xml:space="preserve">To consider </w:t>
      </w:r>
      <w:r w:rsidR="00E621BB">
        <w:t>and approve the Bank Reconciliation and Spend Against budget report</w:t>
      </w:r>
    </w:p>
    <w:p w14:paraId="23197A10" w14:textId="77777777" w:rsidR="00C243CC" w:rsidRDefault="00C243CC" w:rsidP="00C243CC">
      <w:pPr>
        <w:pStyle w:val="NoSpacing"/>
      </w:pPr>
    </w:p>
    <w:p w14:paraId="18F48BCD" w14:textId="63BA592A" w:rsidR="00C66C5B" w:rsidRDefault="00C243CC" w:rsidP="005359AB">
      <w:pPr>
        <w:pStyle w:val="NoSpacing"/>
      </w:pPr>
      <w:r w:rsidRPr="00805789">
        <w:rPr>
          <w:b/>
          <w:bCs/>
        </w:rPr>
        <w:t xml:space="preserve">Resolved </w:t>
      </w:r>
      <w:r w:rsidRPr="00805789">
        <w:t>by all</w:t>
      </w:r>
      <w:r>
        <w:t xml:space="preserve"> </w:t>
      </w:r>
      <w:r w:rsidR="00E621BB">
        <w:t>present that these reports be approved as a true and accurate record.</w:t>
      </w:r>
    </w:p>
    <w:p w14:paraId="7EFB8E49" w14:textId="138E8FF1" w:rsidR="00062D45" w:rsidRDefault="00062D45" w:rsidP="005359AB">
      <w:pPr>
        <w:pStyle w:val="NoSpacing"/>
      </w:pPr>
    </w:p>
    <w:p w14:paraId="62FA7EF3" w14:textId="7F36E1FE" w:rsidR="00062D45" w:rsidRPr="00285A10" w:rsidRDefault="00062D45" w:rsidP="00285A10">
      <w:pPr>
        <w:pStyle w:val="NoSpacing"/>
        <w:numPr>
          <w:ilvl w:val="0"/>
          <w:numId w:val="2"/>
        </w:numPr>
        <w:rPr>
          <w:i/>
          <w:iCs/>
        </w:rPr>
      </w:pPr>
      <w:r w:rsidRPr="00285A10">
        <w:rPr>
          <w:i/>
          <w:iCs/>
        </w:rPr>
        <w:t xml:space="preserve">To </w:t>
      </w:r>
      <w:r w:rsidR="000A35D5">
        <w:rPr>
          <w:i/>
          <w:iCs/>
        </w:rPr>
        <w:t>consider a S.137 Donation to Broughton Children’s Carnival</w:t>
      </w:r>
      <w:r w:rsidR="00147C4E">
        <w:rPr>
          <w:i/>
          <w:iCs/>
        </w:rPr>
        <w:t xml:space="preserve"> &amp; to give consent for the use of Welfare Field</w:t>
      </w:r>
    </w:p>
    <w:p w14:paraId="095C4E97" w14:textId="304D0355" w:rsidR="00346DFB" w:rsidRDefault="00346DFB" w:rsidP="005359AB">
      <w:pPr>
        <w:pStyle w:val="NoSpacing"/>
      </w:pPr>
    </w:p>
    <w:p w14:paraId="375F70F9" w14:textId="0CEFACEF" w:rsidR="00285A10" w:rsidRDefault="00285A10" w:rsidP="000A35D5">
      <w:pPr>
        <w:pStyle w:val="NoSpacing"/>
      </w:pPr>
      <w:r>
        <w:rPr>
          <w:b/>
          <w:bCs/>
        </w:rPr>
        <w:t xml:space="preserve">Resolved </w:t>
      </w:r>
      <w:r>
        <w:t xml:space="preserve">by all present </w:t>
      </w:r>
      <w:r w:rsidR="000A35D5">
        <w:t>that a donation of</w:t>
      </w:r>
      <w:r w:rsidR="00147C4E">
        <w:t xml:space="preserve"> </w:t>
      </w:r>
      <w:r w:rsidR="00B64DA0">
        <w:t>£150</w:t>
      </w:r>
      <w:r w:rsidR="00147C4E">
        <w:t xml:space="preserve"> awarded to Broughton Children’s Carnival</w:t>
      </w:r>
    </w:p>
    <w:p w14:paraId="70638815" w14:textId="356886CA" w:rsidR="00147C4E" w:rsidRDefault="00147C4E" w:rsidP="000A35D5">
      <w:pPr>
        <w:pStyle w:val="NoSpacing"/>
      </w:pPr>
    </w:p>
    <w:p w14:paraId="0607C249" w14:textId="212897AE" w:rsidR="00147C4E" w:rsidRDefault="00147C4E" w:rsidP="000A35D5">
      <w:pPr>
        <w:pStyle w:val="NoSpacing"/>
      </w:pPr>
      <w:r>
        <w:rPr>
          <w:b/>
          <w:bCs/>
        </w:rPr>
        <w:t xml:space="preserve">Resolved </w:t>
      </w:r>
      <w:r>
        <w:t xml:space="preserve">by all present that Broughton Parish Council give consent for the Broughton Children’s Carnival to use the Welfare Field on the day as long as it is not for licensed activities. </w:t>
      </w:r>
    </w:p>
    <w:p w14:paraId="2D4FA104" w14:textId="62E0CFC5" w:rsidR="00DC0FE6" w:rsidRDefault="00DC0FE6" w:rsidP="000A35D5">
      <w:pPr>
        <w:pStyle w:val="NoSpacing"/>
      </w:pPr>
    </w:p>
    <w:p w14:paraId="658FB70B" w14:textId="6687FD02" w:rsidR="00DC0FE6" w:rsidRPr="00DC0FE6" w:rsidRDefault="00DC0FE6" w:rsidP="000A35D5">
      <w:pPr>
        <w:pStyle w:val="NoSpacing"/>
        <w:rPr>
          <w:b/>
          <w:bCs/>
        </w:rPr>
      </w:pPr>
      <w:r>
        <w:rPr>
          <w:b/>
          <w:bCs/>
        </w:rPr>
        <w:t xml:space="preserve">Action: Clerk to pay this donation and confirm consent. </w:t>
      </w:r>
    </w:p>
    <w:p w14:paraId="719C46DB" w14:textId="135726AA" w:rsidR="000A35D5" w:rsidRDefault="000A35D5" w:rsidP="000A35D5">
      <w:pPr>
        <w:pStyle w:val="NoSpacing"/>
      </w:pPr>
    </w:p>
    <w:p w14:paraId="63215E3B" w14:textId="64DAF7A6" w:rsidR="000A35D5" w:rsidRDefault="000A35D5" w:rsidP="000A35D5">
      <w:pPr>
        <w:pStyle w:val="NoSpacing"/>
        <w:numPr>
          <w:ilvl w:val="0"/>
          <w:numId w:val="2"/>
        </w:numPr>
        <w:rPr>
          <w:i/>
          <w:iCs/>
        </w:rPr>
      </w:pPr>
      <w:r>
        <w:rPr>
          <w:i/>
          <w:iCs/>
        </w:rPr>
        <w:t>To review the draft budget for 26/27 as circulated with the meeting papers.</w:t>
      </w:r>
    </w:p>
    <w:p w14:paraId="3F5B7512" w14:textId="32A6FE3E" w:rsidR="000A35D5" w:rsidRDefault="000A35D5" w:rsidP="000A35D5">
      <w:pPr>
        <w:pStyle w:val="NoSpacing"/>
      </w:pPr>
    </w:p>
    <w:p w14:paraId="0322DCC0" w14:textId="77777777" w:rsidR="000A35D5" w:rsidRPr="005A6DCD" w:rsidRDefault="000A35D5" w:rsidP="000A35D5">
      <w:pPr>
        <w:tabs>
          <w:tab w:val="left" w:pos="921"/>
        </w:tabs>
        <w:rPr>
          <w:rFonts w:ascii="Arial" w:hAnsi="Arial" w:cs="Arial"/>
          <w:sz w:val="22"/>
          <w:szCs w:val="22"/>
        </w:rPr>
      </w:pPr>
      <w:r w:rsidRPr="005A6DCD">
        <w:rPr>
          <w:rFonts w:ascii="Arial" w:hAnsi="Arial" w:cs="Arial"/>
          <w:sz w:val="22"/>
          <w:szCs w:val="22"/>
        </w:rPr>
        <w:t xml:space="preserve">The Clerk noted that she had circulated this to all with the meeting papers. Based on the current information it is anticipated that no precept change will be required. A formal decision is required on the budget at the January 2026 meeting. </w:t>
      </w:r>
    </w:p>
    <w:p w14:paraId="6B7B7329" w14:textId="77777777" w:rsidR="000A35D5" w:rsidRPr="005A6DCD" w:rsidRDefault="000A35D5" w:rsidP="000A35D5">
      <w:pPr>
        <w:tabs>
          <w:tab w:val="left" w:pos="921"/>
        </w:tabs>
        <w:rPr>
          <w:rFonts w:ascii="Arial" w:hAnsi="Arial" w:cs="Arial"/>
          <w:sz w:val="22"/>
          <w:szCs w:val="22"/>
        </w:rPr>
      </w:pPr>
    </w:p>
    <w:p w14:paraId="79FDDBB0" w14:textId="77777777" w:rsidR="000A35D5" w:rsidRPr="005A6DCD" w:rsidRDefault="000A35D5" w:rsidP="000A35D5">
      <w:pPr>
        <w:tabs>
          <w:tab w:val="left" w:pos="921"/>
        </w:tabs>
        <w:rPr>
          <w:rFonts w:ascii="Arial" w:hAnsi="Arial" w:cs="Arial"/>
          <w:b/>
          <w:bCs/>
          <w:sz w:val="22"/>
          <w:szCs w:val="22"/>
        </w:rPr>
      </w:pPr>
      <w:r w:rsidRPr="005A6DCD">
        <w:rPr>
          <w:rFonts w:ascii="Arial" w:hAnsi="Arial" w:cs="Arial"/>
          <w:b/>
          <w:bCs/>
          <w:sz w:val="22"/>
          <w:szCs w:val="22"/>
        </w:rPr>
        <w:t xml:space="preserve">Action: All present to the let the Clerk know of any alterations required to the budget prior to the end of December 2025.  </w:t>
      </w:r>
    </w:p>
    <w:p w14:paraId="1AE1E028" w14:textId="77777777" w:rsidR="000A35D5" w:rsidRPr="005A6DCD" w:rsidRDefault="000A35D5" w:rsidP="000A35D5">
      <w:pPr>
        <w:tabs>
          <w:tab w:val="left" w:pos="921"/>
        </w:tabs>
        <w:rPr>
          <w:rFonts w:ascii="Arial" w:hAnsi="Arial" w:cs="Arial"/>
          <w:b/>
          <w:bCs/>
          <w:sz w:val="22"/>
          <w:szCs w:val="22"/>
        </w:rPr>
      </w:pPr>
    </w:p>
    <w:p w14:paraId="666123B0" w14:textId="77777777" w:rsidR="000A35D5" w:rsidRPr="005A6DCD" w:rsidRDefault="000A35D5" w:rsidP="000A35D5">
      <w:pPr>
        <w:tabs>
          <w:tab w:val="left" w:pos="921"/>
        </w:tabs>
        <w:rPr>
          <w:rFonts w:ascii="Arial" w:hAnsi="Arial" w:cs="Arial"/>
          <w:b/>
          <w:bCs/>
          <w:sz w:val="22"/>
          <w:szCs w:val="22"/>
        </w:rPr>
      </w:pPr>
      <w:r w:rsidRPr="005A6DCD">
        <w:rPr>
          <w:rFonts w:ascii="Arial" w:hAnsi="Arial" w:cs="Arial"/>
          <w:b/>
          <w:bCs/>
          <w:sz w:val="22"/>
          <w:szCs w:val="22"/>
        </w:rPr>
        <w:t xml:space="preserve">Action: Clerk to agenda the budget for final consideration at the Jan 2026 meeting. </w:t>
      </w:r>
    </w:p>
    <w:p w14:paraId="4B746E09" w14:textId="77777777" w:rsidR="000A35D5" w:rsidRPr="000A35D5" w:rsidRDefault="000A35D5" w:rsidP="000A35D5">
      <w:pPr>
        <w:pStyle w:val="NoSpacing"/>
      </w:pPr>
    </w:p>
    <w:p w14:paraId="63BC4028" w14:textId="51595B6A" w:rsidR="0078530F" w:rsidRPr="005332CF" w:rsidRDefault="00285A10" w:rsidP="005332CF">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u w:val="single"/>
          <w:lang w:eastAsia="en-GB"/>
        </w:rPr>
        <w:t>1</w:t>
      </w:r>
      <w:r w:rsidR="000A35D5">
        <w:rPr>
          <w:rFonts w:ascii="Arial" w:eastAsia="Times New Roman" w:hAnsi="Arial" w:cs="Arial"/>
          <w:b/>
          <w:bCs/>
          <w:color w:val="000000"/>
          <w:kern w:val="36"/>
          <w:sz w:val="22"/>
          <w:szCs w:val="22"/>
          <w:u w:val="single"/>
          <w:lang w:eastAsia="en-GB"/>
        </w:rPr>
        <w:t>80</w:t>
      </w:r>
      <w:r w:rsidR="007C081E">
        <w:rPr>
          <w:rFonts w:ascii="Arial" w:eastAsia="Times New Roman" w:hAnsi="Arial" w:cs="Arial"/>
          <w:b/>
          <w:bCs/>
          <w:color w:val="000000"/>
          <w:kern w:val="36"/>
          <w:sz w:val="22"/>
          <w:szCs w:val="22"/>
          <w:u w:val="single"/>
          <w:lang w:eastAsia="en-GB"/>
        </w:rPr>
        <w:t>/</w:t>
      </w:r>
      <w:r w:rsidR="00E76636">
        <w:rPr>
          <w:rFonts w:ascii="Arial" w:eastAsia="Times New Roman" w:hAnsi="Arial" w:cs="Arial"/>
          <w:b/>
          <w:bCs/>
          <w:color w:val="000000"/>
          <w:kern w:val="36"/>
          <w:sz w:val="22"/>
          <w:szCs w:val="22"/>
          <w:u w:val="single"/>
          <w:lang w:eastAsia="en-GB"/>
        </w:rPr>
        <w:t>25</w:t>
      </w:r>
      <w:r w:rsidR="004D3F9C" w:rsidRPr="005332CF">
        <w:rPr>
          <w:rFonts w:ascii="Arial" w:eastAsia="Times New Roman" w:hAnsi="Arial" w:cs="Arial"/>
          <w:b/>
          <w:bCs/>
          <w:color w:val="000000"/>
          <w:kern w:val="36"/>
          <w:sz w:val="22"/>
          <w:szCs w:val="22"/>
          <w:u w:val="single"/>
          <w:lang w:eastAsia="en-GB"/>
        </w:rPr>
        <w:t xml:space="preserve"> Date &amp; Time of Next meeting.</w:t>
      </w:r>
    </w:p>
    <w:p w14:paraId="4B28171C" w14:textId="42E68928" w:rsidR="0078530F" w:rsidRDefault="00646DF3" w:rsidP="00DC0FE6">
      <w:pPr>
        <w:pBdr>
          <w:top w:val="nil"/>
          <w:left w:val="nil"/>
          <w:bottom w:val="nil"/>
          <w:right w:val="nil"/>
          <w:between w:val="nil"/>
        </w:pBdr>
        <w:jc w:val="both"/>
        <w:rPr>
          <w:rFonts w:ascii="Arial" w:eastAsia="Arial" w:hAnsi="Arial" w:cs="Arial"/>
          <w:color w:val="000000"/>
          <w:sz w:val="22"/>
          <w:szCs w:val="22"/>
        </w:rPr>
      </w:pPr>
      <w:r w:rsidRPr="00435E6D">
        <w:rPr>
          <w:rFonts w:ascii="Arial" w:eastAsia="Arial" w:hAnsi="Arial" w:cs="Arial"/>
          <w:b/>
          <w:color w:val="000000"/>
          <w:sz w:val="22"/>
          <w:szCs w:val="22"/>
        </w:rPr>
        <w:t>Resolved</w:t>
      </w:r>
      <w:r w:rsidRPr="00435E6D">
        <w:rPr>
          <w:rFonts w:ascii="Arial" w:eastAsia="Arial" w:hAnsi="Arial" w:cs="Arial"/>
          <w:color w:val="000000"/>
          <w:sz w:val="22"/>
          <w:szCs w:val="22"/>
        </w:rPr>
        <w:t xml:space="preserve"> by all </w:t>
      </w:r>
      <w:r w:rsidR="00063931" w:rsidRPr="00435E6D">
        <w:rPr>
          <w:rFonts w:ascii="Arial" w:eastAsia="Arial" w:hAnsi="Arial" w:cs="Arial"/>
          <w:color w:val="000000"/>
          <w:sz w:val="22"/>
          <w:szCs w:val="22"/>
        </w:rPr>
        <w:t>that the</w:t>
      </w:r>
      <w:r w:rsidR="00CB4D55" w:rsidRPr="00435E6D">
        <w:rPr>
          <w:rFonts w:ascii="Arial" w:eastAsia="Arial" w:hAnsi="Arial" w:cs="Arial"/>
          <w:color w:val="000000"/>
          <w:sz w:val="22"/>
          <w:szCs w:val="22"/>
        </w:rPr>
        <w:t xml:space="preserve"> </w:t>
      </w:r>
      <w:r w:rsidR="00063931" w:rsidRPr="00435E6D">
        <w:rPr>
          <w:rFonts w:ascii="Arial" w:eastAsia="Arial" w:hAnsi="Arial" w:cs="Arial"/>
          <w:color w:val="000000"/>
          <w:sz w:val="22"/>
          <w:szCs w:val="22"/>
        </w:rPr>
        <w:t xml:space="preserve">meeting dates for Broughton Parish Council </w:t>
      </w:r>
      <w:r w:rsidR="00062E3A" w:rsidRPr="00435E6D">
        <w:rPr>
          <w:rFonts w:ascii="Arial" w:eastAsia="Arial" w:hAnsi="Arial" w:cs="Arial"/>
          <w:color w:val="000000"/>
          <w:sz w:val="22"/>
          <w:szCs w:val="22"/>
        </w:rPr>
        <w:t>going forward be set as</w:t>
      </w:r>
      <w:r w:rsidR="00D70905" w:rsidRPr="00435E6D">
        <w:rPr>
          <w:rFonts w:ascii="Arial" w:eastAsia="Arial" w:hAnsi="Arial" w:cs="Arial"/>
          <w:color w:val="000000"/>
          <w:sz w:val="22"/>
          <w:szCs w:val="22"/>
        </w:rPr>
        <w:t xml:space="preserve"> (all at 1</w:t>
      </w:r>
      <w:r w:rsidR="007567A1" w:rsidRPr="00435E6D">
        <w:rPr>
          <w:rFonts w:ascii="Arial" w:eastAsia="Arial" w:hAnsi="Arial" w:cs="Arial"/>
          <w:color w:val="000000"/>
          <w:sz w:val="22"/>
          <w:szCs w:val="22"/>
        </w:rPr>
        <w:t xml:space="preserve">8:00 </w:t>
      </w:r>
      <w:r w:rsidR="00D70905" w:rsidRPr="00435E6D">
        <w:rPr>
          <w:rFonts w:ascii="Arial" w:eastAsia="Arial" w:hAnsi="Arial" w:cs="Arial"/>
          <w:color w:val="000000"/>
          <w:sz w:val="22"/>
          <w:szCs w:val="22"/>
        </w:rPr>
        <w:t>all in Christchurch)</w:t>
      </w:r>
      <w:r w:rsidR="00062E3A" w:rsidRPr="00435E6D">
        <w:rPr>
          <w:rFonts w:ascii="Arial" w:eastAsia="Arial" w:hAnsi="Arial" w:cs="Arial"/>
          <w:color w:val="000000"/>
          <w:sz w:val="22"/>
          <w:szCs w:val="22"/>
        </w:rPr>
        <w:t>:</w:t>
      </w:r>
    </w:p>
    <w:p w14:paraId="2907CA58" w14:textId="32A45B33" w:rsidR="00E76636" w:rsidRDefault="00E76636" w:rsidP="00E76636">
      <w:pPr>
        <w:pStyle w:val="NoSpacing"/>
      </w:pPr>
    </w:p>
    <w:p w14:paraId="2AEA65BD" w14:textId="77777777" w:rsidR="00E76636" w:rsidRDefault="00E76636" w:rsidP="00E76636">
      <w:pPr>
        <w:pStyle w:val="NoSpacing"/>
      </w:pPr>
      <w:r>
        <w:t>13</w:t>
      </w:r>
      <w:r w:rsidRPr="007C0AAA">
        <w:rPr>
          <w:vertAlign w:val="superscript"/>
        </w:rPr>
        <w:t>th</w:t>
      </w:r>
      <w:r>
        <w:t xml:space="preserve"> January 2026</w:t>
      </w:r>
    </w:p>
    <w:p w14:paraId="465A6951" w14:textId="77777777" w:rsidR="00D70905" w:rsidRPr="00940CF3" w:rsidRDefault="00D70905" w:rsidP="009E54DB">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7146C453" w:rsidR="004D3F9C" w:rsidRDefault="004D3F9C" w:rsidP="000C1CC0">
      <w:pPr>
        <w:pStyle w:val="NoSpacing"/>
      </w:pPr>
      <w:r w:rsidRPr="00DC0FE6">
        <w:t>Meeting clos</w:t>
      </w:r>
      <w:r w:rsidR="00CE7D1D" w:rsidRPr="00DC0FE6">
        <w:t xml:space="preserve">ed </w:t>
      </w:r>
      <w:r w:rsidR="00DC0FE6" w:rsidRPr="00DC0FE6">
        <w:t>19:27</w:t>
      </w:r>
    </w:p>
    <w:p w14:paraId="1AE94974" w14:textId="77777777" w:rsidR="00E76636" w:rsidRPr="000C1CC0" w:rsidRDefault="00E76636" w:rsidP="000C1CC0">
      <w:pPr>
        <w:pStyle w:val="NoSpacing"/>
      </w:pPr>
    </w:p>
    <w:p w14:paraId="0BB3CEF0" w14:textId="43915BA6" w:rsidR="00AA4EDF" w:rsidRDefault="004D3F9C" w:rsidP="00B2233F">
      <w:pPr>
        <w:spacing w:after="200"/>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Signed……………………………………………. (Chair) Dated……………………………………………</w:t>
      </w:r>
      <w:proofErr w:type="gramStart"/>
      <w:r w:rsidRPr="004D3F9C">
        <w:rPr>
          <w:rFonts w:ascii="Arial" w:eastAsia="Times New Roman" w:hAnsi="Arial" w:cs="Arial"/>
          <w:color w:val="000000"/>
          <w:sz w:val="22"/>
          <w:szCs w:val="22"/>
          <w:lang w:eastAsia="en-GB"/>
        </w:rPr>
        <w:t>…..</w:t>
      </w:r>
      <w:proofErr w:type="gramEnd"/>
    </w:p>
    <w:p w14:paraId="299BE2CD" w14:textId="3D187897" w:rsidR="00177D79" w:rsidRPr="00EB7418" w:rsidRDefault="00EB7418" w:rsidP="00B2233F">
      <w:pPr>
        <w:spacing w:after="200"/>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Action: Clerk to agenda EV Charging for the January 2026 meeting to consider locations/sites and to be fed </w:t>
      </w:r>
      <w:proofErr w:type="gramStart"/>
      <w:r>
        <w:rPr>
          <w:rFonts w:ascii="Arial" w:eastAsia="Times New Roman" w:hAnsi="Arial" w:cs="Arial"/>
          <w:b/>
          <w:bCs/>
          <w:color w:val="000000"/>
          <w:sz w:val="22"/>
          <w:szCs w:val="22"/>
          <w:lang w:eastAsia="en-GB"/>
        </w:rPr>
        <w:t>in to</w:t>
      </w:r>
      <w:proofErr w:type="gramEnd"/>
      <w:r>
        <w:rPr>
          <w:rFonts w:ascii="Arial" w:eastAsia="Times New Roman" w:hAnsi="Arial" w:cs="Arial"/>
          <w:b/>
          <w:bCs/>
          <w:color w:val="000000"/>
          <w:sz w:val="22"/>
          <w:szCs w:val="22"/>
          <w:lang w:eastAsia="en-GB"/>
        </w:rPr>
        <w:t xml:space="preserve"> the site for the wider project. </w:t>
      </w:r>
    </w:p>
    <w:sectPr w:rsidR="00177D79" w:rsidRPr="00EB7418"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70D1"/>
    <w:multiLevelType w:val="hybridMultilevel"/>
    <w:tmpl w:val="79FA0140"/>
    <w:lvl w:ilvl="0" w:tplc="5BA400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7DE2"/>
    <w:multiLevelType w:val="hybridMultilevel"/>
    <w:tmpl w:val="1E6C7292"/>
    <w:lvl w:ilvl="0" w:tplc="6EC870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2609"/>
    <w:multiLevelType w:val="hybridMultilevel"/>
    <w:tmpl w:val="BD80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41BBA"/>
    <w:multiLevelType w:val="hybridMultilevel"/>
    <w:tmpl w:val="EC76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8BC"/>
    <w:multiLevelType w:val="hybridMultilevel"/>
    <w:tmpl w:val="10C8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1062B"/>
    <w:multiLevelType w:val="hybridMultilevel"/>
    <w:tmpl w:val="869C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138AD"/>
    <w:multiLevelType w:val="hybridMultilevel"/>
    <w:tmpl w:val="35D4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F17DB"/>
    <w:multiLevelType w:val="hybridMultilevel"/>
    <w:tmpl w:val="CCF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40501"/>
    <w:multiLevelType w:val="hybridMultilevel"/>
    <w:tmpl w:val="465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C7EAA"/>
    <w:multiLevelType w:val="hybridMultilevel"/>
    <w:tmpl w:val="A7EC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6760E8"/>
    <w:multiLevelType w:val="hybridMultilevel"/>
    <w:tmpl w:val="F42CF3A8"/>
    <w:lvl w:ilvl="0" w:tplc="CD303094">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F77A24"/>
    <w:multiLevelType w:val="hybridMultilevel"/>
    <w:tmpl w:val="A55A1D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0D2799"/>
    <w:multiLevelType w:val="multilevel"/>
    <w:tmpl w:val="C408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B3B7F"/>
    <w:multiLevelType w:val="hybridMultilevel"/>
    <w:tmpl w:val="D9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F6E2C"/>
    <w:multiLevelType w:val="hybridMultilevel"/>
    <w:tmpl w:val="14C04B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F73D9"/>
    <w:multiLevelType w:val="hybridMultilevel"/>
    <w:tmpl w:val="1966C51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2B60E29"/>
    <w:multiLevelType w:val="hybridMultilevel"/>
    <w:tmpl w:val="F964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6"/>
  </w:num>
  <w:num w:numId="4">
    <w:abstractNumId w:val="10"/>
  </w:num>
  <w:num w:numId="5">
    <w:abstractNumId w:val="14"/>
  </w:num>
  <w:num w:numId="6">
    <w:abstractNumId w:val="17"/>
  </w:num>
  <w:num w:numId="7">
    <w:abstractNumId w:val="1"/>
  </w:num>
  <w:num w:numId="8">
    <w:abstractNumId w:val="0"/>
  </w:num>
  <w:num w:numId="9">
    <w:abstractNumId w:val="11"/>
  </w:num>
  <w:num w:numId="10">
    <w:abstractNumId w:val="13"/>
  </w:num>
  <w:num w:numId="11">
    <w:abstractNumId w:val="9"/>
  </w:num>
  <w:num w:numId="12">
    <w:abstractNumId w:val="2"/>
  </w:num>
  <w:num w:numId="13">
    <w:abstractNumId w:val="21"/>
  </w:num>
  <w:num w:numId="14">
    <w:abstractNumId w:val="4"/>
  </w:num>
  <w:num w:numId="15">
    <w:abstractNumId w:val="3"/>
  </w:num>
  <w:num w:numId="16">
    <w:abstractNumId w:val="15"/>
  </w:num>
  <w:num w:numId="17">
    <w:abstractNumId w:val="20"/>
  </w:num>
  <w:num w:numId="18">
    <w:abstractNumId w:val="8"/>
  </w:num>
  <w:num w:numId="19">
    <w:abstractNumId w:val="6"/>
  </w:num>
  <w:num w:numId="20">
    <w:abstractNumId w:val="12"/>
  </w:num>
  <w:num w:numId="21">
    <w:abstractNumId w:val="5"/>
  </w:num>
  <w:num w:numId="2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7DEE"/>
    <w:rsid w:val="00010937"/>
    <w:rsid w:val="000136A1"/>
    <w:rsid w:val="00013978"/>
    <w:rsid w:val="00021D20"/>
    <w:rsid w:val="00023580"/>
    <w:rsid w:val="00023DC3"/>
    <w:rsid w:val="00025447"/>
    <w:rsid w:val="00026241"/>
    <w:rsid w:val="0002700C"/>
    <w:rsid w:val="00030262"/>
    <w:rsid w:val="0004328E"/>
    <w:rsid w:val="0004409D"/>
    <w:rsid w:val="00052B46"/>
    <w:rsid w:val="00052EBA"/>
    <w:rsid w:val="000531A6"/>
    <w:rsid w:val="00053ADB"/>
    <w:rsid w:val="00053FA8"/>
    <w:rsid w:val="000547D6"/>
    <w:rsid w:val="00056ED7"/>
    <w:rsid w:val="00057B2E"/>
    <w:rsid w:val="00061ECF"/>
    <w:rsid w:val="00061FC1"/>
    <w:rsid w:val="0006202D"/>
    <w:rsid w:val="00062D45"/>
    <w:rsid w:val="00062E3A"/>
    <w:rsid w:val="00063931"/>
    <w:rsid w:val="00064A79"/>
    <w:rsid w:val="00066823"/>
    <w:rsid w:val="00067370"/>
    <w:rsid w:val="00067E72"/>
    <w:rsid w:val="00073DD9"/>
    <w:rsid w:val="000752A1"/>
    <w:rsid w:val="00080305"/>
    <w:rsid w:val="000805E2"/>
    <w:rsid w:val="0008232B"/>
    <w:rsid w:val="00083D33"/>
    <w:rsid w:val="000865D0"/>
    <w:rsid w:val="00086D09"/>
    <w:rsid w:val="000940E7"/>
    <w:rsid w:val="00095062"/>
    <w:rsid w:val="000962AE"/>
    <w:rsid w:val="0009687A"/>
    <w:rsid w:val="00096A45"/>
    <w:rsid w:val="0009732F"/>
    <w:rsid w:val="0009774E"/>
    <w:rsid w:val="000A22F1"/>
    <w:rsid w:val="000A2BFF"/>
    <w:rsid w:val="000A35D5"/>
    <w:rsid w:val="000A4A78"/>
    <w:rsid w:val="000B4A7A"/>
    <w:rsid w:val="000B4E69"/>
    <w:rsid w:val="000B5537"/>
    <w:rsid w:val="000B6198"/>
    <w:rsid w:val="000B790F"/>
    <w:rsid w:val="000C0BF0"/>
    <w:rsid w:val="000C0CC9"/>
    <w:rsid w:val="000C1CC0"/>
    <w:rsid w:val="000C2CF3"/>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10245A"/>
    <w:rsid w:val="00102EDD"/>
    <w:rsid w:val="0010336F"/>
    <w:rsid w:val="0010343A"/>
    <w:rsid w:val="00107C8C"/>
    <w:rsid w:val="001107C1"/>
    <w:rsid w:val="001118D5"/>
    <w:rsid w:val="00111904"/>
    <w:rsid w:val="00114217"/>
    <w:rsid w:val="0011447E"/>
    <w:rsid w:val="00115F3D"/>
    <w:rsid w:val="0011797B"/>
    <w:rsid w:val="00117CBD"/>
    <w:rsid w:val="00117D13"/>
    <w:rsid w:val="001203BC"/>
    <w:rsid w:val="0012451A"/>
    <w:rsid w:val="00124867"/>
    <w:rsid w:val="001260F6"/>
    <w:rsid w:val="00127672"/>
    <w:rsid w:val="0013231F"/>
    <w:rsid w:val="001352E4"/>
    <w:rsid w:val="00140379"/>
    <w:rsid w:val="00140B0D"/>
    <w:rsid w:val="001426DB"/>
    <w:rsid w:val="0014387D"/>
    <w:rsid w:val="00143938"/>
    <w:rsid w:val="00144D68"/>
    <w:rsid w:val="00145006"/>
    <w:rsid w:val="00146B7A"/>
    <w:rsid w:val="00147796"/>
    <w:rsid w:val="00147C4E"/>
    <w:rsid w:val="00147E27"/>
    <w:rsid w:val="00150C01"/>
    <w:rsid w:val="0015128F"/>
    <w:rsid w:val="00153EAF"/>
    <w:rsid w:val="00155B0A"/>
    <w:rsid w:val="00156A45"/>
    <w:rsid w:val="00162430"/>
    <w:rsid w:val="0016288B"/>
    <w:rsid w:val="001654CB"/>
    <w:rsid w:val="00170523"/>
    <w:rsid w:val="00171806"/>
    <w:rsid w:val="00171C46"/>
    <w:rsid w:val="00172571"/>
    <w:rsid w:val="00172B47"/>
    <w:rsid w:val="00173BBF"/>
    <w:rsid w:val="001761CA"/>
    <w:rsid w:val="00177149"/>
    <w:rsid w:val="00177D79"/>
    <w:rsid w:val="0018141E"/>
    <w:rsid w:val="00181968"/>
    <w:rsid w:val="00182618"/>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588"/>
    <w:rsid w:val="001B5E0C"/>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D78D5"/>
    <w:rsid w:val="001E00B2"/>
    <w:rsid w:val="001E0788"/>
    <w:rsid w:val="001E2B66"/>
    <w:rsid w:val="001E54CA"/>
    <w:rsid w:val="001F027A"/>
    <w:rsid w:val="001F0753"/>
    <w:rsid w:val="001F1293"/>
    <w:rsid w:val="001F3F7F"/>
    <w:rsid w:val="001F7DA4"/>
    <w:rsid w:val="0020033F"/>
    <w:rsid w:val="002026DA"/>
    <w:rsid w:val="00204624"/>
    <w:rsid w:val="0020635E"/>
    <w:rsid w:val="002102E6"/>
    <w:rsid w:val="00211B33"/>
    <w:rsid w:val="00212189"/>
    <w:rsid w:val="00212452"/>
    <w:rsid w:val="002139DE"/>
    <w:rsid w:val="00214C0B"/>
    <w:rsid w:val="00215261"/>
    <w:rsid w:val="00215FC9"/>
    <w:rsid w:val="00217200"/>
    <w:rsid w:val="0022023C"/>
    <w:rsid w:val="00220608"/>
    <w:rsid w:val="0022305C"/>
    <w:rsid w:val="0022698E"/>
    <w:rsid w:val="00227C09"/>
    <w:rsid w:val="00231CBE"/>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BA4"/>
    <w:rsid w:val="0025715A"/>
    <w:rsid w:val="002571E3"/>
    <w:rsid w:val="00260BA5"/>
    <w:rsid w:val="00262F1A"/>
    <w:rsid w:val="0026323C"/>
    <w:rsid w:val="00264758"/>
    <w:rsid w:val="00264790"/>
    <w:rsid w:val="00264C5F"/>
    <w:rsid w:val="00264D0E"/>
    <w:rsid w:val="002666DC"/>
    <w:rsid w:val="00272421"/>
    <w:rsid w:val="00274AEA"/>
    <w:rsid w:val="00275CA0"/>
    <w:rsid w:val="002766C5"/>
    <w:rsid w:val="00281FBF"/>
    <w:rsid w:val="00282244"/>
    <w:rsid w:val="00285A10"/>
    <w:rsid w:val="00285C9F"/>
    <w:rsid w:val="002908AE"/>
    <w:rsid w:val="002915EE"/>
    <w:rsid w:val="0029372D"/>
    <w:rsid w:val="0029538C"/>
    <w:rsid w:val="00296656"/>
    <w:rsid w:val="00297CB2"/>
    <w:rsid w:val="002A0172"/>
    <w:rsid w:val="002A160F"/>
    <w:rsid w:val="002A399F"/>
    <w:rsid w:val="002A43F7"/>
    <w:rsid w:val="002A4A68"/>
    <w:rsid w:val="002A652F"/>
    <w:rsid w:val="002A696D"/>
    <w:rsid w:val="002B3AE8"/>
    <w:rsid w:val="002B3AEB"/>
    <w:rsid w:val="002C05BE"/>
    <w:rsid w:val="002C0F67"/>
    <w:rsid w:val="002C3148"/>
    <w:rsid w:val="002C3407"/>
    <w:rsid w:val="002C530A"/>
    <w:rsid w:val="002C5B71"/>
    <w:rsid w:val="002D1504"/>
    <w:rsid w:val="002D6E74"/>
    <w:rsid w:val="002D6F3D"/>
    <w:rsid w:val="002E176B"/>
    <w:rsid w:val="002E18A2"/>
    <w:rsid w:val="002E1FF8"/>
    <w:rsid w:val="002E35B1"/>
    <w:rsid w:val="002E4277"/>
    <w:rsid w:val="002E45AF"/>
    <w:rsid w:val="002E48EF"/>
    <w:rsid w:val="002F3678"/>
    <w:rsid w:val="002F6A71"/>
    <w:rsid w:val="002F6CA3"/>
    <w:rsid w:val="00300D47"/>
    <w:rsid w:val="00301AE5"/>
    <w:rsid w:val="00302D0C"/>
    <w:rsid w:val="003050CE"/>
    <w:rsid w:val="00305527"/>
    <w:rsid w:val="003066D4"/>
    <w:rsid w:val="00307757"/>
    <w:rsid w:val="003102E1"/>
    <w:rsid w:val="00311114"/>
    <w:rsid w:val="0031117B"/>
    <w:rsid w:val="00311567"/>
    <w:rsid w:val="003128C4"/>
    <w:rsid w:val="00314299"/>
    <w:rsid w:val="003246CF"/>
    <w:rsid w:val="0032532C"/>
    <w:rsid w:val="0033243A"/>
    <w:rsid w:val="00333F12"/>
    <w:rsid w:val="003371A4"/>
    <w:rsid w:val="00337432"/>
    <w:rsid w:val="0034140A"/>
    <w:rsid w:val="00341753"/>
    <w:rsid w:val="003422DD"/>
    <w:rsid w:val="003458C3"/>
    <w:rsid w:val="00345B87"/>
    <w:rsid w:val="00346255"/>
    <w:rsid w:val="003466EC"/>
    <w:rsid w:val="00346DFB"/>
    <w:rsid w:val="003473D9"/>
    <w:rsid w:val="0035374B"/>
    <w:rsid w:val="00353C1E"/>
    <w:rsid w:val="00354A68"/>
    <w:rsid w:val="00354ABF"/>
    <w:rsid w:val="003551FE"/>
    <w:rsid w:val="0036489E"/>
    <w:rsid w:val="00367BB7"/>
    <w:rsid w:val="00370846"/>
    <w:rsid w:val="0037189F"/>
    <w:rsid w:val="003747AC"/>
    <w:rsid w:val="003748A8"/>
    <w:rsid w:val="00375C26"/>
    <w:rsid w:val="0037606A"/>
    <w:rsid w:val="003761E3"/>
    <w:rsid w:val="003761ED"/>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2C"/>
    <w:rsid w:val="003C5307"/>
    <w:rsid w:val="003C5A75"/>
    <w:rsid w:val="003D014B"/>
    <w:rsid w:val="003D362A"/>
    <w:rsid w:val="003D3CFC"/>
    <w:rsid w:val="003D5137"/>
    <w:rsid w:val="003D5704"/>
    <w:rsid w:val="003E0B13"/>
    <w:rsid w:val="003E1D19"/>
    <w:rsid w:val="003E34AB"/>
    <w:rsid w:val="003E4CE6"/>
    <w:rsid w:val="003E76B9"/>
    <w:rsid w:val="003E7ED7"/>
    <w:rsid w:val="003F0075"/>
    <w:rsid w:val="003F03D2"/>
    <w:rsid w:val="003F2F75"/>
    <w:rsid w:val="003F3A65"/>
    <w:rsid w:val="00401135"/>
    <w:rsid w:val="00403174"/>
    <w:rsid w:val="004063D2"/>
    <w:rsid w:val="00406D58"/>
    <w:rsid w:val="00410AB2"/>
    <w:rsid w:val="004113A9"/>
    <w:rsid w:val="00411EC2"/>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746"/>
    <w:rsid w:val="004A68E5"/>
    <w:rsid w:val="004B081A"/>
    <w:rsid w:val="004B0838"/>
    <w:rsid w:val="004B3EF9"/>
    <w:rsid w:val="004B5E6D"/>
    <w:rsid w:val="004C127E"/>
    <w:rsid w:val="004C2665"/>
    <w:rsid w:val="004C3B1A"/>
    <w:rsid w:val="004D14F5"/>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279"/>
    <w:rsid w:val="005306EE"/>
    <w:rsid w:val="005332CF"/>
    <w:rsid w:val="0053394A"/>
    <w:rsid w:val="005359AB"/>
    <w:rsid w:val="0053640C"/>
    <w:rsid w:val="00555452"/>
    <w:rsid w:val="005569A9"/>
    <w:rsid w:val="00561DF2"/>
    <w:rsid w:val="00563106"/>
    <w:rsid w:val="00564DCE"/>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A9E"/>
    <w:rsid w:val="005F12EB"/>
    <w:rsid w:val="005F445D"/>
    <w:rsid w:val="005F67FB"/>
    <w:rsid w:val="005F6D0C"/>
    <w:rsid w:val="006058B5"/>
    <w:rsid w:val="006072DE"/>
    <w:rsid w:val="00607CD5"/>
    <w:rsid w:val="00610834"/>
    <w:rsid w:val="00611669"/>
    <w:rsid w:val="006119A9"/>
    <w:rsid w:val="00614390"/>
    <w:rsid w:val="00614436"/>
    <w:rsid w:val="00614EA4"/>
    <w:rsid w:val="00615BD3"/>
    <w:rsid w:val="00616466"/>
    <w:rsid w:val="00616B5D"/>
    <w:rsid w:val="0061789C"/>
    <w:rsid w:val="00620FC9"/>
    <w:rsid w:val="00625832"/>
    <w:rsid w:val="00626950"/>
    <w:rsid w:val="00630F79"/>
    <w:rsid w:val="00631E74"/>
    <w:rsid w:val="00632981"/>
    <w:rsid w:val="006332D1"/>
    <w:rsid w:val="00633631"/>
    <w:rsid w:val="0063429D"/>
    <w:rsid w:val="00635DB3"/>
    <w:rsid w:val="0064179B"/>
    <w:rsid w:val="00645F3B"/>
    <w:rsid w:val="00646064"/>
    <w:rsid w:val="00646DF3"/>
    <w:rsid w:val="006474B4"/>
    <w:rsid w:val="00647897"/>
    <w:rsid w:val="00651F3A"/>
    <w:rsid w:val="00652011"/>
    <w:rsid w:val="0065299F"/>
    <w:rsid w:val="0065322E"/>
    <w:rsid w:val="00653701"/>
    <w:rsid w:val="00653B7B"/>
    <w:rsid w:val="00653E5B"/>
    <w:rsid w:val="00665351"/>
    <w:rsid w:val="00666244"/>
    <w:rsid w:val="00670D66"/>
    <w:rsid w:val="006742F5"/>
    <w:rsid w:val="00674ABD"/>
    <w:rsid w:val="00675B16"/>
    <w:rsid w:val="00676F75"/>
    <w:rsid w:val="00680D21"/>
    <w:rsid w:val="00681F03"/>
    <w:rsid w:val="00686605"/>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A6DBD"/>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7D4E"/>
    <w:rsid w:val="006F04E6"/>
    <w:rsid w:val="006F1D14"/>
    <w:rsid w:val="006F2314"/>
    <w:rsid w:val="006F2634"/>
    <w:rsid w:val="006F2F78"/>
    <w:rsid w:val="006F48AF"/>
    <w:rsid w:val="006F4E6D"/>
    <w:rsid w:val="006F6020"/>
    <w:rsid w:val="006F68C8"/>
    <w:rsid w:val="006F79B4"/>
    <w:rsid w:val="00704875"/>
    <w:rsid w:val="00705374"/>
    <w:rsid w:val="007076B3"/>
    <w:rsid w:val="00713B57"/>
    <w:rsid w:val="00715284"/>
    <w:rsid w:val="00720ACD"/>
    <w:rsid w:val="007213BD"/>
    <w:rsid w:val="007216DA"/>
    <w:rsid w:val="007226EA"/>
    <w:rsid w:val="00723D66"/>
    <w:rsid w:val="0072536E"/>
    <w:rsid w:val="00725D17"/>
    <w:rsid w:val="007265A0"/>
    <w:rsid w:val="0073146B"/>
    <w:rsid w:val="00732C20"/>
    <w:rsid w:val="00732ED7"/>
    <w:rsid w:val="00740C84"/>
    <w:rsid w:val="007420ED"/>
    <w:rsid w:val="00742670"/>
    <w:rsid w:val="007427D5"/>
    <w:rsid w:val="00743035"/>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77F50"/>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4698"/>
    <w:rsid w:val="007D5B1B"/>
    <w:rsid w:val="007E04A2"/>
    <w:rsid w:val="007E0FF6"/>
    <w:rsid w:val="007E1264"/>
    <w:rsid w:val="007E1EEE"/>
    <w:rsid w:val="007E5907"/>
    <w:rsid w:val="007F2294"/>
    <w:rsid w:val="007F44C6"/>
    <w:rsid w:val="007F5FED"/>
    <w:rsid w:val="0080086E"/>
    <w:rsid w:val="00800D3F"/>
    <w:rsid w:val="0080153D"/>
    <w:rsid w:val="0080656C"/>
    <w:rsid w:val="00807AB0"/>
    <w:rsid w:val="00811BC5"/>
    <w:rsid w:val="00811BC8"/>
    <w:rsid w:val="00812BF8"/>
    <w:rsid w:val="008137DD"/>
    <w:rsid w:val="008143BE"/>
    <w:rsid w:val="008144F8"/>
    <w:rsid w:val="00816337"/>
    <w:rsid w:val="008172B8"/>
    <w:rsid w:val="008177BE"/>
    <w:rsid w:val="008204FE"/>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28D"/>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3A67"/>
    <w:rsid w:val="00894E61"/>
    <w:rsid w:val="0089738F"/>
    <w:rsid w:val="008A45A1"/>
    <w:rsid w:val="008A77DE"/>
    <w:rsid w:val="008A795C"/>
    <w:rsid w:val="008A7B9F"/>
    <w:rsid w:val="008B13FC"/>
    <w:rsid w:val="008B2429"/>
    <w:rsid w:val="008B2490"/>
    <w:rsid w:val="008B5526"/>
    <w:rsid w:val="008B60BA"/>
    <w:rsid w:val="008B79DE"/>
    <w:rsid w:val="008B7E32"/>
    <w:rsid w:val="008C4E0A"/>
    <w:rsid w:val="008C50DE"/>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528E"/>
    <w:rsid w:val="0091609A"/>
    <w:rsid w:val="00917AB3"/>
    <w:rsid w:val="0092220F"/>
    <w:rsid w:val="0092487D"/>
    <w:rsid w:val="00926A82"/>
    <w:rsid w:val="00926D15"/>
    <w:rsid w:val="00930E17"/>
    <w:rsid w:val="0093306D"/>
    <w:rsid w:val="0093695A"/>
    <w:rsid w:val="00937E1A"/>
    <w:rsid w:val="00940CF3"/>
    <w:rsid w:val="00941FE5"/>
    <w:rsid w:val="00942097"/>
    <w:rsid w:val="00942DB9"/>
    <w:rsid w:val="0094366C"/>
    <w:rsid w:val="00945BBD"/>
    <w:rsid w:val="00945F07"/>
    <w:rsid w:val="009472CD"/>
    <w:rsid w:val="0094732B"/>
    <w:rsid w:val="009537FB"/>
    <w:rsid w:val="0095417C"/>
    <w:rsid w:val="009560C8"/>
    <w:rsid w:val="0096062F"/>
    <w:rsid w:val="00960C95"/>
    <w:rsid w:val="009613D7"/>
    <w:rsid w:val="00961D43"/>
    <w:rsid w:val="009620F1"/>
    <w:rsid w:val="009632F4"/>
    <w:rsid w:val="00963960"/>
    <w:rsid w:val="00964259"/>
    <w:rsid w:val="00966B1E"/>
    <w:rsid w:val="00966EC6"/>
    <w:rsid w:val="0096739A"/>
    <w:rsid w:val="00970F77"/>
    <w:rsid w:val="00971AF3"/>
    <w:rsid w:val="00973116"/>
    <w:rsid w:val="009732EB"/>
    <w:rsid w:val="009739E6"/>
    <w:rsid w:val="009747C4"/>
    <w:rsid w:val="009754BB"/>
    <w:rsid w:val="00981B76"/>
    <w:rsid w:val="009828E6"/>
    <w:rsid w:val="00984365"/>
    <w:rsid w:val="0098764A"/>
    <w:rsid w:val="009918C9"/>
    <w:rsid w:val="0099402D"/>
    <w:rsid w:val="00995886"/>
    <w:rsid w:val="0099599B"/>
    <w:rsid w:val="00996716"/>
    <w:rsid w:val="009A0B19"/>
    <w:rsid w:val="009A4504"/>
    <w:rsid w:val="009B1830"/>
    <w:rsid w:val="009B1FF7"/>
    <w:rsid w:val="009B321F"/>
    <w:rsid w:val="009B4A8D"/>
    <w:rsid w:val="009B63FF"/>
    <w:rsid w:val="009C29F7"/>
    <w:rsid w:val="009C30AD"/>
    <w:rsid w:val="009C3155"/>
    <w:rsid w:val="009C5051"/>
    <w:rsid w:val="009C7480"/>
    <w:rsid w:val="009D1B54"/>
    <w:rsid w:val="009D3D5E"/>
    <w:rsid w:val="009D6029"/>
    <w:rsid w:val="009E05DD"/>
    <w:rsid w:val="009E2F9E"/>
    <w:rsid w:val="009E48BF"/>
    <w:rsid w:val="009E54DB"/>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3734"/>
    <w:rsid w:val="00A35A19"/>
    <w:rsid w:val="00A36B7C"/>
    <w:rsid w:val="00A4284D"/>
    <w:rsid w:val="00A428C1"/>
    <w:rsid w:val="00A4312C"/>
    <w:rsid w:val="00A43604"/>
    <w:rsid w:val="00A436F1"/>
    <w:rsid w:val="00A44989"/>
    <w:rsid w:val="00A44D1A"/>
    <w:rsid w:val="00A45D8D"/>
    <w:rsid w:val="00A46A52"/>
    <w:rsid w:val="00A47870"/>
    <w:rsid w:val="00A525CB"/>
    <w:rsid w:val="00A55B0C"/>
    <w:rsid w:val="00A57E5D"/>
    <w:rsid w:val="00A607A9"/>
    <w:rsid w:val="00A60975"/>
    <w:rsid w:val="00A60A5E"/>
    <w:rsid w:val="00A6282E"/>
    <w:rsid w:val="00A633AA"/>
    <w:rsid w:val="00A63FDA"/>
    <w:rsid w:val="00A642B7"/>
    <w:rsid w:val="00A66837"/>
    <w:rsid w:val="00A717E9"/>
    <w:rsid w:val="00A72129"/>
    <w:rsid w:val="00A73693"/>
    <w:rsid w:val="00A74B82"/>
    <w:rsid w:val="00A75001"/>
    <w:rsid w:val="00A772FC"/>
    <w:rsid w:val="00A81A03"/>
    <w:rsid w:val="00A81AB7"/>
    <w:rsid w:val="00A830C0"/>
    <w:rsid w:val="00A83D8A"/>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2120"/>
    <w:rsid w:val="00B14F4B"/>
    <w:rsid w:val="00B1518F"/>
    <w:rsid w:val="00B2233F"/>
    <w:rsid w:val="00B2306A"/>
    <w:rsid w:val="00B25FD5"/>
    <w:rsid w:val="00B26A0B"/>
    <w:rsid w:val="00B27A07"/>
    <w:rsid w:val="00B30A50"/>
    <w:rsid w:val="00B3194F"/>
    <w:rsid w:val="00B31F78"/>
    <w:rsid w:val="00B32092"/>
    <w:rsid w:val="00B331C8"/>
    <w:rsid w:val="00B43DA1"/>
    <w:rsid w:val="00B469A5"/>
    <w:rsid w:val="00B46A7C"/>
    <w:rsid w:val="00B46E88"/>
    <w:rsid w:val="00B5194C"/>
    <w:rsid w:val="00B5651B"/>
    <w:rsid w:val="00B60A10"/>
    <w:rsid w:val="00B6290A"/>
    <w:rsid w:val="00B63DC2"/>
    <w:rsid w:val="00B64C9F"/>
    <w:rsid w:val="00B64D08"/>
    <w:rsid w:val="00B64DA0"/>
    <w:rsid w:val="00B66066"/>
    <w:rsid w:val="00B672EF"/>
    <w:rsid w:val="00B70AC5"/>
    <w:rsid w:val="00B75DE6"/>
    <w:rsid w:val="00B80D66"/>
    <w:rsid w:val="00B80FC4"/>
    <w:rsid w:val="00B82A6D"/>
    <w:rsid w:val="00B82CF0"/>
    <w:rsid w:val="00B87696"/>
    <w:rsid w:val="00B87A06"/>
    <w:rsid w:val="00B87C96"/>
    <w:rsid w:val="00B90059"/>
    <w:rsid w:val="00B9013B"/>
    <w:rsid w:val="00B90339"/>
    <w:rsid w:val="00B9041B"/>
    <w:rsid w:val="00B90592"/>
    <w:rsid w:val="00B91687"/>
    <w:rsid w:val="00B92A2F"/>
    <w:rsid w:val="00B92E04"/>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11092"/>
    <w:rsid w:val="00C11471"/>
    <w:rsid w:val="00C1385C"/>
    <w:rsid w:val="00C147EE"/>
    <w:rsid w:val="00C14C24"/>
    <w:rsid w:val="00C160B2"/>
    <w:rsid w:val="00C20DA3"/>
    <w:rsid w:val="00C2125F"/>
    <w:rsid w:val="00C215CD"/>
    <w:rsid w:val="00C22DF6"/>
    <w:rsid w:val="00C23419"/>
    <w:rsid w:val="00C237AD"/>
    <w:rsid w:val="00C243CC"/>
    <w:rsid w:val="00C24FB6"/>
    <w:rsid w:val="00C26E7B"/>
    <w:rsid w:val="00C2760A"/>
    <w:rsid w:val="00C27BA5"/>
    <w:rsid w:val="00C30EBA"/>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45C7"/>
    <w:rsid w:val="00C86F04"/>
    <w:rsid w:val="00C8780A"/>
    <w:rsid w:val="00C91639"/>
    <w:rsid w:val="00C94F57"/>
    <w:rsid w:val="00C95B15"/>
    <w:rsid w:val="00CA3194"/>
    <w:rsid w:val="00CA40BF"/>
    <w:rsid w:val="00CA6004"/>
    <w:rsid w:val="00CB29FE"/>
    <w:rsid w:val="00CB2D99"/>
    <w:rsid w:val="00CB3759"/>
    <w:rsid w:val="00CB4D55"/>
    <w:rsid w:val="00CB5159"/>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171"/>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5517"/>
    <w:rsid w:val="00D16AFD"/>
    <w:rsid w:val="00D17032"/>
    <w:rsid w:val="00D20C42"/>
    <w:rsid w:val="00D2541D"/>
    <w:rsid w:val="00D25C69"/>
    <w:rsid w:val="00D2655B"/>
    <w:rsid w:val="00D26F3B"/>
    <w:rsid w:val="00D27E39"/>
    <w:rsid w:val="00D3083E"/>
    <w:rsid w:val="00D316A1"/>
    <w:rsid w:val="00D319CE"/>
    <w:rsid w:val="00D32783"/>
    <w:rsid w:val="00D33B26"/>
    <w:rsid w:val="00D408D0"/>
    <w:rsid w:val="00D40A9F"/>
    <w:rsid w:val="00D422A0"/>
    <w:rsid w:val="00D44714"/>
    <w:rsid w:val="00D46A5D"/>
    <w:rsid w:val="00D5096B"/>
    <w:rsid w:val="00D51F19"/>
    <w:rsid w:val="00D51FF1"/>
    <w:rsid w:val="00D52E3B"/>
    <w:rsid w:val="00D54C04"/>
    <w:rsid w:val="00D56139"/>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7CAF"/>
    <w:rsid w:val="00D9147A"/>
    <w:rsid w:val="00D93D93"/>
    <w:rsid w:val="00D94D48"/>
    <w:rsid w:val="00D96571"/>
    <w:rsid w:val="00D97CD3"/>
    <w:rsid w:val="00DA10F5"/>
    <w:rsid w:val="00DA2596"/>
    <w:rsid w:val="00DA2E8F"/>
    <w:rsid w:val="00DA359C"/>
    <w:rsid w:val="00DA5623"/>
    <w:rsid w:val="00DA5968"/>
    <w:rsid w:val="00DA7447"/>
    <w:rsid w:val="00DB01DC"/>
    <w:rsid w:val="00DB09B9"/>
    <w:rsid w:val="00DB0FF9"/>
    <w:rsid w:val="00DB1D94"/>
    <w:rsid w:val="00DB238C"/>
    <w:rsid w:val="00DB23F7"/>
    <w:rsid w:val="00DB298A"/>
    <w:rsid w:val="00DB2E51"/>
    <w:rsid w:val="00DB3599"/>
    <w:rsid w:val="00DB3C42"/>
    <w:rsid w:val="00DB4C0E"/>
    <w:rsid w:val="00DB5A43"/>
    <w:rsid w:val="00DC01AB"/>
    <w:rsid w:val="00DC0FE6"/>
    <w:rsid w:val="00DC10CC"/>
    <w:rsid w:val="00DC36FF"/>
    <w:rsid w:val="00DC59CD"/>
    <w:rsid w:val="00DC704F"/>
    <w:rsid w:val="00DC74ED"/>
    <w:rsid w:val="00DC7936"/>
    <w:rsid w:val="00DD01A5"/>
    <w:rsid w:val="00DD54F0"/>
    <w:rsid w:val="00DD7F27"/>
    <w:rsid w:val="00DE2C64"/>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00E8"/>
    <w:rsid w:val="00E25935"/>
    <w:rsid w:val="00E2609B"/>
    <w:rsid w:val="00E264CC"/>
    <w:rsid w:val="00E267AC"/>
    <w:rsid w:val="00E316BD"/>
    <w:rsid w:val="00E3382E"/>
    <w:rsid w:val="00E33FA4"/>
    <w:rsid w:val="00E3437B"/>
    <w:rsid w:val="00E40B6C"/>
    <w:rsid w:val="00E41B7C"/>
    <w:rsid w:val="00E4367B"/>
    <w:rsid w:val="00E4413C"/>
    <w:rsid w:val="00E44DFD"/>
    <w:rsid w:val="00E50301"/>
    <w:rsid w:val="00E52471"/>
    <w:rsid w:val="00E526B9"/>
    <w:rsid w:val="00E54DA5"/>
    <w:rsid w:val="00E57C3F"/>
    <w:rsid w:val="00E60C52"/>
    <w:rsid w:val="00E621BB"/>
    <w:rsid w:val="00E62375"/>
    <w:rsid w:val="00E62B06"/>
    <w:rsid w:val="00E6439D"/>
    <w:rsid w:val="00E67770"/>
    <w:rsid w:val="00E70B92"/>
    <w:rsid w:val="00E7100E"/>
    <w:rsid w:val="00E71DEB"/>
    <w:rsid w:val="00E72BCF"/>
    <w:rsid w:val="00E73695"/>
    <w:rsid w:val="00E750AC"/>
    <w:rsid w:val="00E75BC2"/>
    <w:rsid w:val="00E75C15"/>
    <w:rsid w:val="00E76636"/>
    <w:rsid w:val="00E77B60"/>
    <w:rsid w:val="00E77BF0"/>
    <w:rsid w:val="00E803B3"/>
    <w:rsid w:val="00E81C4D"/>
    <w:rsid w:val="00E83FE5"/>
    <w:rsid w:val="00E840CE"/>
    <w:rsid w:val="00E848E1"/>
    <w:rsid w:val="00E853E0"/>
    <w:rsid w:val="00E872FC"/>
    <w:rsid w:val="00E878B1"/>
    <w:rsid w:val="00E94039"/>
    <w:rsid w:val="00E95ABC"/>
    <w:rsid w:val="00E95B7D"/>
    <w:rsid w:val="00E963BC"/>
    <w:rsid w:val="00E967DD"/>
    <w:rsid w:val="00E97F11"/>
    <w:rsid w:val="00EA00B7"/>
    <w:rsid w:val="00EA1700"/>
    <w:rsid w:val="00EA7A1C"/>
    <w:rsid w:val="00EA7A73"/>
    <w:rsid w:val="00EB4A6E"/>
    <w:rsid w:val="00EB4DAA"/>
    <w:rsid w:val="00EB707A"/>
    <w:rsid w:val="00EB7418"/>
    <w:rsid w:val="00EC15D2"/>
    <w:rsid w:val="00EC2B17"/>
    <w:rsid w:val="00EC403B"/>
    <w:rsid w:val="00EC4219"/>
    <w:rsid w:val="00EC5F50"/>
    <w:rsid w:val="00EC626E"/>
    <w:rsid w:val="00ED05AD"/>
    <w:rsid w:val="00ED05D3"/>
    <w:rsid w:val="00ED2724"/>
    <w:rsid w:val="00ED3927"/>
    <w:rsid w:val="00ED3C88"/>
    <w:rsid w:val="00ED47DC"/>
    <w:rsid w:val="00ED5BBE"/>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42E0"/>
    <w:rsid w:val="00F247DA"/>
    <w:rsid w:val="00F251C9"/>
    <w:rsid w:val="00F261BE"/>
    <w:rsid w:val="00F2663D"/>
    <w:rsid w:val="00F26C80"/>
    <w:rsid w:val="00F2746B"/>
    <w:rsid w:val="00F2760E"/>
    <w:rsid w:val="00F27F37"/>
    <w:rsid w:val="00F30213"/>
    <w:rsid w:val="00F30BC6"/>
    <w:rsid w:val="00F33C25"/>
    <w:rsid w:val="00F363C4"/>
    <w:rsid w:val="00F36F1F"/>
    <w:rsid w:val="00F37112"/>
    <w:rsid w:val="00F40726"/>
    <w:rsid w:val="00F42E51"/>
    <w:rsid w:val="00F43A57"/>
    <w:rsid w:val="00F447A0"/>
    <w:rsid w:val="00F46DE7"/>
    <w:rsid w:val="00F509C0"/>
    <w:rsid w:val="00F51CA8"/>
    <w:rsid w:val="00F54F11"/>
    <w:rsid w:val="00F56E3B"/>
    <w:rsid w:val="00F610BB"/>
    <w:rsid w:val="00F63C82"/>
    <w:rsid w:val="00F63CE8"/>
    <w:rsid w:val="00F6441A"/>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22B"/>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1CCE"/>
    <w:rsid w:val="00FF2CEA"/>
    <w:rsid w:val="00FF3BC7"/>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5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13"/>
  </w:style>
  <w:style w:type="character" w:styleId="FollowedHyperlink">
    <w:name w:val="FollowedHyperlink"/>
    <w:basedOn w:val="DefaultParagraphFont"/>
    <w:uiPriority w:val="99"/>
    <w:semiHidden/>
    <w:unhideWhenUsed/>
    <w:rsid w:val="00F30213"/>
    <w:rPr>
      <w:color w:val="954F72" w:themeColor="followedHyperlink"/>
      <w:u w:val="single"/>
    </w:rPr>
  </w:style>
  <w:style w:type="paragraph" w:customStyle="1" w:styleId="xmsonormal">
    <w:name w:val="x_msonormal"/>
    <w:basedOn w:val="Normal"/>
    <w:rsid w:val="002E48EF"/>
    <w:pPr>
      <w:spacing w:before="100" w:beforeAutospacing="1" w:after="100" w:afterAutospacing="1"/>
    </w:pPr>
    <w:rPr>
      <w:rFonts w:ascii="Times New Roman" w:eastAsia="Times New Roman" w:hAnsi="Times New Roman" w:cs="Times New Roman"/>
      <w:lang w:eastAsia="en-GB"/>
    </w:rPr>
  </w:style>
  <w:style w:type="character" w:customStyle="1" w:styleId="marktmpzsj2c2">
    <w:name w:val="marktmpzsj2c2"/>
    <w:basedOn w:val="DefaultParagraphFont"/>
    <w:rsid w:val="002E48EF"/>
  </w:style>
  <w:style w:type="character" w:customStyle="1" w:styleId="markt9t89zgts">
    <w:name w:val="markt9t89zgts"/>
    <w:basedOn w:val="DefaultParagraphFont"/>
    <w:rsid w:val="002E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298026577">
      <w:bodyDiv w:val="1"/>
      <w:marLeft w:val="0"/>
      <w:marRight w:val="0"/>
      <w:marTop w:val="0"/>
      <w:marBottom w:val="0"/>
      <w:divBdr>
        <w:top w:val="none" w:sz="0" w:space="0" w:color="auto"/>
        <w:left w:val="none" w:sz="0" w:space="0" w:color="auto"/>
        <w:bottom w:val="none" w:sz="0" w:space="0" w:color="auto"/>
        <w:right w:val="none" w:sz="0" w:space="0" w:color="auto"/>
      </w:divBdr>
      <w:divsChild>
        <w:div w:id="166553540">
          <w:marLeft w:val="0"/>
          <w:marRight w:val="0"/>
          <w:marTop w:val="0"/>
          <w:marBottom w:val="160"/>
          <w:divBdr>
            <w:top w:val="none" w:sz="0" w:space="0" w:color="auto"/>
            <w:left w:val="none" w:sz="0" w:space="0" w:color="auto"/>
            <w:bottom w:val="none" w:sz="0" w:space="0" w:color="auto"/>
            <w:right w:val="none" w:sz="0" w:space="0" w:color="auto"/>
          </w:divBdr>
        </w:div>
        <w:div w:id="1601990783">
          <w:marLeft w:val="0"/>
          <w:marRight w:val="0"/>
          <w:marTop w:val="0"/>
          <w:marBottom w:val="160"/>
          <w:divBdr>
            <w:top w:val="none" w:sz="0" w:space="0" w:color="auto"/>
            <w:left w:val="none" w:sz="0" w:space="0" w:color="auto"/>
            <w:bottom w:val="none" w:sz="0" w:space="0" w:color="auto"/>
            <w:right w:val="none" w:sz="0" w:space="0" w:color="auto"/>
          </w:divBdr>
        </w:div>
        <w:div w:id="1891460159">
          <w:marLeft w:val="0"/>
          <w:marRight w:val="0"/>
          <w:marTop w:val="0"/>
          <w:marBottom w:val="160"/>
          <w:divBdr>
            <w:top w:val="none" w:sz="0" w:space="0" w:color="auto"/>
            <w:left w:val="none" w:sz="0" w:space="0" w:color="auto"/>
            <w:bottom w:val="none" w:sz="0" w:space="0" w:color="auto"/>
            <w:right w:val="none" w:sz="0" w:space="0" w:color="auto"/>
          </w:divBdr>
        </w:div>
        <w:div w:id="2034113257">
          <w:marLeft w:val="0"/>
          <w:marRight w:val="0"/>
          <w:marTop w:val="0"/>
          <w:marBottom w:val="160"/>
          <w:divBdr>
            <w:top w:val="none" w:sz="0" w:space="0" w:color="auto"/>
            <w:left w:val="none" w:sz="0" w:space="0" w:color="auto"/>
            <w:bottom w:val="none" w:sz="0" w:space="0" w:color="auto"/>
            <w:right w:val="none" w:sz="0" w:space="0" w:color="auto"/>
          </w:divBdr>
        </w:div>
        <w:div w:id="1828325989">
          <w:marLeft w:val="0"/>
          <w:marRight w:val="0"/>
          <w:marTop w:val="0"/>
          <w:marBottom w:val="160"/>
          <w:divBdr>
            <w:top w:val="none" w:sz="0" w:space="0" w:color="auto"/>
            <w:left w:val="none" w:sz="0" w:space="0" w:color="auto"/>
            <w:bottom w:val="none" w:sz="0" w:space="0" w:color="auto"/>
            <w:right w:val="none" w:sz="0" w:space="0" w:color="auto"/>
          </w:divBdr>
        </w:div>
      </w:divsChild>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783450784">
      <w:bodyDiv w:val="1"/>
      <w:marLeft w:val="0"/>
      <w:marRight w:val="0"/>
      <w:marTop w:val="0"/>
      <w:marBottom w:val="0"/>
      <w:divBdr>
        <w:top w:val="none" w:sz="0" w:space="0" w:color="auto"/>
        <w:left w:val="none" w:sz="0" w:space="0" w:color="auto"/>
        <w:bottom w:val="none" w:sz="0" w:space="0" w:color="auto"/>
        <w:right w:val="none" w:sz="0" w:space="0" w:color="auto"/>
      </w:divBdr>
      <w:divsChild>
        <w:div w:id="1655445925">
          <w:marLeft w:val="0"/>
          <w:marRight w:val="0"/>
          <w:marTop w:val="0"/>
          <w:marBottom w:val="0"/>
          <w:divBdr>
            <w:top w:val="none" w:sz="0" w:space="0" w:color="auto"/>
            <w:left w:val="none" w:sz="0" w:space="0" w:color="auto"/>
            <w:bottom w:val="none" w:sz="0" w:space="0" w:color="auto"/>
            <w:right w:val="none" w:sz="0" w:space="0" w:color="auto"/>
          </w:divBdr>
        </w:div>
        <w:div w:id="1355306143">
          <w:marLeft w:val="0"/>
          <w:marRight w:val="0"/>
          <w:marTop w:val="0"/>
          <w:marBottom w:val="0"/>
          <w:divBdr>
            <w:top w:val="none" w:sz="0" w:space="0" w:color="auto"/>
            <w:left w:val="none" w:sz="0" w:space="0" w:color="auto"/>
            <w:bottom w:val="none" w:sz="0" w:space="0" w:color="auto"/>
            <w:right w:val="none" w:sz="0" w:space="0" w:color="auto"/>
          </w:divBdr>
        </w:div>
        <w:div w:id="1997569870">
          <w:marLeft w:val="0"/>
          <w:marRight w:val="0"/>
          <w:marTop w:val="0"/>
          <w:marBottom w:val="0"/>
          <w:divBdr>
            <w:top w:val="none" w:sz="0" w:space="0" w:color="auto"/>
            <w:left w:val="none" w:sz="0" w:space="0" w:color="auto"/>
            <w:bottom w:val="none" w:sz="0" w:space="0" w:color="auto"/>
            <w:right w:val="none" w:sz="0" w:space="0" w:color="auto"/>
          </w:divBdr>
        </w:div>
        <w:div w:id="71778070">
          <w:marLeft w:val="0"/>
          <w:marRight w:val="0"/>
          <w:marTop w:val="0"/>
          <w:marBottom w:val="0"/>
          <w:divBdr>
            <w:top w:val="none" w:sz="0" w:space="0" w:color="auto"/>
            <w:left w:val="none" w:sz="0" w:space="0" w:color="auto"/>
            <w:bottom w:val="none" w:sz="0" w:space="0" w:color="auto"/>
            <w:right w:val="none" w:sz="0" w:space="0" w:color="auto"/>
          </w:divBdr>
        </w:div>
        <w:div w:id="1296642691">
          <w:marLeft w:val="0"/>
          <w:marRight w:val="0"/>
          <w:marTop w:val="0"/>
          <w:marBottom w:val="0"/>
          <w:divBdr>
            <w:top w:val="none" w:sz="0" w:space="0" w:color="auto"/>
            <w:left w:val="none" w:sz="0" w:space="0" w:color="auto"/>
            <w:bottom w:val="none" w:sz="0" w:space="0" w:color="auto"/>
            <w:right w:val="none" w:sz="0" w:space="0" w:color="auto"/>
          </w:divBdr>
        </w:div>
        <w:div w:id="1461194073">
          <w:marLeft w:val="0"/>
          <w:marRight w:val="0"/>
          <w:marTop w:val="0"/>
          <w:marBottom w:val="0"/>
          <w:divBdr>
            <w:top w:val="none" w:sz="0" w:space="0" w:color="auto"/>
            <w:left w:val="none" w:sz="0" w:space="0" w:color="auto"/>
            <w:bottom w:val="none" w:sz="0" w:space="0" w:color="auto"/>
            <w:right w:val="none" w:sz="0" w:space="0" w:color="auto"/>
          </w:divBdr>
        </w:div>
        <w:div w:id="475411916">
          <w:marLeft w:val="0"/>
          <w:marRight w:val="0"/>
          <w:marTop w:val="0"/>
          <w:marBottom w:val="0"/>
          <w:divBdr>
            <w:top w:val="none" w:sz="0" w:space="0" w:color="auto"/>
            <w:left w:val="none" w:sz="0" w:space="0" w:color="auto"/>
            <w:bottom w:val="none" w:sz="0" w:space="0" w:color="auto"/>
            <w:right w:val="none" w:sz="0" w:space="0" w:color="auto"/>
          </w:divBdr>
        </w:div>
      </w:divsChild>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 w:id="19840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sult.cumberland.gov.uk/cumberland-local-plan-call-for-si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umberland.moderngov.co.uk/ieListDocuments.aspx?CId=311&amp;MId=1444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2</cp:revision>
  <cp:lastPrinted>2023-03-05T12:00:00Z</cp:lastPrinted>
  <dcterms:created xsi:type="dcterms:W3CDTF">2025-11-27T10:11:00Z</dcterms:created>
  <dcterms:modified xsi:type="dcterms:W3CDTF">2025-11-27T10:11:00Z</dcterms:modified>
</cp:coreProperties>
</file>